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E5FCC" w14:textId="77777777" w:rsidR="008B04F0" w:rsidRDefault="008B04F0">
      <w:pPr>
        <w:pStyle w:val="BodyText"/>
        <w:rPr>
          <w:rFonts w:ascii="Times New Roman"/>
          <w:sz w:val="20"/>
        </w:rPr>
      </w:pPr>
    </w:p>
    <w:p w14:paraId="11CDFFCF" w14:textId="77777777" w:rsidR="008B04F0" w:rsidRDefault="008B04F0">
      <w:pPr>
        <w:pStyle w:val="BodyText"/>
        <w:spacing w:before="2"/>
        <w:rPr>
          <w:rFonts w:ascii="Times New Roman"/>
          <w:sz w:val="28"/>
        </w:rPr>
      </w:pPr>
    </w:p>
    <w:p w14:paraId="26DB74DA" w14:textId="77777777" w:rsidR="008B04F0" w:rsidRDefault="00471735">
      <w:pPr>
        <w:spacing w:before="84"/>
        <w:ind w:left="1628" w:right="1858"/>
        <w:jc w:val="center"/>
        <w:rPr>
          <w:b/>
          <w:sz w:val="52"/>
        </w:rPr>
      </w:pPr>
      <w:r>
        <w:rPr>
          <w:b/>
          <w:spacing w:val="-10"/>
          <w:sz w:val="52"/>
        </w:rPr>
        <w:t xml:space="preserve">Cheshire </w:t>
      </w:r>
      <w:r>
        <w:rPr>
          <w:b/>
          <w:spacing w:val="-7"/>
          <w:sz w:val="52"/>
        </w:rPr>
        <w:t xml:space="preserve">and </w:t>
      </w:r>
      <w:r>
        <w:rPr>
          <w:b/>
          <w:spacing w:val="-10"/>
          <w:sz w:val="52"/>
        </w:rPr>
        <w:t xml:space="preserve">Merseyside </w:t>
      </w:r>
      <w:r>
        <w:rPr>
          <w:b/>
          <w:spacing w:val="-9"/>
          <w:sz w:val="52"/>
        </w:rPr>
        <w:t xml:space="preserve">Health </w:t>
      </w:r>
      <w:r>
        <w:rPr>
          <w:b/>
          <w:spacing w:val="-8"/>
          <w:sz w:val="52"/>
        </w:rPr>
        <w:t xml:space="preserve">and </w:t>
      </w:r>
      <w:r>
        <w:rPr>
          <w:b/>
          <w:spacing w:val="-9"/>
          <w:sz w:val="52"/>
        </w:rPr>
        <w:t xml:space="preserve">Care </w:t>
      </w:r>
      <w:r>
        <w:rPr>
          <w:b/>
          <w:spacing w:val="-10"/>
          <w:sz w:val="52"/>
        </w:rPr>
        <w:t>Partnership</w:t>
      </w:r>
    </w:p>
    <w:p w14:paraId="4C1EA211" w14:textId="77777777" w:rsidR="008B04F0" w:rsidRDefault="008B04F0">
      <w:pPr>
        <w:pStyle w:val="BodyText"/>
        <w:spacing w:before="3"/>
        <w:rPr>
          <w:b/>
          <w:sz w:val="52"/>
        </w:rPr>
      </w:pPr>
    </w:p>
    <w:p w14:paraId="4E3C3BF8" w14:textId="77777777" w:rsidR="008B04F0" w:rsidRDefault="00471735">
      <w:pPr>
        <w:spacing w:before="1"/>
        <w:ind w:left="355" w:right="594"/>
        <w:jc w:val="center"/>
        <w:rPr>
          <w:b/>
          <w:sz w:val="40"/>
        </w:rPr>
      </w:pPr>
      <w:r>
        <w:rPr>
          <w:b/>
          <w:spacing w:val="-10"/>
          <w:sz w:val="40"/>
        </w:rPr>
        <w:t xml:space="preserve">Combined Intelligence </w:t>
      </w:r>
      <w:r>
        <w:rPr>
          <w:b/>
          <w:spacing w:val="-7"/>
          <w:sz w:val="40"/>
        </w:rPr>
        <w:t xml:space="preserve">for </w:t>
      </w:r>
      <w:r>
        <w:rPr>
          <w:b/>
          <w:spacing w:val="-10"/>
          <w:sz w:val="40"/>
        </w:rPr>
        <w:t xml:space="preserve">Population Health </w:t>
      </w:r>
      <w:r>
        <w:rPr>
          <w:b/>
          <w:spacing w:val="-11"/>
          <w:sz w:val="40"/>
        </w:rPr>
        <w:t>Action (CIPHA):</w:t>
      </w:r>
    </w:p>
    <w:p w14:paraId="77D5721B" w14:textId="77777777" w:rsidR="008B04F0" w:rsidRDefault="008B04F0">
      <w:pPr>
        <w:pStyle w:val="BodyText"/>
        <w:spacing w:before="7"/>
        <w:rPr>
          <w:b/>
          <w:sz w:val="51"/>
        </w:rPr>
      </w:pPr>
    </w:p>
    <w:p w14:paraId="52876DEB" w14:textId="77777777" w:rsidR="008B04F0" w:rsidRDefault="00471735">
      <w:pPr>
        <w:spacing w:before="1"/>
        <w:ind w:left="1618" w:right="1858"/>
        <w:jc w:val="center"/>
        <w:rPr>
          <w:b/>
          <w:sz w:val="52"/>
        </w:rPr>
      </w:pPr>
      <w:r>
        <w:rPr>
          <w:b/>
          <w:spacing w:val="-8"/>
          <w:sz w:val="52"/>
        </w:rPr>
        <w:t xml:space="preserve">Data </w:t>
      </w:r>
      <w:r>
        <w:rPr>
          <w:b/>
          <w:spacing w:val="-10"/>
          <w:sz w:val="52"/>
        </w:rPr>
        <w:t xml:space="preserve">Sharing </w:t>
      </w:r>
      <w:r>
        <w:rPr>
          <w:b/>
          <w:spacing w:val="-11"/>
          <w:sz w:val="52"/>
        </w:rPr>
        <w:t xml:space="preserve">Agreement </w:t>
      </w:r>
      <w:r>
        <w:rPr>
          <w:b/>
          <w:spacing w:val="-10"/>
          <w:sz w:val="52"/>
        </w:rPr>
        <w:t xml:space="preserve">(Tier </w:t>
      </w:r>
      <w:r>
        <w:rPr>
          <w:b/>
          <w:spacing w:val="-18"/>
          <w:sz w:val="52"/>
        </w:rPr>
        <w:t>Two)</w:t>
      </w:r>
    </w:p>
    <w:p w14:paraId="3090B0CE" w14:textId="77777777" w:rsidR="008B04F0" w:rsidRDefault="00471735">
      <w:pPr>
        <w:spacing w:before="450"/>
        <w:ind w:left="1628" w:right="1856"/>
        <w:jc w:val="center"/>
        <w:rPr>
          <w:b/>
          <w:sz w:val="52"/>
        </w:rPr>
      </w:pPr>
      <w:r>
        <w:rPr>
          <w:b/>
          <w:sz w:val="52"/>
        </w:rPr>
        <w:t>Workstream:</w:t>
      </w:r>
    </w:p>
    <w:p w14:paraId="39DB9FE9" w14:textId="77777777" w:rsidR="008B04F0" w:rsidRDefault="00471735">
      <w:pPr>
        <w:spacing w:before="1"/>
        <w:ind w:left="1628" w:right="1578"/>
        <w:jc w:val="center"/>
        <w:rPr>
          <w:b/>
          <w:sz w:val="56"/>
        </w:rPr>
      </w:pPr>
      <w:r>
        <w:rPr>
          <w:b/>
          <w:sz w:val="56"/>
        </w:rPr>
        <w:t>Population Health</w:t>
      </w:r>
    </w:p>
    <w:p w14:paraId="42B85080" w14:textId="77777777" w:rsidR="008B04F0" w:rsidRDefault="008B04F0">
      <w:pPr>
        <w:pStyle w:val="BodyText"/>
        <w:spacing w:before="2"/>
        <w:rPr>
          <w:b/>
          <w:sz w:val="24"/>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8357"/>
      </w:tblGrid>
      <w:tr w:rsidR="008B04F0" w14:paraId="5A2430C3" w14:textId="77777777">
        <w:trPr>
          <w:trHeight w:val="251"/>
        </w:trPr>
        <w:tc>
          <w:tcPr>
            <w:tcW w:w="9629" w:type="dxa"/>
            <w:gridSpan w:val="2"/>
          </w:tcPr>
          <w:p w14:paraId="33F50742" w14:textId="77777777" w:rsidR="008B04F0" w:rsidRDefault="00471735">
            <w:pPr>
              <w:pStyle w:val="TableParagraph"/>
              <w:spacing w:line="232" w:lineRule="exact"/>
              <w:ind w:left="110"/>
              <w:rPr>
                <w:b/>
              </w:rPr>
            </w:pPr>
            <w:r>
              <w:rPr>
                <w:b/>
              </w:rPr>
              <w:t>Version Control</w:t>
            </w:r>
          </w:p>
        </w:tc>
      </w:tr>
      <w:tr w:rsidR="008B04F0" w14:paraId="1F585E99" w14:textId="77777777">
        <w:trPr>
          <w:trHeight w:val="491"/>
        </w:trPr>
        <w:tc>
          <w:tcPr>
            <w:tcW w:w="1272" w:type="dxa"/>
          </w:tcPr>
          <w:p w14:paraId="396F951D" w14:textId="77777777" w:rsidR="008B04F0" w:rsidRDefault="00471735">
            <w:pPr>
              <w:pStyle w:val="TableParagraph"/>
              <w:spacing w:before="2"/>
              <w:ind w:left="0" w:right="402"/>
              <w:jc w:val="right"/>
            </w:pPr>
            <w:r>
              <w:t>V1.0</w:t>
            </w:r>
          </w:p>
        </w:tc>
        <w:tc>
          <w:tcPr>
            <w:tcW w:w="8357" w:type="dxa"/>
          </w:tcPr>
          <w:p w14:paraId="08B83F13" w14:textId="77777777" w:rsidR="008B04F0" w:rsidRDefault="00471735">
            <w:pPr>
              <w:pStyle w:val="TableParagraph"/>
              <w:spacing w:before="4"/>
            </w:pPr>
            <w:r>
              <w:t>Final for Distribution</w:t>
            </w:r>
          </w:p>
        </w:tc>
      </w:tr>
      <w:tr w:rsidR="008B04F0" w14:paraId="00180314" w14:textId="77777777">
        <w:trPr>
          <w:trHeight w:val="782"/>
        </w:trPr>
        <w:tc>
          <w:tcPr>
            <w:tcW w:w="1272" w:type="dxa"/>
          </w:tcPr>
          <w:p w14:paraId="1C31CAE2" w14:textId="77777777" w:rsidR="008B04F0" w:rsidRDefault="00471735">
            <w:pPr>
              <w:pStyle w:val="TableParagraph"/>
              <w:ind w:left="0" w:right="402"/>
              <w:jc w:val="right"/>
            </w:pPr>
            <w:r>
              <w:t>V1.1</w:t>
            </w:r>
          </w:p>
        </w:tc>
        <w:tc>
          <w:tcPr>
            <w:tcW w:w="8357" w:type="dxa"/>
          </w:tcPr>
          <w:p w14:paraId="3D40F587" w14:textId="77777777" w:rsidR="008B04F0" w:rsidRDefault="00471735">
            <w:pPr>
              <w:pStyle w:val="TableParagraph"/>
              <w:spacing w:line="278" w:lineRule="auto"/>
              <w:ind w:right="625"/>
            </w:pPr>
            <w:r>
              <w:t>Minor amendments made to Section 5, signature page and Annex B to correct erroneous references to COVID workstream DSA</w:t>
            </w:r>
          </w:p>
        </w:tc>
      </w:tr>
      <w:tr w:rsidR="008B04F0" w14:paraId="0D31A3C3" w14:textId="77777777">
        <w:trPr>
          <w:trHeight w:val="491"/>
        </w:trPr>
        <w:tc>
          <w:tcPr>
            <w:tcW w:w="1272" w:type="dxa"/>
          </w:tcPr>
          <w:p w14:paraId="343AD13C" w14:textId="77777777" w:rsidR="008B04F0" w:rsidRDefault="00471735">
            <w:pPr>
              <w:pStyle w:val="TableParagraph"/>
              <w:ind w:left="0" w:right="402"/>
              <w:jc w:val="right"/>
            </w:pPr>
            <w:r>
              <w:t>V1.2</w:t>
            </w:r>
          </w:p>
        </w:tc>
        <w:tc>
          <w:tcPr>
            <w:tcW w:w="8357" w:type="dxa"/>
          </w:tcPr>
          <w:p w14:paraId="4F79C2C3" w14:textId="77777777" w:rsidR="008B04F0" w:rsidRDefault="00471735">
            <w:pPr>
              <w:pStyle w:val="TableParagraph"/>
              <w:spacing w:before="2"/>
            </w:pPr>
            <w:r>
              <w:t>Correction of St Helens CCG GP practice codes</w:t>
            </w:r>
          </w:p>
        </w:tc>
      </w:tr>
      <w:tr w:rsidR="008B04F0" w14:paraId="5ED77946" w14:textId="77777777">
        <w:trPr>
          <w:trHeight w:val="2054"/>
        </w:trPr>
        <w:tc>
          <w:tcPr>
            <w:tcW w:w="1272" w:type="dxa"/>
          </w:tcPr>
          <w:p w14:paraId="4464190D" w14:textId="77777777" w:rsidR="008B04F0" w:rsidRDefault="00471735">
            <w:pPr>
              <w:pStyle w:val="TableParagraph"/>
              <w:ind w:left="0" w:right="402"/>
              <w:jc w:val="right"/>
            </w:pPr>
            <w:r>
              <w:t>V1.3</w:t>
            </w:r>
          </w:p>
        </w:tc>
        <w:tc>
          <w:tcPr>
            <w:tcW w:w="8357" w:type="dxa"/>
          </w:tcPr>
          <w:p w14:paraId="4F21DDD1" w14:textId="77777777" w:rsidR="008B04F0" w:rsidRDefault="00471735">
            <w:pPr>
              <w:pStyle w:val="TableParagraph"/>
              <w:spacing w:line="278" w:lineRule="auto"/>
              <w:ind w:right="1128"/>
            </w:pPr>
            <w:r>
              <w:t>Page 7: Insertion of clarification for social care data “</w:t>
            </w:r>
            <w:r>
              <w:rPr>
                <w:b/>
              </w:rPr>
              <w:t xml:space="preserve">Note: </w:t>
            </w:r>
            <w:r>
              <w:t>Use cases for Population Health can be place specific as well as ICS wide….”</w:t>
            </w:r>
          </w:p>
          <w:p w14:paraId="61476973" w14:textId="77777777" w:rsidR="008B04F0" w:rsidRDefault="00471735">
            <w:pPr>
              <w:pStyle w:val="TableParagraph"/>
              <w:spacing w:before="195" w:line="278" w:lineRule="auto"/>
              <w:ind w:right="307"/>
            </w:pPr>
            <w:r>
              <w:t>Annex B. P 26 1.5 Events: Deletion of ‘Case Notes’ as a data item to be collected for social care</w:t>
            </w:r>
          </w:p>
          <w:p w14:paraId="0BA54868" w14:textId="77777777" w:rsidR="008B04F0" w:rsidRDefault="00471735">
            <w:pPr>
              <w:pStyle w:val="TableParagraph"/>
              <w:spacing w:before="195"/>
            </w:pPr>
            <w:r>
              <w:t>Page 11: Details of data destruction and retention to add note on social care data</w:t>
            </w:r>
          </w:p>
        </w:tc>
      </w:tr>
      <w:tr w:rsidR="00D57936" w14:paraId="3727AF40" w14:textId="77777777" w:rsidTr="00D57936">
        <w:trPr>
          <w:trHeight w:val="510"/>
        </w:trPr>
        <w:tc>
          <w:tcPr>
            <w:tcW w:w="1272" w:type="dxa"/>
          </w:tcPr>
          <w:p w14:paraId="431094F8" w14:textId="10BFB4E2" w:rsidR="00D57936" w:rsidRDefault="00D57936">
            <w:pPr>
              <w:pStyle w:val="TableParagraph"/>
              <w:ind w:left="0" w:right="402"/>
              <w:jc w:val="right"/>
            </w:pPr>
            <w:r>
              <w:t>V1.4</w:t>
            </w:r>
          </w:p>
        </w:tc>
        <w:tc>
          <w:tcPr>
            <w:tcW w:w="8357" w:type="dxa"/>
          </w:tcPr>
          <w:p w14:paraId="59831531" w14:textId="6FF01002" w:rsidR="00D57936" w:rsidRDefault="00D57936" w:rsidP="00D57936">
            <w:pPr>
              <w:pStyle w:val="TableParagraph"/>
              <w:spacing w:line="278" w:lineRule="auto"/>
              <w:ind w:right="470"/>
            </w:pPr>
            <w:r>
              <w:t>Merger N83604, N83060 and N83023 – now N83023 Atlas Medical Practice.</w:t>
            </w:r>
          </w:p>
          <w:p w14:paraId="10B30DB8" w14:textId="1C0CF5C0" w:rsidR="00D57936" w:rsidRPr="00D57936" w:rsidRDefault="00D57936" w:rsidP="00D57936">
            <w:pPr>
              <w:pStyle w:val="TableParagraph"/>
              <w:spacing w:line="278" w:lineRule="auto"/>
              <w:ind w:right="1128"/>
            </w:pPr>
            <w:r>
              <w:t>Updated “Terms of Agreement End Date” to March 2023</w:t>
            </w:r>
          </w:p>
          <w:p w14:paraId="6E2FB460" w14:textId="4021FCC6" w:rsidR="00D57936" w:rsidRPr="00D57936" w:rsidRDefault="00D57936" w:rsidP="00D57936">
            <w:pPr>
              <w:tabs>
                <w:tab w:val="left" w:pos="6030"/>
              </w:tabs>
            </w:pPr>
            <w:r>
              <w:tab/>
            </w:r>
          </w:p>
        </w:tc>
      </w:tr>
    </w:tbl>
    <w:p w14:paraId="0B5454D0" w14:textId="77777777" w:rsidR="008B04F0" w:rsidRDefault="008B04F0">
      <w:pPr>
        <w:sectPr w:rsidR="008B04F0">
          <w:headerReference w:type="even" r:id="rId7"/>
          <w:headerReference w:type="default" r:id="rId8"/>
          <w:footerReference w:type="even" r:id="rId9"/>
          <w:footerReference w:type="default" r:id="rId10"/>
          <w:headerReference w:type="first" r:id="rId11"/>
          <w:footerReference w:type="first" r:id="rId12"/>
          <w:type w:val="continuous"/>
          <w:pgSz w:w="11910" w:h="16840"/>
          <w:pgMar w:top="3280" w:right="700" w:bottom="800" w:left="940" w:header="709" w:footer="620" w:gutter="0"/>
          <w:pgNumType w:start="1"/>
          <w:cols w:space="720"/>
        </w:sectPr>
      </w:pPr>
    </w:p>
    <w:p w14:paraId="3D4675FF" w14:textId="77777777" w:rsidR="008B04F0" w:rsidRDefault="008B04F0">
      <w:pPr>
        <w:pStyle w:val="BodyText"/>
        <w:spacing w:before="6"/>
        <w:rPr>
          <w:b/>
          <w:sz w:val="19"/>
        </w:rPr>
      </w:pPr>
    </w:p>
    <w:p w14:paraId="53298796" w14:textId="77777777" w:rsidR="008B04F0" w:rsidRDefault="00471735">
      <w:pPr>
        <w:spacing w:before="91"/>
        <w:ind w:left="192"/>
        <w:rPr>
          <w:b/>
          <w:sz w:val="28"/>
        </w:rPr>
      </w:pPr>
      <w:r>
        <w:rPr>
          <w:b/>
          <w:color w:val="5B9BD4"/>
          <w:sz w:val="28"/>
        </w:rPr>
        <w:t>Data Sharing Agreement Tiered Framework</w:t>
      </w:r>
    </w:p>
    <w:p w14:paraId="7B43580F" w14:textId="77777777" w:rsidR="008B04F0" w:rsidRDefault="00471735">
      <w:pPr>
        <w:pStyle w:val="BodyText"/>
        <w:spacing w:before="258"/>
        <w:ind w:left="192"/>
      </w:pPr>
      <w:r>
        <w:t>There are three tiers to the Data Sharing Agreement Tiered Framework:</w:t>
      </w:r>
    </w:p>
    <w:p w14:paraId="61963E18" w14:textId="77777777" w:rsidR="008B04F0" w:rsidRDefault="008B04F0">
      <w:pPr>
        <w:pStyle w:val="BodyText"/>
      </w:pPr>
    </w:p>
    <w:p w14:paraId="5BD9084B" w14:textId="77777777" w:rsidR="008B04F0" w:rsidRDefault="00471735">
      <w:pPr>
        <w:pStyle w:val="Heading2"/>
        <w:spacing w:line="252" w:lineRule="exact"/>
        <w:ind w:left="192"/>
      </w:pPr>
      <w:r>
        <w:rPr>
          <w:color w:val="5B9BD4"/>
        </w:rPr>
        <w:t>Tier Zer</w:t>
      </w:r>
      <w:r>
        <w:rPr>
          <w:color w:val="5B9BD4"/>
        </w:rPr>
        <w:t>o Memorandum of Understanding</w:t>
      </w:r>
    </w:p>
    <w:p w14:paraId="301FFC77" w14:textId="77777777" w:rsidR="008B04F0" w:rsidRDefault="00471735">
      <w:pPr>
        <w:pStyle w:val="BodyText"/>
        <w:ind w:left="192" w:right="617"/>
      </w:pPr>
      <w:r>
        <w:t>Overarching Memorandum of Understanding which sets out an organisations agreement in principle to share information with the partner organisations in a responsible way. The tiered approach provides a governance framework to st</w:t>
      </w:r>
      <w:r>
        <w:t>andardise procedures and processes when sharing confidential personal information between partners where there is a lawful basis to do so. The Tier Zero is signed by a Chief Executive (or equivalent) and commits to their organisation operating within the a</w:t>
      </w:r>
      <w:r>
        <w:t>greed framework of data sharing. Only one Tier Zero needs to be signed regardless of the number of Tier One and Tier Two documents beneath it.</w:t>
      </w:r>
    </w:p>
    <w:p w14:paraId="56252530" w14:textId="77777777" w:rsidR="008B04F0" w:rsidRDefault="008B04F0">
      <w:pPr>
        <w:pStyle w:val="BodyText"/>
        <w:spacing w:before="1"/>
      </w:pPr>
    </w:p>
    <w:p w14:paraId="6A1098F9" w14:textId="77777777" w:rsidR="008B04F0" w:rsidRDefault="00471735">
      <w:pPr>
        <w:pStyle w:val="Heading2"/>
        <w:spacing w:line="252" w:lineRule="exact"/>
        <w:ind w:left="193"/>
      </w:pPr>
      <w:r>
        <w:rPr>
          <w:color w:val="5B9BD4"/>
        </w:rPr>
        <w:t>Tier One Data Sharing Agreement - Standards</w:t>
      </w:r>
    </w:p>
    <w:p w14:paraId="19C96FF0" w14:textId="77777777" w:rsidR="008B04F0" w:rsidRDefault="00471735">
      <w:pPr>
        <w:pStyle w:val="BodyText"/>
        <w:ind w:left="193" w:right="469"/>
      </w:pPr>
      <w:r>
        <w:t>These are the overarching standards which outline the agreed procedures for sharing confidential information. The document recognises that not all organisations which are party to the agreement will have the same assurance requirements (such as the Data Se</w:t>
      </w:r>
      <w:r>
        <w:t xml:space="preserve">curity and Protection Toolkit) and therefore sets the minimum standard of each of the participating organisations. The document sets the standards for obtaining, recording, holding, using and sharing of information and outlines the supporting legislation, </w:t>
      </w:r>
      <w:r>
        <w:t>guidelines and documents which govern information sharing between partners. The Tier One is signed by the designated responsible officer for each partner organisation, for the whole C&amp;M Health and Care Partnership.</w:t>
      </w:r>
    </w:p>
    <w:p w14:paraId="5FD7F7BE" w14:textId="77777777" w:rsidR="008B04F0" w:rsidRDefault="008B04F0">
      <w:pPr>
        <w:pStyle w:val="BodyText"/>
        <w:spacing w:before="11"/>
        <w:rPr>
          <w:sz w:val="21"/>
        </w:rPr>
      </w:pPr>
    </w:p>
    <w:p w14:paraId="7B481EA5" w14:textId="77777777" w:rsidR="008B04F0" w:rsidRDefault="00471735">
      <w:pPr>
        <w:pStyle w:val="Heading2"/>
        <w:spacing w:line="252" w:lineRule="exact"/>
        <w:ind w:left="193"/>
      </w:pPr>
      <w:r>
        <w:rPr>
          <w:color w:val="5B9BD4"/>
        </w:rPr>
        <w:t>Tier Two Data Sharing Agreement</w:t>
      </w:r>
    </w:p>
    <w:p w14:paraId="18CC8BFE" w14:textId="77777777" w:rsidR="008B04F0" w:rsidRDefault="00471735">
      <w:pPr>
        <w:pStyle w:val="BodyText"/>
        <w:ind w:left="193" w:right="469"/>
      </w:pPr>
      <w:r>
        <w:t>The Tier</w:t>
      </w:r>
      <w:r>
        <w:t xml:space="preserve"> Two provides a template for the safe sharing of personal data. The agreement shows what information should be shared and how, under what circumstances and by whom, and is tailored to individual partnerships/projects. Each Tier Two Data Sharing Agreement w</w:t>
      </w:r>
      <w:r>
        <w:t>ill need to be signed off by each participating organisation. Tier Two Data Sharing Agreements could be for all partners at Tier Zero, or a selected cohort of partners who are participating in a specific project.</w:t>
      </w:r>
    </w:p>
    <w:p w14:paraId="7A23400C" w14:textId="77777777" w:rsidR="008B04F0" w:rsidRDefault="00471735">
      <w:pPr>
        <w:pStyle w:val="BodyText"/>
        <w:ind w:left="193" w:right="470"/>
      </w:pPr>
      <w:r>
        <w:t>Each Tier Two is signed by the Senior Infor</w:t>
      </w:r>
      <w:r>
        <w:t>mation Risk Owner (SIRO) and/or Caldicott Guardian (CG), alternatively the Chief Executive or equivalent if there is no SIRO/CG, for each of the partner organisations.</w:t>
      </w:r>
    </w:p>
    <w:p w14:paraId="355D1614" w14:textId="77777777" w:rsidR="008B04F0" w:rsidRDefault="008B04F0">
      <w:pPr>
        <w:pStyle w:val="BodyText"/>
      </w:pPr>
    </w:p>
    <w:p w14:paraId="4F24D1B6" w14:textId="77777777" w:rsidR="008B04F0" w:rsidRDefault="00471735">
      <w:pPr>
        <w:pStyle w:val="Heading2"/>
        <w:spacing w:line="252" w:lineRule="exact"/>
        <w:ind w:left="193"/>
      </w:pPr>
      <w:r>
        <w:rPr>
          <w:color w:val="5B9BD4"/>
        </w:rPr>
        <w:t>Clause</w:t>
      </w:r>
    </w:p>
    <w:p w14:paraId="528E01CB" w14:textId="77777777" w:rsidR="008B04F0" w:rsidRDefault="00471735">
      <w:pPr>
        <w:pStyle w:val="BodyText"/>
        <w:ind w:left="193" w:right="702" w:hanging="1"/>
      </w:pPr>
      <w:r>
        <w:t xml:space="preserve">Sharing agreements negotiated prior to the commencement of the Tiered framework </w:t>
      </w:r>
      <w:r>
        <w:t>and related Share2Care documentation are not terminated or otherwise varied by the implementation of the Share2Care documentation.</w:t>
      </w:r>
    </w:p>
    <w:p w14:paraId="2CE797F2" w14:textId="77777777" w:rsidR="008B04F0" w:rsidRDefault="008B04F0">
      <w:pPr>
        <w:pStyle w:val="BodyText"/>
      </w:pPr>
    </w:p>
    <w:p w14:paraId="4BBCF887" w14:textId="77777777" w:rsidR="008B04F0" w:rsidRDefault="00471735">
      <w:pPr>
        <w:pStyle w:val="BodyText"/>
        <w:ind w:left="193" w:right="481"/>
      </w:pPr>
      <w:r>
        <w:t xml:space="preserve">Share2Care recognise that each partner organisation will have their own local policies and procedures regarding information </w:t>
      </w:r>
      <w:r>
        <w:t>security and confidentiality and to make clear that this Tier Two, and the Tier Zero and Tier One documents, are not designed to negate or supersede existing local policies but to enhance them by facilitating cross-boundary dialogue and agreement.</w:t>
      </w:r>
    </w:p>
    <w:p w14:paraId="2B97362D" w14:textId="77777777" w:rsidR="008B04F0" w:rsidRDefault="008B04F0">
      <w:pPr>
        <w:sectPr w:rsidR="008B04F0">
          <w:pgSz w:w="11910" w:h="16840"/>
          <w:pgMar w:top="3280" w:right="700" w:bottom="880" w:left="940" w:header="709" w:footer="620" w:gutter="0"/>
          <w:cols w:space="720"/>
        </w:sectPr>
      </w:pPr>
    </w:p>
    <w:p w14:paraId="63061BBC" w14:textId="77777777" w:rsidR="008B04F0" w:rsidRDefault="008B04F0">
      <w:pPr>
        <w:pStyle w:val="BodyText"/>
        <w:spacing w:before="7"/>
        <w:rPr>
          <w:sz w:val="17"/>
        </w:rPr>
      </w:pPr>
    </w:p>
    <w:p w14:paraId="7C62EEC2" w14:textId="77777777" w:rsidR="008B04F0" w:rsidRDefault="00471735">
      <w:pPr>
        <w:spacing w:before="92"/>
        <w:ind w:left="192"/>
        <w:rPr>
          <w:b/>
          <w:sz w:val="28"/>
        </w:rPr>
      </w:pPr>
      <w:r>
        <w:rPr>
          <w:b/>
          <w:color w:val="5B9BD4"/>
          <w:sz w:val="28"/>
        </w:rPr>
        <w:t>Tier Two - Data Sharing Agreement</w:t>
      </w:r>
    </w:p>
    <w:p w14:paraId="7A6E8527" w14:textId="77777777" w:rsidR="008B04F0" w:rsidRDefault="008B04F0">
      <w:pPr>
        <w:pStyle w:val="BodyText"/>
        <w:spacing w:before="9"/>
        <w:rPr>
          <w:b/>
          <w:sz w:val="37"/>
        </w:rPr>
      </w:pPr>
    </w:p>
    <w:p w14:paraId="7CF732F5" w14:textId="77777777" w:rsidR="008B04F0" w:rsidRDefault="00471735">
      <w:pPr>
        <w:pStyle w:val="ListParagraph"/>
        <w:numPr>
          <w:ilvl w:val="0"/>
          <w:numId w:val="20"/>
        </w:numPr>
        <w:tabs>
          <w:tab w:val="left" w:pos="553"/>
        </w:tabs>
        <w:spacing w:before="0"/>
        <w:ind w:hanging="361"/>
      </w:pPr>
      <w:bookmarkStart w:id="0" w:name="1._Title_and_Reference_Code"/>
      <w:bookmarkEnd w:id="0"/>
      <w:r>
        <w:rPr>
          <w:color w:val="2D74B5"/>
        </w:rPr>
        <w:t>Title and Reference</w:t>
      </w:r>
      <w:r>
        <w:rPr>
          <w:color w:val="2D74B5"/>
          <w:spacing w:val="-1"/>
        </w:rPr>
        <w:t xml:space="preserve"> </w:t>
      </w:r>
      <w:r>
        <w:rPr>
          <w:color w:val="2D74B5"/>
        </w:rPr>
        <w:t>Code</w:t>
      </w:r>
    </w:p>
    <w:p w14:paraId="326AE2B5" w14:textId="77777777" w:rsidR="008B04F0" w:rsidRDefault="008B04F0">
      <w:pPr>
        <w:pStyle w:val="BodyText"/>
        <w:spacing w:after="1"/>
        <w:rPr>
          <w:sz w:val="23"/>
        </w:rPr>
      </w:pPr>
    </w:p>
    <w:tbl>
      <w:tblPr>
        <w:tblW w:w="0" w:type="auto"/>
        <w:tblInd w:w="108" w:type="dxa"/>
        <w:tblLayout w:type="fixed"/>
        <w:tblCellMar>
          <w:left w:w="0" w:type="dxa"/>
          <w:right w:w="0" w:type="dxa"/>
        </w:tblCellMar>
        <w:tblLook w:val="01E0" w:firstRow="1" w:lastRow="1" w:firstColumn="1" w:lastColumn="1" w:noHBand="0" w:noVBand="0"/>
      </w:tblPr>
      <w:tblGrid>
        <w:gridCol w:w="2068"/>
        <w:gridCol w:w="7034"/>
      </w:tblGrid>
      <w:tr w:rsidR="008B04F0" w14:paraId="1D20B795" w14:textId="77777777">
        <w:trPr>
          <w:trHeight w:val="339"/>
        </w:trPr>
        <w:tc>
          <w:tcPr>
            <w:tcW w:w="2068" w:type="dxa"/>
          </w:tcPr>
          <w:p w14:paraId="4987FD6A" w14:textId="77777777" w:rsidR="008B04F0" w:rsidRDefault="00471735">
            <w:pPr>
              <w:pStyle w:val="TableParagraph"/>
              <w:spacing w:line="247" w:lineRule="exact"/>
              <w:ind w:left="200"/>
            </w:pPr>
            <w:r>
              <w:t>Project</w:t>
            </w:r>
          </w:p>
        </w:tc>
        <w:tc>
          <w:tcPr>
            <w:tcW w:w="7034" w:type="dxa"/>
          </w:tcPr>
          <w:p w14:paraId="0111A62D" w14:textId="77777777" w:rsidR="008B04F0" w:rsidRDefault="00471735">
            <w:pPr>
              <w:pStyle w:val="TableParagraph"/>
              <w:spacing w:line="247" w:lineRule="exact"/>
              <w:ind w:left="680"/>
            </w:pPr>
            <w:r>
              <w:t>Cheshire and Merseyside Health and Care Partnership</w:t>
            </w:r>
          </w:p>
        </w:tc>
      </w:tr>
      <w:tr w:rsidR="008B04F0" w14:paraId="13859892" w14:textId="77777777">
        <w:trPr>
          <w:trHeight w:val="593"/>
        </w:trPr>
        <w:tc>
          <w:tcPr>
            <w:tcW w:w="2068" w:type="dxa"/>
          </w:tcPr>
          <w:p w14:paraId="0B2FA18E" w14:textId="77777777" w:rsidR="008B04F0" w:rsidRDefault="00471735">
            <w:pPr>
              <w:pStyle w:val="TableParagraph"/>
              <w:spacing w:before="124"/>
              <w:ind w:left="200"/>
            </w:pPr>
            <w:r>
              <w:t>Workstream</w:t>
            </w:r>
          </w:p>
        </w:tc>
        <w:tc>
          <w:tcPr>
            <w:tcW w:w="7034" w:type="dxa"/>
          </w:tcPr>
          <w:p w14:paraId="3D557C12" w14:textId="77777777" w:rsidR="008B04F0" w:rsidRDefault="00471735">
            <w:pPr>
              <w:pStyle w:val="TableParagraph"/>
              <w:spacing w:before="86" w:line="250" w:lineRule="atLeast"/>
              <w:ind w:left="680" w:right="182"/>
            </w:pPr>
            <w:r>
              <w:t>Population Health: Combined Intelligence for Population Health Action (CIPHA)</w:t>
            </w:r>
          </w:p>
        </w:tc>
      </w:tr>
    </w:tbl>
    <w:p w14:paraId="073AC28E" w14:textId="77777777" w:rsidR="008B04F0" w:rsidRDefault="008B04F0">
      <w:pPr>
        <w:pStyle w:val="BodyText"/>
        <w:rPr>
          <w:sz w:val="24"/>
        </w:rPr>
      </w:pPr>
    </w:p>
    <w:p w14:paraId="744666D3" w14:textId="77777777" w:rsidR="008B04F0" w:rsidRDefault="008B04F0">
      <w:pPr>
        <w:pStyle w:val="BodyText"/>
        <w:rPr>
          <w:sz w:val="24"/>
        </w:rPr>
      </w:pPr>
    </w:p>
    <w:p w14:paraId="4BE3910E" w14:textId="77777777" w:rsidR="008B04F0" w:rsidRDefault="008B04F0">
      <w:pPr>
        <w:pStyle w:val="BodyText"/>
        <w:spacing w:before="5"/>
        <w:rPr>
          <w:sz w:val="27"/>
        </w:rPr>
      </w:pPr>
    </w:p>
    <w:p w14:paraId="7440AF35" w14:textId="77777777" w:rsidR="008B04F0" w:rsidRDefault="00471735">
      <w:pPr>
        <w:pStyle w:val="ListParagraph"/>
        <w:numPr>
          <w:ilvl w:val="0"/>
          <w:numId w:val="20"/>
        </w:numPr>
        <w:tabs>
          <w:tab w:val="left" w:pos="553"/>
        </w:tabs>
        <w:spacing w:before="0"/>
        <w:ind w:hanging="361"/>
      </w:pPr>
      <w:bookmarkStart w:id="1" w:name="2._Population_Health_Intelligence"/>
      <w:bookmarkEnd w:id="1"/>
      <w:r>
        <w:rPr>
          <w:color w:val="2D74B5"/>
        </w:rPr>
        <w:t>Population Health</w:t>
      </w:r>
      <w:r>
        <w:rPr>
          <w:color w:val="2D74B5"/>
          <w:spacing w:val="-17"/>
        </w:rPr>
        <w:t xml:space="preserve"> </w:t>
      </w:r>
      <w:r>
        <w:rPr>
          <w:color w:val="2D74B5"/>
        </w:rPr>
        <w:t>Intelligence</w:t>
      </w:r>
    </w:p>
    <w:p w14:paraId="708E7E62" w14:textId="77777777" w:rsidR="008B04F0" w:rsidRDefault="008B04F0">
      <w:pPr>
        <w:pStyle w:val="BodyText"/>
        <w:spacing w:before="5"/>
      </w:pPr>
    </w:p>
    <w:p w14:paraId="259378CE" w14:textId="77777777" w:rsidR="008B04F0" w:rsidRDefault="00471735">
      <w:pPr>
        <w:pStyle w:val="BodyText"/>
        <w:ind w:left="192"/>
      </w:pPr>
      <w:r>
        <w:t>This Tier Two sharing agreement is</w:t>
      </w:r>
      <w:r>
        <w:rPr>
          <w:spacing w:val="-15"/>
        </w:rPr>
        <w:t xml:space="preserve"> </w:t>
      </w:r>
      <w:r>
        <w:t>for:</w:t>
      </w:r>
    </w:p>
    <w:p w14:paraId="258E2C69" w14:textId="77777777" w:rsidR="008B04F0" w:rsidRDefault="00471735">
      <w:pPr>
        <w:pStyle w:val="Heading2"/>
        <w:spacing w:before="179"/>
        <w:ind w:left="192"/>
      </w:pPr>
      <w:r>
        <w:t>Population Health: Combined Intelligence for Population Health Action (CIPHA Programme)</w:t>
      </w:r>
    </w:p>
    <w:p w14:paraId="5A4A8D1D" w14:textId="77777777" w:rsidR="008B04F0" w:rsidRDefault="00471735">
      <w:pPr>
        <w:pStyle w:val="BodyText"/>
        <w:spacing w:before="181"/>
        <w:ind w:left="192" w:right="642"/>
      </w:pPr>
      <w:r>
        <w:t xml:space="preserve">This Data Sharing Agreement (DSA) covers the sharing of data across Cheshire and Merseyside Health and Care Partnership to support a set of Population Health analytics </w:t>
      </w:r>
      <w:r>
        <w:t>designed to inform both population level planning and support the targeting of direct care for populations.</w:t>
      </w:r>
    </w:p>
    <w:p w14:paraId="79146A9F" w14:textId="77777777" w:rsidR="008B04F0" w:rsidRDefault="008B04F0">
      <w:pPr>
        <w:pStyle w:val="BodyText"/>
        <w:spacing w:before="6"/>
        <w:rPr>
          <w:sz w:val="32"/>
        </w:rPr>
      </w:pPr>
    </w:p>
    <w:p w14:paraId="1F4B54D8" w14:textId="77777777" w:rsidR="008B04F0" w:rsidRDefault="00471735">
      <w:pPr>
        <w:pStyle w:val="ListParagraph"/>
        <w:numPr>
          <w:ilvl w:val="0"/>
          <w:numId w:val="20"/>
        </w:numPr>
        <w:tabs>
          <w:tab w:val="left" w:pos="553"/>
        </w:tabs>
        <w:spacing w:before="0"/>
        <w:ind w:hanging="361"/>
      </w:pPr>
      <w:bookmarkStart w:id="2" w:name="3._Parties_to_the_Agreement"/>
      <w:bookmarkEnd w:id="2"/>
      <w:r>
        <w:rPr>
          <w:color w:val="2D74B5"/>
        </w:rPr>
        <w:t>Parties to the</w:t>
      </w:r>
      <w:r>
        <w:rPr>
          <w:color w:val="2D74B5"/>
          <w:spacing w:val="-4"/>
        </w:rPr>
        <w:t xml:space="preserve"> </w:t>
      </w:r>
      <w:r>
        <w:rPr>
          <w:color w:val="2D74B5"/>
        </w:rPr>
        <w:t>Agreement</w:t>
      </w:r>
    </w:p>
    <w:p w14:paraId="28029858" w14:textId="77777777" w:rsidR="008B04F0" w:rsidRDefault="008B04F0">
      <w:pPr>
        <w:pStyle w:val="BodyText"/>
        <w:spacing w:before="8"/>
      </w:pPr>
    </w:p>
    <w:p w14:paraId="069B3274" w14:textId="77777777" w:rsidR="008B04F0" w:rsidRDefault="00471735">
      <w:pPr>
        <w:pStyle w:val="BodyText"/>
        <w:spacing w:line="259" w:lineRule="auto"/>
        <w:ind w:left="192" w:right="432"/>
        <w:jc w:val="both"/>
      </w:pPr>
      <w:r>
        <w:t xml:space="preserve">The DSA is between the 9 Clinical Commissioning Groups, 367 General Practices, 9 Local Authorities, and 20 </w:t>
      </w:r>
      <w:r>
        <w:rPr>
          <w:spacing w:val="-2"/>
        </w:rPr>
        <w:t xml:space="preserve">NHS </w:t>
      </w:r>
      <w:r>
        <w:t xml:space="preserve">Providers </w:t>
      </w:r>
      <w:r>
        <w:t>that make up Cheshire and Merseyside Health and Care Partnership, with Graphnet/System C as a Data Processor, Arden and Greater East Midlands Commissioning</w:t>
      </w:r>
      <w:r>
        <w:rPr>
          <w:spacing w:val="-7"/>
        </w:rPr>
        <w:t xml:space="preserve"> </w:t>
      </w:r>
      <w:r>
        <w:t>Support</w:t>
      </w:r>
      <w:r>
        <w:rPr>
          <w:spacing w:val="-11"/>
        </w:rPr>
        <w:t xml:space="preserve"> </w:t>
      </w:r>
      <w:r>
        <w:t>Unit</w:t>
      </w:r>
      <w:r>
        <w:rPr>
          <w:spacing w:val="-5"/>
        </w:rPr>
        <w:t xml:space="preserve"> </w:t>
      </w:r>
      <w:r>
        <w:t>(AGEMCSU)</w:t>
      </w:r>
      <w:r>
        <w:rPr>
          <w:spacing w:val="-6"/>
        </w:rPr>
        <w:t xml:space="preserve"> </w:t>
      </w:r>
      <w:r>
        <w:t>CSU</w:t>
      </w:r>
      <w:r>
        <w:rPr>
          <w:spacing w:val="-7"/>
        </w:rPr>
        <w:t xml:space="preserve"> </w:t>
      </w:r>
      <w:r>
        <w:t>as</w:t>
      </w:r>
      <w:r>
        <w:rPr>
          <w:spacing w:val="-7"/>
        </w:rPr>
        <w:t xml:space="preserve"> </w:t>
      </w:r>
      <w:r>
        <w:t>a</w:t>
      </w:r>
      <w:r>
        <w:rPr>
          <w:spacing w:val="-7"/>
        </w:rPr>
        <w:t xml:space="preserve"> </w:t>
      </w:r>
      <w:r>
        <w:t>Data</w:t>
      </w:r>
      <w:r>
        <w:rPr>
          <w:spacing w:val="-6"/>
        </w:rPr>
        <w:t xml:space="preserve"> </w:t>
      </w:r>
      <w:r>
        <w:t>Processor,</w:t>
      </w:r>
      <w:r>
        <w:rPr>
          <w:spacing w:val="-6"/>
        </w:rPr>
        <w:t xml:space="preserve"> </w:t>
      </w:r>
      <w:r>
        <w:t>and</w:t>
      </w:r>
      <w:r>
        <w:rPr>
          <w:spacing w:val="-9"/>
        </w:rPr>
        <w:t xml:space="preserve"> </w:t>
      </w:r>
      <w:r>
        <w:t>Midlands</w:t>
      </w:r>
      <w:r>
        <w:rPr>
          <w:spacing w:val="-7"/>
        </w:rPr>
        <w:t xml:space="preserve"> </w:t>
      </w:r>
      <w:r>
        <w:t>and</w:t>
      </w:r>
      <w:r>
        <w:rPr>
          <w:spacing w:val="-7"/>
        </w:rPr>
        <w:t xml:space="preserve"> </w:t>
      </w:r>
      <w:r>
        <w:t>Lancashire CSU (MLCSU) as a Data</w:t>
      </w:r>
      <w:r>
        <w:rPr>
          <w:spacing w:val="-4"/>
        </w:rPr>
        <w:t xml:space="preserve"> </w:t>
      </w:r>
      <w:r>
        <w:t>Processor.</w:t>
      </w:r>
    </w:p>
    <w:p w14:paraId="0AEB2E63" w14:textId="77777777" w:rsidR="008B04F0" w:rsidRDefault="00471735">
      <w:pPr>
        <w:pStyle w:val="BodyText"/>
        <w:spacing w:before="160" w:line="254" w:lineRule="auto"/>
        <w:ind w:left="192" w:right="430"/>
        <w:jc w:val="both"/>
      </w:pPr>
      <w:r>
        <w:t xml:space="preserve">The </w:t>
      </w:r>
      <w:r>
        <w:rPr>
          <w:b/>
        </w:rPr>
        <w:t xml:space="preserve">Data Controllers </w:t>
      </w:r>
      <w:r>
        <w:t>are the GP Practices; Local Authorities; and 20 NHS Providers from where the data is sourced.</w:t>
      </w:r>
    </w:p>
    <w:p w14:paraId="7B5F3FD0" w14:textId="77777777" w:rsidR="008B04F0" w:rsidRDefault="00471735">
      <w:pPr>
        <w:pStyle w:val="BodyText"/>
        <w:spacing w:before="169" w:line="256" w:lineRule="auto"/>
        <w:ind w:left="192" w:right="433"/>
        <w:jc w:val="both"/>
      </w:pPr>
      <w:r>
        <w:t xml:space="preserve">The </w:t>
      </w:r>
      <w:r>
        <w:rPr>
          <w:b/>
        </w:rPr>
        <w:t xml:space="preserve">Data Processors </w:t>
      </w:r>
      <w:r>
        <w:t>are the Cheshire and Merseyside Health and Care Partnership Combined Intelligence for Population Health Action</w:t>
      </w:r>
      <w:r>
        <w:t xml:space="preserve"> (CIPHA) Intelligence Team, together with the system supplier Graphnet using System C; AGEMCSU and MLCSU.</w:t>
      </w:r>
    </w:p>
    <w:p w14:paraId="10200314" w14:textId="77777777" w:rsidR="008B04F0" w:rsidRDefault="00471735">
      <w:pPr>
        <w:pStyle w:val="BodyText"/>
        <w:spacing w:before="167" w:line="254" w:lineRule="auto"/>
        <w:ind w:left="192"/>
      </w:pPr>
      <w:r>
        <w:t>The</w:t>
      </w:r>
      <w:r>
        <w:rPr>
          <w:spacing w:val="-15"/>
        </w:rPr>
        <w:t xml:space="preserve"> </w:t>
      </w:r>
      <w:r>
        <w:t>table</w:t>
      </w:r>
      <w:r>
        <w:rPr>
          <w:spacing w:val="-14"/>
        </w:rPr>
        <w:t xml:space="preserve"> </w:t>
      </w:r>
      <w:r>
        <w:t>below</w:t>
      </w:r>
      <w:r>
        <w:rPr>
          <w:spacing w:val="-15"/>
        </w:rPr>
        <w:t xml:space="preserve"> </w:t>
      </w:r>
      <w:r>
        <w:t>explains</w:t>
      </w:r>
      <w:r>
        <w:rPr>
          <w:spacing w:val="-16"/>
        </w:rPr>
        <w:t xml:space="preserve"> </w:t>
      </w:r>
      <w:r>
        <w:t>the</w:t>
      </w:r>
      <w:r>
        <w:rPr>
          <w:spacing w:val="-15"/>
        </w:rPr>
        <w:t xml:space="preserve"> </w:t>
      </w:r>
      <w:r>
        <w:t>organisations</w:t>
      </w:r>
      <w:r>
        <w:rPr>
          <w:spacing w:val="-17"/>
        </w:rPr>
        <w:t xml:space="preserve"> </w:t>
      </w:r>
      <w:r>
        <w:t>receiving</w:t>
      </w:r>
      <w:r>
        <w:rPr>
          <w:spacing w:val="-14"/>
        </w:rPr>
        <w:t xml:space="preserve"> </w:t>
      </w:r>
      <w:r>
        <w:t>data</w:t>
      </w:r>
      <w:r>
        <w:rPr>
          <w:spacing w:val="-15"/>
        </w:rPr>
        <w:t xml:space="preserve"> </w:t>
      </w:r>
      <w:r>
        <w:t>as</w:t>
      </w:r>
      <w:r>
        <w:rPr>
          <w:spacing w:val="-16"/>
        </w:rPr>
        <w:t xml:space="preserve"> </w:t>
      </w:r>
      <w:r>
        <w:t>part</w:t>
      </w:r>
      <w:r>
        <w:rPr>
          <w:spacing w:val="-12"/>
        </w:rPr>
        <w:t xml:space="preserve"> </w:t>
      </w:r>
      <w:r>
        <w:t>of</w:t>
      </w:r>
      <w:r>
        <w:rPr>
          <w:spacing w:val="-16"/>
        </w:rPr>
        <w:t xml:space="preserve"> </w:t>
      </w:r>
      <w:r>
        <w:t>this</w:t>
      </w:r>
      <w:r>
        <w:rPr>
          <w:spacing w:val="-16"/>
        </w:rPr>
        <w:t xml:space="preserve"> </w:t>
      </w:r>
      <w:r>
        <w:rPr>
          <w:spacing w:val="-2"/>
        </w:rPr>
        <w:t>DSA</w:t>
      </w:r>
      <w:r>
        <w:rPr>
          <w:spacing w:val="-14"/>
        </w:rPr>
        <w:t xml:space="preserve"> </w:t>
      </w:r>
      <w:r>
        <w:t>and</w:t>
      </w:r>
      <w:r>
        <w:rPr>
          <w:spacing w:val="-16"/>
        </w:rPr>
        <w:t xml:space="preserve"> </w:t>
      </w:r>
      <w:r>
        <w:t>the</w:t>
      </w:r>
      <w:r>
        <w:rPr>
          <w:spacing w:val="-16"/>
        </w:rPr>
        <w:t xml:space="preserve"> </w:t>
      </w:r>
      <w:r>
        <w:t>data</w:t>
      </w:r>
      <w:r>
        <w:rPr>
          <w:spacing w:val="-17"/>
        </w:rPr>
        <w:t xml:space="preserve"> </w:t>
      </w:r>
      <w:r>
        <w:t>controllers providing data, and data</w:t>
      </w:r>
      <w:r>
        <w:rPr>
          <w:spacing w:val="-5"/>
        </w:rPr>
        <w:t xml:space="preserve"> </w:t>
      </w:r>
      <w:r>
        <w:t>processors.</w:t>
      </w:r>
    </w:p>
    <w:p w14:paraId="3722DB20" w14:textId="77777777" w:rsidR="008B04F0" w:rsidRDefault="008B04F0">
      <w:pPr>
        <w:pStyle w:val="BodyText"/>
        <w:spacing w:before="7"/>
        <w:rPr>
          <w:sz w:val="14"/>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4"/>
        <w:gridCol w:w="8165"/>
      </w:tblGrid>
      <w:tr w:rsidR="008B04F0" w14:paraId="0B69A26D" w14:textId="77777777">
        <w:trPr>
          <w:trHeight w:val="1072"/>
        </w:trPr>
        <w:tc>
          <w:tcPr>
            <w:tcW w:w="1464" w:type="dxa"/>
          </w:tcPr>
          <w:p w14:paraId="4F3D31B1" w14:textId="77777777" w:rsidR="008B04F0" w:rsidRDefault="00471735">
            <w:pPr>
              <w:pStyle w:val="TableParagraph"/>
              <w:spacing w:line="276" w:lineRule="auto"/>
              <w:ind w:left="110" w:right="76"/>
            </w:pPr>
            <w:r>
              <w:t>Agreement Owner/Host Organisation</w:t>
            </w:r>
          </w:p>
        </w:tc>
        <w:tc>
          <w:tcPr>
            <w:tcW w:w="8165" w:type="dxa"/>
          </w:tcPr>
          <w:p w14:paraId="79A82FAF" w14:textId="77777777" w:rsidR="008B04F0" w:rsidRDefault="00471735">
            <w:pPr>
              <w:pStyle w:val="TableParagraph"/>
              <w:ind w:left="110" w:right="5873"/>
            </w:pPr>
            <w:r>
              <w:t>Christine Walters Director of Informatics</w:t>
            </w:r>
          </w:p>
          <w:p w14:paraId="443A4B5A" w14:textId="77777777" w:rsidR="008B04F0" w:rsidRDefault="00471735">
            <w:pPr>
              <w:pStyle w:val="TableParagraph"/>
              <w:ind w:left="110"/>
            </w:pPr>
            <w:r>
              <w:t>St Helens and Knowsley Teaching Hospitals NHS Trust</w:t>
            </w:r>
          </w:p>
        </w:tc>
      </w:tr>
    </w:tbl>
    <w:p w14:paraId="6E88E432" w14:textId="77777777" w:rsidR="008B04F0" w:rsidRDefault="008B04F0">
      <w:pPr>
        <w:sectPr w:rsidR="008B04F0">
          <w:pgSz w:w="11910" w:h="16840"/>
          <w:pgMar w:top="3280" w:right="700" w:bottom="880" w:left="940" w:header="709" w:footer="620" w:gutter="0"/>
          <w:cols w:space="720"/>
        </w:sect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4"/>
        <w:gridCol w:w="8165"/>
      </w:tblGrid>
      <w:tr w:rsidR="008B04F0" w14:paraId="74D50758" w14:textId="77777777">
        <w:trPr>
          <w:trHeight w:val="12143"/>
        </w:trPr>
        <w:tc>
          <w:tcPr>
            <w:tcW w:w="1464" w:type="dxa"/>
          </w:tcPr>
          <w:p w14:paraId="14A73FA3" w14:textId="77777777" w:rsidR="008B04F0" w:rsidRDefault="00471735">
            <w:pPr>
              <w:pStyle w:val="TableParagraph"/>
              <w:spacing w:before="2" w:line="276" w:lineRule="auto"/>
              <w:ind w:left="110" w:right="76"/>
            </w:pPr>
            <w:r>
              <w:lastRenderedPageBreak/>
              <w:t>Receiving Organisation (s)</w:t>
            </w:r>
          </w:p>
        </w:tc>
        <w:tc>
          <w:tcPr>
            <w:tcW w:w="8165" w:type="dxa"/>
          </w:tcPr>
          <w:p w14:paraId="6F411239" w14:textId="77777777" w:rsidR="008B04F0" w:rsidRDefault="00471735">
            <w:pPr>
              <w:pStyle w:val="TableParagraph"/>
              <w:spacing w:before="2"/>
              <w:ind w:left="110" w:right="6007"/>
            </w:pPr>
            <w:r>
              <w:t>NHS Cheshire CCG NHS Halton CCG NHS Knowsley CCG NHS Liverpool CCG</w:t>
            </w:r>
          </w:p>
          <w:p w14:paraId="2E6515E3" w14:textId="77777777" w:rsidR="008B04F0" w:rsidRDefault="00471735">
            <w:pPr>
              <w:pStyle w:val="TableParagraph"/>
              <w:spacing w:line="251" w:lineRule="exact"/>
              <w:ind w:left="110"/>
            </w:pPr>
            <w:r>
              <w:t>NHS South Sefton CCG</w:t>
            </w:r>
          </w:p>
          <w:p w14:paraId="77055EA2" w14:textId="77777777" w:rsidR="008B04F0" w:rsidRDefault="00471735">
            <w:pPr>
              <w:pStyle w:val="TableParagraph"/>
              <w:spacing w:before="1"/>
              <w:ind w:left="110" w:right="4760"/>
            </w:pPr>
            <w:r>
              <w:t>NHS Southport and Formby CCG NHS St Helens CCG</w:t>
            </w:r>
          </w:p>
          <w:p w14:paraId="240C5D65" w14:textId="77777777" w:rsidR="008B04F0" w:rsidRDefault="00471735">
            <w:pPr>
              <w:pStyle w:val="TableParagraph"/>
              <w:spacing w:line="242" w:lineRule="auto"/>
              <w:ind w:left="110" w:right="5873"/>
            </w:pPr>
            <w:r>
              <w:t>NHS Warrington CCG NHS Wirral CCG</w:t>
            </w:r>
          </w:p>
          <w:p w14:paraId="0967BEF1" w14:textId="77777777" w:rsidR="008B04F0" w:rsidRDefault="00471735">
            <w:pPr>
              <w:pStyle w:val="TableParagraph"/>
              <w:spacing w:before="51" w:line="504" w:lineRule="exact"/>
              <w:ind w:left="110" w:right="982" w:hanging="1"/>
            </w:pPr>
            <w:r>
              <w:t>All GP Practices within each of these CCGs - please see list at Annex A. Alder Hey Children’s NHS Foundation Trust</w:t>
            </w:r>
          </w:p>
          <w:p w14:paraId="6C14CF75" w14:textId="77777777" w:rsidR="008B04F0" w:rsidRDefault="00471735">
            <w:pPr>
              <w:pStyle w:val="TableParagraph"/>
              <w:spacing w:line="200" w:lineRule="exact"/>
              <w:ind w:left="110"/>
            </w:pPr>
            <w:r>
              <w:t>Bridgewater Community Healthcare NHS Fo</w:t>
            </w:r>
            <w:r>
              <w:t>undation Trust</w:t>
            </w:r>
          </w:p>
          <w:p w14:paraId="7567A646" w14:textId="77777777" w:rsidR="008B04F0" w:rsidRDefault="00471735">
            <w:pPr>
              <w:pStyle w:val="TableParagraph"/>
              <w:ind w:left="110" w:right="2645"/>
            </w:pPr>
            <w:r>
              <w:t>Cheshire and Wirral Partnership NHS Foundation Trust Countess of Chester Hospital NHS Foundation Trust East Cheshire NHS Trust</w:t>
            </w:r>
          </w:p>
          <w:p w14:paraId="2462C57D" w14:textId="77777777" w:rsidR="008B04F0" w:rsidRDefault="00471735">
            <w:pPr>
              <w:pStyle w:val="TableParagraph"/>
              <w:spacing w:line="252" w:lineRule="exact"/>
              <w:ind w:left="110"/>
            </w:pPr>
            <w:r>
              <w:t>Liverpool Heart and Chest NHS Foundation Trust</w:t>
            </w:r>
          </w:p>
          <w:p w14:paraId="7C3F2233" w14:textId="77777777" w:rsidR="008B04F0" w:rsidRDefault="00471735">
            <w:pPr>
              <w:pStyle w:val="TableParagraph"/>
              <w:spacing w:before="1"/>
              <w:ind w:left="110" w:right="1789"/>
            </w:pPr>
            <w:r>
              <w:t>Liverpool University Hospitals NHS Trust (Royal, Aintree &amp; LCL) Liv</w:t>
            </w:r>
            <w:r>
              <w:t>erpool Women’s NHS Foundation Trust</w:t>
            </w:r>
          </w:p>
          <w:p w14:paraId="1D0FFDE8" w14:textId="77777777" w:rsidR="008B04F0" w:rsidRDefault="00471735">
            <w:pPr>
              <w:pStyle w:val="TableParagraph"/>
              <w:spacing w:line="252" w:lineRule="exact"/>
              <w:ind w:left="110"/>
            </w:pPr>
            <w:r>
              <w:t>Mersey Care NHS Foundation Trust</w:t>
            </w:r>
          </w:p>
          <w:p w14:paraId="098C7F08" w14:textId="77777777" w:rsidR="008B04F0" w:rsidRDefault="00471735">
            <w:pPr>
              <w:pStyle w:val="TableParagraph"/>
              <w:ind w:left="110" w:right="2547"/>
            </w:pPr>
            <w:proofErr w:type="gramStart"/>
            <w:r>
              <w:t>North West</w:t>
            </w:r>
            <w:proofErr w:type="gramEnd"/>
            <w:r>
              <w:t xml:space="preserve"> Boroughs Healthcare NHS Foundation Trust NWAS</w:t>
            </w:r>
          </w:p>
          <w:p w14:paraId="6DF20FE6" w14:textId="77777777" w:rsidR="008B04F0" w:rsidRDefault="00471735">
            <w:pPr>
              <w:pStyle w:val="TableParagraph"/>
              <w:spacing w:line="252" w:lineRule="exact"/>
              <w:ind w:left="110"/>
              <w:jc w:val="both"/>
            </w:pPr>
            <w:r>
              <w:t>Primary Care 24</w:t>
            </w:r>
          </w:p>
          <w:p w14:paraId="7A58DB05" w14:textId="77777777" w:rsidR="008B04F0" w:rsidRDefault="00471735">
            <w:pPr>
              <w:pStyle w:val="TableParagraph"/>
              <w:ind w:left="110" w:right="5083"/>
              <w:jc w:val="both"/>
            </w:pPr>
            <w:r>
              <w:t>Southport &amp; Ormskirk Hospital St Helen’s Care Record</w:t>
            </w:r>
          </w:p>
          <w:p w14:paraId="3DD74162" w14:textId="77777777" w:rsidR="008B04F0" w:rsidRDefault="00471735">
            <w:pPr>
              <w:pStyle w:val="TableParagraph"/>
              <w:ind w:left="110" w:right="2601"/>
              <w:jc w:val="both"/>
            </w:pPr>
            <w:r>
              <w:t xml:space="preserve">St Helens and Knowsley Teaching Hospitals NHS Trust </w:t>
            </w:r>
            <w:proofErr w:type="gramStart"/>
            <w:r>
              <w:t>The</w:t>
            </w:r>
            <w:proofErr w:type="gramEnd"/>
            <w:r>
              <w:t xml:space="preserve"> Clatterbridge Cancer Centre NHS Foundation Trust The Mid Cheshire Hospitals NHS Foundation Trust</w:t>
            </w:r>
          </w:p>
          <w:p w14:paraId="05F41C1B" w14:textId="77777777" w:rsidR="008B04F0" w:rsidRDefault="00471735">
            <w:pPr>
              <w:pStyle w:val="TableParagraph"/>
              <w:spacing w:line="252" w:lineRule="exact"/>
              <w:ind w:left="110"/>
              <w:jc w:val="both"/>
            </w:pPr>
            <w:r>
              <w:t>The Walton Centre NHS Foundation Trust</w:t>
            </w:r>
          </w:p>
          <w:p w14:paraId="00E6E093" w14:textId="77777777" w:rsidR="008B04F0" w:rsidRDefault="00471735">
            <w:pPr>
              <w:pStyle w:val="TableParagraph"/>
              <w:spacing w:before="1"/>
              <w:ind w:left="110" w:right="2608"/>
            </w:pPr>
            <w:r>
              <w:t>Warrington and Halton Hospitals NHS Foundation Trust Wirral Comm</w:t>
            </w:r>
            <w:r>
              <w:t>unity NHS Foundation Trust</w:t>
            </w:r>
          </w:p>
          <w:p w14:paraId="344213B0" w14:textId="77777777" w:rsidR="008B04F0" w:rsidRDefault="00471735">
            <w:pPr>
              <w:pStyle w:val="TableParagraph"/>
              <w:spacing w:before="1"/>
              <w:ind w:left="110"/>
            </w:pPr>
            <w:r>
              <w:t>Wirral University Teaching Hospital NHS Foundation Trust</w:t>
            </w:r>
          </w:p>
          <w:p w14:paraId="65FA07D3" w14:textId="77777777" w:rsidR="008B04F0" w:rsidRDefault="008B04F0">
            <w:pPr>
              <w:pStyle w:val="TableParagraph"/>
              <w:spacing w:before="9"/>
              <w:ind w:left="0"/>
              <w:rPr>
                <w:sz w:val="21"/>
              </w:rPr>
            </w:pPr>
          </w:p>
          <w:p w14:paraId="440B1A88" w14:textId="77777777" w:rsidR="008B04F0" w:rsidRDefault="00471735">
            <w:pPr>
              <w:pStyle w:val="TableParagraph"/>
              <w:ind w:left="110"/>
            </w:pPr>
            <w:r>
              <w:t>Cheshire East Council</w:t>
            </w:r>
          </w:p>
          <w:p w14:paraId="7905B2B6" w14:textId="77777777" w:rsidR="008B04F0" w:rsidRDefault="00471735">
            <w:pPr>
              <w:pStyle w:val="TableParagraph"/>
              <w:spacing w:before="1"/>
              <w:ind w:left="110" w:right="4527"/>
            </w:pPr>
            <w:r>
              <w:t>Cheshire West and Chester Council Halton Borough Council</w:t>
            </w:r>
          </w:p>
          <w:p w14:paraId="6AA5F21E" w14:textId="77777777" w:rsidR="008B04F0" w:rsidRDefault="00471735">
            <w:pPr>
              <w:pStyle w:val="TableParagraph"/>
              <w:spacing w:before="1"/>
              <w:ind w:left="110" w:right="5395"/>
            </w:pPr>
            <w:r>
              <w:t>Knowsley Borough Council Liverpool City Council Sefton Council</w:t>
            </w:r>
          </w:p>
          <w:p w14:paraId="7B46486E" w14:textId="77777777" w:rsidR="008B04F0" w:rsidRDefault="00471735">
            <w:pPr>
              <w:pStyle w:val="TableParagraph"/>
              <w:ind w:left="110" w:right="6276"/>
            </w:pPr>
            <w:r>
              <w:t>St Helens Council Wirral Council</w:t>
            </w:r>
          </w:p>
          <w:p w14:paraId="52559481" w14:textId="77777777" w:rsidR="008B04F0" w:rsidRDefault="00471735">
            <w:pPr>
              <w:pStyle w:val="TableParagraph"/>
              <w:ind w:left="110"/>
            </w:pPr>
            <w:r>
              <w:t>Warrington Borough Council</w:t>
            </w:r>
          </w:p>
          <w:p w14:paraId="382EEC1C" w14:textId="77777777" w:rsidR="008B04F0" w:rsidRDefault="008B04F0">
            <w:pPr>
              <w:pStyle w:val="TableParagraph"/>
              <w:spacing w:before="9"/>
              <w:ind w:left="0"/>
              <w:rPr>
                <w:sz w:val="21"/>
              </w:rPr>
            </w:pPr>
          </w:p>
          <w:p w14:paraId="7B24C071" w14:textId="77777777" w:rsidR="008B04F0" w:rsidRDefault="00471735">
            <w:pPr>
              <w:pStyle w:val="TableParagraph"/>
              <w:ind w:left="110" w:right="5221"/>
            </w:pPr>
            <w:r>
              <w:t>Warrington GP OOH Service Wirral GP OOH Service CWP Out of Hours Service</w:t>
            </w:r>
          </w:p>
          <w:p w14:paraId="4BF799D3" w14:textId="77777777" w:rsidR="008B04F0" w:rsidRDefault="00471735">
            <w:pPr>
              <w:pStyle w:val="TableParagraph"/>
              <w:spacing w:before="4" w:line="232" w:lineRule="exact"/>
              <w:ind w:left="110"/>
            </w:pPr>
            <w:r>
              <w:t>Southport And Formby Health: 7day GP Service</w:t>
            </w:r>
          </w:p>
        </w:tc>
      </w:tr>
    </w:tbl>
    <w:p w14:paraId="2B87B70D" w14:textId="77777777" w:rsidR="008B04F0" w:rsidRDefault="008B04F0">
      <w:pPr>
        <w:spacing w:line="232" w:lineRule="exact"/>
        <w:sectPr w:rsidR="008B04F0">
          <w:pgSz w:w="11910" w:h="16840"/>
          <w:pgMar w:top="3320" w:right="700" w:bottom="800" w:left="940" w:header="709" w:footer="620" w:gutter="0"/>
          <w:cols w:space="720"/>
        </w:sect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4"/>
        <w:gridCol w:w="8165"/>
      </w:tblGrid>
      <w:tr w:rsidR="008B04F0" w14:paraId="108EC720" w14:textId="77777777">
        <w:trPr>
          <w:trHeight w:val="1012"/>
        </w:trPr>
        <w:tc>
          <w:tcPr>
            <w:tcW w:w="1464" w:type="dxa"/>
          </w:tcPr>
          <w:p w14:paraId="10863FC6" w14:textId="77777777" w:rsidR="008B04F0" w:rsidRDefault="008B04F0">
            <w:pPr>
              <w:pStyle w:val="TableParagraph"/>
              <w:ind w:left="0"/>
              <w:rPr>
                <w:rFonts w:ascii="Times New Roman"/>
                <w:sz w:val="20"/>
              </w:rPr>
            </w:pPr>
          </w:p>
        </w:tc>
        <w:tc>
          <w:tcPr>
            <w:tcW w:w="8165" w:type="dxa"/>
          </w:tcPr>
          <w:p w14:paraId="09493E70" w14:textId="77777777" w:rsidR="008B04F0" w:rsidRDefault="00471735">
            <w:pPr>
              <w:pStyle w:val="TableParagraph"/>
              <w:spacing w:before="2" w:line="252" w:lineRule="exact"/>
              <w:ind w:left="110"/>
            </w:pPr>
            <w:r>
              <w:t>St Helens Rota OOH</w:t>
            </w:r>
          </w:p>
          <w:p w14:paraId="59ED084E" w14:textId="77777777" w:rsidR="008B04F0" w:rsidRDefault="00471735">
            <w:pPr>
              <w:pStyle w:val="TableParagraph"/>
              <w:spacing w:line="252" w:lineRule="exact"/>
              <w:ind w:left="110"/>
            </w:pPr>
            <w:r>
              <w:t>South Sefton GP Extra OOH</w:t>
            </w:r>
          </w:p>
          <w:p w14:paraId="75648C52" w14:textId="77777777" w:rsidR="008B04F0" w:rsidRDefault="008B04F0">
            <w:pPr>
              <w:pStyle w:val="TableParagraph"/>
              <w:ind w:left="0"/>
            </w:pPr>
          </w:p>
          <w:p w14:paraId="2D682CE3" w14:textId="77777777" w:rsidR="008B04F0" w:rsidRDefault="00471735">
            <w:pPr>
              <w:pStyle w:val="TableParagraph"/>
              <w:spacing w:line="232" w:lineRule="exact"/>
              <w:ind w:left="110"/>
            </w:pPr>
            <w:r>
              <w:t>NHS England and Improvement (Aggregate-anonymised only)</w:t>
            </w:r>
          </w:p>
        </w:tc>
      </w:tr>
      <w:tr w:rsidR="008B04F0" w14:paraId="0BE65220" w14:textId="77777777">
        <w:trPr>
          <w:trHeight w:val="11130"/>
        </w:trPr>
        <w:tc>
          <w:tcPr>
            <w:tcW w:w="1464" w:type="dxa"/>
          </w:tcPr>
          <w:p w14:paraId="5079D51D" w14:textId="77777777" w:rsidR="008B04F0" w:rsidRDefault="00471735">
            <w:pPr>
              <w:pStyle w:val="TableParagraph"/>
              <w:spacing w:line="278" w:lineRule="auto"/>
              <w:ind w:left="110" w:right="76"/>
            </w:pPr>
            <w:r>
              <w:t>Providing Organisation</w:t>
            </w:r>
          </w:p>
          <w:p w14:paraId="6CF1A61B" w14:textId="77777777" w:rsidR="008B04F0" w:rsidRDefault="00471735">
            <w:pPr>
              <w:pStyle w:val="TableParagraph"/>
              <w:tabs>
                <w:tab w:val="left" w:pos="820"/>
              </w:tabs>
              <w:spacing w:line="278" w:lineRule="auto"/>
              <w:ind w:left="110" w:right="91"/>
            </w:pPr>
            <w:r>
              <w:t>(s)</w:t>
            </w:r>
            <w:r>
              <w:tab/>
            </w:r>
            <w:r>
              <w:rPr>
                <w:spacing w:val="-4"/>
              </w:rPr>
              <w:t xml:space="preserve">(Data </w:t>
            </w:r>
            <w:r>
              <w:t>Controllers)</w:t>
            </w:r>
          </w:p>
        </w:tc>
        <w:tc>
          <w:tcPr>
            <w:tcW w:w="8165" w:type="dxa"/>
          </w:tcPr>
          <w:p w14:paraId="0D7E3B38" w14:textId="77777777" w:rsidR="008B04F0" w:rsidRDefault="00471735">
            <w:pPr>
              <w:pStyle w:val="TableParagraph"/>
              <w:ind w:left="110" w:right="6007"/>
            </w:pPr>
            <w:r>
              <w:t>NHS Cheshire CCG NHS Halton CCG NHS Knowsley CCG NHS Liverpool CCG</w:t>
            </w:r>
          </w:p>
          <w:p w14:paraId="3EB28BEA" w14:textId="77777777" w:rsidR="008B04F0" w:rsidRDefault="00471735">
            <w:pPr>
              <w:pStyle w:val="TableParagraph"/>
              <w:spacing w:line="252" w:lineRule="exact"/>
              <w:ind w:left="110"/>
            </w:pPr>
            <w:r>
              <w:t>NHS South Sefton CCG</w:t>
            </w:r>
          </w:p>
          <w:p w14:paraId="62AE6F2A" w14:textId="77777777" w:rsidR="008B04F0" w:rsidRDefault="00471735">
            <w:pPr>
              <w:pStyle w:val="TableParagraph"/>
              <w:ind w:left="110" w:right="4760"/>
            </w:pPr>
            <w:r>
              <w:t>NHS Southport and Formby CCG NHS St Helens CCG</w:t>
            </w:r>
          </w:p>
          <w:p w14:paraId="58EB9252" w14:textId="77777777" w:rsidR="008B04F0" w:rsidRDefault="00471735">
            <w:pPr>
              <w:pStyle w:val="TableParagraph"/>
              <w:ind w:left="110" w:right="5873"/>
            </w:pPr>
            <w:r>
              <w:t>NHS Warrington CCG NHS Wirral CCG</w:t>
            </w:r>
          </w:p>
          <w:p w14:paraId="60593B7D" w14:textId="77777777" w:rsidR="008B04F0" w:rsidRDefault="00471735">
            <w:pPr>
              <w:pStyle w:val="TableParagraph"/>
              <w:spacing w:before="54" w:line="506" w:lineRule="exact"/>
              <w:ind w:left="110" w:right="590" w:hanging="1"/>
            </w:pPr>
            <w:r>
              <w:t>All GP Practices within each of these CCGs - please see list at Annex A. Arden and Greater East Midlands Commissioning Support Unit (AGEMCSU) Alder Hey Children’s NHS Foundation Trust</w:t>
            </w:r>
          </w:p>
          <w:p w14:paraId="5A4C133C" w14:textId="77777777" w:rsidR="008B04F0" w:rsidRDefault="00471735">
            <w:pPr>
              <w:pStyle w:val="TableParagraph"/>
              <w:spacing w:line="198" w:lineRule="exact"/>
              <w:ind w:left="110"/>
            </w:pPr>
            <w:r>
              <w:t>Bridgewater Community Healthcare NHS Foundation Trust</w:t>
            </w:r>
          </w:p>
          <w:p w14:paraId="338AC30F" w14:textId="77777777" w:rsidR="008B04F0" w:rsidRDefault="00471735">
            <w:pPr>
              <w:pStyle w:val="TableParagraph"/>
              <w:spacing w:before="1"/>
              <w:ind w:left="110" w:right="2645"/>
            </w:pPr>
            <w:r>
              <w:t>Cheshire and Wirra</w:t>
            </w:r>
            <w:r>
              <w:t>l Partnership NHS Foundation Trust Countess of Chester Hospital NHS Foundation Trust East Cheshire NHS Trust</w:t>
            </w:r>
          </w:p>
          <w:p w14:paraId="6D69DD41" w14:textId="77777777" w:rsidR="008B04F0" w:rsidRDefault="00471735">
            <w:pPr>
              <w:pStyle w:val="TableParagraph"/>
              <w:spacing w:line="252" w:lineRule="exact"/>
              <w:ind w:left="110"/>
            </w:pPr>
            <w:r>
              <w:t>Liverpool Heart and Chest NHS Foundation Trust</w:t>
            </w:r>
          </w:p>
          <w:p w14:paraId="1159F968" w14:textId="77777777" w:rsidR="008B04F0" w:rsidRDefault="00471735">
            <w:pPr>
              <w:pStyle w:val="TableParagraph"/>
              <w:ind w:left="110" w:right="1789"/>
            </w:pPr>
            <w:r>
              <w:t>Liverpool University Hospitals NHS Trust (Royal, Aintree &amp; LCL) Liverpool Women’s NHS Foundation Tru</w:t>
            </w:r>
            <w:r>
              <w:t>st</w:t>
            </w:r>
          </w:p>
          <w:p w14:paraId="43C1C8BF" w14:textId="77777777" w:rsidR="008B04F0" w:rsidRDefault="00471735">
            <w:pPr>
              <w:pStyle w:val="TableParagraph"/>
              <w:ind w:left="110"/>
            </w:pPr>
            <w:r>
              <w:t>Mersey Care NHS Foundation Trust</w:t>
            </w:r>
          </w:p>
          <w:p w14:paraId="7C3F298A" w14:textId="77777777" w:rsidR="008B04F0" w:rsidRDefault="00471735">
            <w:pPr>
              <w:pStyle w:val="TableParagraph"/>
              <w:spacing w:before="1"/>
              <w:ind w:left="110" w:right="2547"/>
            </w:pPr>
            <w:proofErr w:type="gramStart"/>
            <w:r>
              <w:t>North West</w:t>
            </w:r>
            <w:proofErr w:type="gramEnd"/>
            <w:r>
              <w:t xml:space="preserve"> Boroughs Healthcare NHS Foundation Trust NWAS</w:t>
            </w:r>
          </w:p>
          <w:p w14:paraId="1E299164" w14:textId="77777777" w:rsidR="008B04F0" w:rsidRDefault="00471735">
            <w:pPr>
              <w:pStyle w:val="TableParagraph"/>
              <w:spacing w:line="251" w:lineRule="exact"/>
              <w:ind w:left="110"/>
              <w:jc w:val="both"/>
            </w:pPr>
            <w:r>
              <w:t>Primary Care 24</w:t>
            </w:r>
          </w:p>
          <w:p w14:paraId="3BBB5F5A" w14:textId="77777777" w:rsidR="008B04F0" w:rsidRDefault="00471735">
            <w:pPr>
              <w:pStyle w:val="TableParagraph"/>
              <w:spacing w:before="2"/>
              <w:ind w:left="110" w:right="5083"/>
              <w:jc w:val="both"/>
            </w:pPr>
            <w:r>
              <w:t>Southport &amp; Ormskirk Hospital St Helen’s Care Record</w:t>
            </w:r>
          </w:p>
          <w:p w14:paraId="1E45D81D" w14:textId="77777777" w:rsidR="008B04F0" w:rsidRDefault="00471735">
            <w:pPr>
              <w:pStyle w:val="TableParagraph"/>
              <w:ind w:left="110" w:right="2600"/>
              <w:jc w:val="both"/>
            </w:pPr>
            <w:r>
              <w:t xml:space="preserve">St Helens and Knowsley Teaching Hospitals NHS Trust </w:t>
            </w:r>
            <w:proofErr w:type="gramStart"/>
            <w:r>
              <w:t>The</w:t>
            </w:r>
            <w:proofErr w:type="gramEnd"/>
            <w:r>
              <w:t xml:space="preserve"> Clatterbridge Cancer Centre NHS Foundation Trust The Mid Cheshire Hospitals NHS Foundation Trust</w:t>
            </w:r>
          </w:p>
          <w:p w14:paraId="788090E5" w14:textId="77777777" w:rsidR="008B04F0" w:rsidRDefault="00471735">
            <w:pPr>
              <w:pStyle w:val="TableParagraph"/>
              <w:spacing w:line="252" w:lineRule="exact"/>
              <w:ind w:left="110"/>
              <w:jc w:val="both"/>
            </w:pPr>
            <w:r>
              <w:t>The Walton Centre NHS Foundation Trust</w:t>
            </w:r>
          </w:p>
          <w:p w14:paraId="7743A284" w14:textId="77777777" w:rsidR="008B04F0" w:rsidRDefault="00471735">
            <w:pPr>
              <w:pStyle w:val="TableParagraph"/>
              <w:ind w:left="110" w:right="2608"/>
            </w:pPr>
            <w:r>
              <w:t>Warrington and Halton Hospitals NHS Foundation Trust Wirral Comm</w:t>
            </w:r>
            <w:r>
              <w:t>unity NHS Foundation Trust</w:t>
            </w:r>
          </w:p>
          <w:p w14:paraId="78BE8F92" w14:textId="77777777" w:rsidR="008B04F0" w:rsidRDefault="00471735">
            <w:pPr>
              <w:pStyle w:val="TableParagraph"/>
              <w:ind w:left="110"/>
            </w:pPr>
            <w:r>
              <w:t>Wirral University Teaching Hospital NHS Foundation Trust</w:t>
            </w:r>
          </w:p>
          <w:p w14:paraId="4196CA5A" w14:textId="77777777" w:rsidR="008B04F0" w:rsidRDefault="008B04F0">
            <w:pPr>
              <w:pStyle w:val="TableParagraph"/>
              <w:ind w:left="0"/>
            </w:pPr>
          </w:p>
          <w:p w14:paraId="50DDB157" w14:textId="77777777" w:rsidR="008B04F0" w:rsidRDefault="00471735">
            <w:pPr>
              <w:pStyle w:val="TableParagraph"/>
              <w:spacing w:line="252" w:lineRule="exact"/>
              <w:ind w:left="110"/>
            </w:pPr>
            <w:r>
              <w:t>Cheshire East Council</w:t>
            </w:r>
          </w:p>
          <w:p w14:paraId="63E93DDB" w14:textId="77777777" w:rsidR="008B04F0" w:rsidRDefault="00471735">
            <w:pPr>
              <w:pStyle w:val="TableParagraph"/>
              <w:ind w:left="110" w:right="4527"/>
            </w:pPr>
            <w:r>
              <w:t>Cheshire West and Chester Council Halton Borough Council</w:t>
            </w:r>
          </w:p>
          <w:p w14:paraId="05F6DFF1" w14:textId="77777777" w:rsidR="008B04F0" w:rsidRDefault="00471735">
            <w:pPr>
              <w:pStyle w:val="TableParagraph"/>
              <w:ind w:left="110" w:right="5395"/>
            </w:pPr>
            <w:r>
              <w:t>Knowsley Borough Council Liverpool City Council Sefton Council</w:t>
            </w:r>
          </w:p>
          <w:p w14:paraId="6AF9CACF" w14:textId="77777777" w:rsidR="008B04F0" w:rsidRDefault="00471735">
            <w:pPr>
              <w:pStyle w:val="TableParagraph"/>
              <w:spacing w:before="1" w:line="256" w:lineRule="exact"/>
              <w:ind w:left="110" w:right="6276"/>
            </w:pPr>
            <w:r>
              <w:t>St Helens Council Wirral Council</w:t>
            </w:r>
          </w:p>
        </w:tc>
      </w:tr>
    </w:tbl>
    <w:p w14:paraId="1DE950E5" w14:textId="77777777" w:rsidR="008B04F0" w:rsidRDefault="008B04F0">
      <w:pPr>
        <w:spacing w:line="256" w:lineRule="exact"/>
        <w:sectPr w:rsidR="008B04F0">
          <w:pgSz w:w="11910" w:h="16840"/>
          <w:pgMar w:top="3320" w:right="700" w:bottom="800" w:left="940" w:header="709" w:footer="620" w:gutter="0"/>
          <w:cols w:space="720"/>
        </w:sectPr>
      </w:pPr>
    </w:p>
    <w:p w14:paraId="1AD12EAB" w14:textId="77777777" w:rsidR="008B04F0" w:rsidRDefault="008B04F0">
      <w:pPr>
        <w:pStyle w:val="BodyText"/>
        <w:spacing w:before="6"/>
        <w:rPr>
          <w:sz w:val="3"/>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4"/>
        <w:gridCol w:w="8165"/>
      </w:tblGrid>
      <w:tr w:rsidR="008B04F0" w14:paraId="4468600C" w14:textId="77777777">
        <w:trPr>
          <w:trHeight w:val="3035"/>
        </w:trPr>
        <w:tc>
          <w:tcPr>
            <w:tcW w:w="1464" w:type="dxa"/>
          </w:tcPr>
          <w:p w14:paraId="65F828EA" w14:textId="77777777" w:rsidR="008B04F0" w:rsidRDefault="008B04F0">
            <w:pPr>
              <w:pStyle w:val="TableParagraph"/>
              <w:ind w:left="0"/>
              <w:rPr>
                <w:rFonts w:ascii="Times New Roman"/>
                <w:sz w:val="20"/>
              </w:rPr>
            </w:pPr>
          </w:p>
        </w:tc>
        <w:tc>
          <w:tcPr>
            <w:tcW w:w="8165" w:type="dxa"/>
          </w:tcPr>
          <w:p w14:paraId="7C468E31" w14:textId="77777777" w:rsidR="008B04F0" w:rsidRDefault="00471735">
            <w:pPr>
              <w:pStyle w:val="TableParagraph"/>
              <w:spacing w:before="2"/>
              <w:ind w:left="110"/>
            </w:pPr>
            <w:r>
              <w:t>Warrington Borough Council</w:t>
            </w:r>
          </w:p>
          <w:p w14:paraId="39C9F14D" w14:textId="77777777" w:rsidR="008B04F0" w:rsidRDefault="008B04F0">
            <w:pPr>
              <w:pStyle w:val="TableParagraph"/>
              <w:spacing w:before="9"/>
              <w:ind w:left="0"/>
              <w:rPr>
                <w:sz w:val="21"/>
              </w:rPr>
            </w:pPr>
          </w:p>
          <w:p w14:paraId="133AE86C" w14:textId="77777777" w:rsidR="008B04F0" w:rsidRDefault="00471735">
            <w:pPr>
              <w:pStyle w:val="TableParagraph"/>
              <w:ind w:left="110" w:right="5221"/>
            </w:pPr>
            <w:r>
              <w:t>Warrington GP OOH Service Wirral GP OOH Service CWP Out of Hours Service</w:t>
            </w:r>
          </w:p>
          <w:p w14:paraId="55F33BB8" w14:textId="77777777" w:rsidR="008B04F0" w:rsidRDefault="00471735">
            <w:pPr>
              <w:pStyle w:val="TableParagraph"/>
              <w:spacing w:before="2"/>
              <w:ind w:left="110" w:right="3341"/>
            </w:pPr>
            <w:r>
              <w:t>Southport And Formby Health: 7day GP Service St Helens Rota OOH</w:t>
            </w:r>
          </w:p>
          <w:p w14:paraId="6F46DC6E" w14:textId="77777777" w:rsidR="008B04F0" w:rsidRDefault="00471735">
            <w:pPr>
              <w:pStyle w:val="TableParagraph"/>
              <w:spacing w:line="251" w:lineRule="exact"/>
              <w:ind w:left="110"/>
            </w:pPr>
            <w:r>
              <w:t>South Sefton GP Extra OOH</w:t>
            </w:r>
          </w:p>
          <w:p w14:paraId="0C8358F5" w14:textId="77777777" w:rsidR="008B04F0" w:rsidRDefault="008B04F0">
            <w:pPr>
              <w:pStyle w:val="TableParagraph"/>
              <w:ind w:left="0"/>
            </w:pPr>
          </w:p>
          <w:p w14:paraId="25F85F2F" w14:textId="77777777" w:rsidR="008B04F0" w:rsidRDefault="00471735">
            <w:pPr>
              <w:pStyle w:val="TableParagraph"/>
              <w:ind w:left="110" w:right="737"/>
            </w:pPr>
            <w:r>
              <w:t xml:space="preserve">Also, datasets from central Government including from NHS England, NHS Digital, NIMS and NIVS </w:t>
            </w:r>
            <w:proofErr w:type="gramStart"/>
            <w:r>
              <w:t>e.g.</w:t>
            </w:r>
            <w:proofErr w:type="gramEnd"/>
            <w:r>
              <w:t xml:space="preserve"> testing, vaccinations, and health conditions.</w:t>
            </w:r>
          </w:p>
        </w:tc>
      </w:tr>
      <w:tr w:rsidR="008B04F0" w14:paraId="25A7F512" w14:textId="77777777">
        <w:trPr>
          <w:trHeight w:val="1473"/>
        </w:trPr>
        <w:tc>
          <w:tcPr>
            <w:tcW w:w="1464" w:type="dxa"/>
          </w:tcPr>
          <w:p w14:paraId="73397B42" w14:textId="77777777" w:rsidR="008B04F0" w:rsidRDefault="00471735">
            <w:pPr>
              <w:pStyle w:val="TableParagraph"/>
              <w:spacing w:before="2" w:line="278" w:lineRule="auto"/>
              <w:ind w:left="110" w:right="223"/>
            </w:pPr>
            <w:r>
              <w:t>Data Processors</w:t>
            </w:r>
          </w:p>
        </w:tc>
        <w:tc>
          <w:tcPr>
            <w:tcW w:w="8165" w:type="dxa"/>
          </w:tcPr>
          <w:p w14:paraId="7F3A7714" w14:textId="77777777" w:rsidR="008B04F0" w:rsidRDefault="00471735">
            <w:pPr>
              <w:pStyle w:val="TableParagraph"/>
              <w:spacing w:before="4"/>
              <w:ind w:left="110"/>
            </w:pPr>
            <w:r>
              <w:t>Graphnet/System C</w:t>
            </w:r>
          </w:p>
          <w:p w14:paraId="00F72DE2" w14:textId="77777777" w:rsidR="008B04F0" w:rsidRDefault="00471735">
            <w:pPr>
              <w:pStyle w:val="TableParagraph"/>
              <w:spacing w:before="50" w:line="492" w:lineRule="exact"/>
              <w:ind w:left="110" w:right="591" w:hanging="1"/>
            </w:pPr>
            <w:r>
              <w:t>Arden and Greater East Midlands Commissioning Support Unit (AGEMCSU) Midlands and Lancashire Commissioning Support Unit</w:t>
            </w:r>
          </w:p>
        </w:tc>
      </w:tr>
    </w:tbl>
    <w:p w14:paraId="37716F55" w14:textId="77777777" w:rsidR="008B04F0" w:rsidRDefault="008B04F0">
      <w:pPr>
        <w:pStyle w:val="BodyText"/>
        <w:spacing w:before="10"/>
        <w:rPr>
          <w:sz w:val="29"/>
        </w:rPr>
      </w:pPr>
    </w:p>
    <w:p w14:paraId="15C8F346" w14:textId="77777777" w:rsidR="008B04F0" w:rsidRDefault="00471735">
      <w:pPr>
        <w:pStyle w:val="ListParagraph"/>
        <w:numPr>
          <w:ilvl w:val="0"/>
          <w:numId w:val="20"/>
        </w:numPr>
        <w:tabs>
          <w:tab w:val="left" w:pos="553"/>
        </w:tabs>
        <w:spacing w:before="94"/>
        <w:ind w:hanging="361"/>
      </w:pPr>
      <w:bookmarkStart w:id="3" w:name="4._Terms_of_the_Agreement"/>
      <w:bookmarkEnd w:id="3"/>
      <w:r>
        <w:rPr>
          <w:color w:val="2D74B5"/>
        </w:rPr>
        <w:t>Terms of the</w:t>
      </w:r>
      <w:r>
        <w:rPr>
          <w:color w:val="2D74B5"/>
          <w:spacing w:val="-6"/>
        </w:rPr>
        <w:t xml:space="preserve"> </w:t>
      </w:r>
      <w:r>
        <w:rPr>
          <w:color w:val="2D74B5"/>
        </w:rPr>
        <w:t>Agreement</w:t>
      </w:r>
    </w:p>
    <w:p w14:paraId="59298910" w14:textId="77777777" w:rsidR="008B04F0" w:rsidRDefault="008B04F0">
      <w:pPr>
        <w:pStyle w:val="BodyText"/>
        <w:spacing w:before="5"/>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4"/>
        <w:gridCol w:w="4814"/>
      </w:tblGrid>
      <w:tr w:rsidR="008B04F0" w14:paraId="21259191" w14:textId="77777777">
        <w:trPr>
          <w:trHeight w:val="489"/>
        </w:trPr>
        <w:tc>
          <w:tcPr>
            <w:tcW w:w="4814" w:type="dxa"/>
          </w:tcPr>
          <w:p w14:paraId="297C1357" w14:textId="77777777" w:rsidR="008B04F0" w:rsidRDefault="00471735">
            <w:pPr>
              <w:pStyle w:val="TableParagraph"/>
              <w:spacing w:before="2"/>
              <w:ind w:left="110"/>
            </w:pPr>
            <w:r>
              <w:t>Start Date</w:t>
            </w:r>
          </w:p>
        </w:tc>
        <w:tc>
          <w:tcPr>
            <w:tcW w:w="4814" w:type="dxa"/>
          </w:tcPr>
          <w:p w14:paraId="17FEB2FF" w14:textId="77777777" w:rsidR="008B04F0" w:rsidRDefault="00471735">
            <w:pPr>
              <w:pStyle w:val="TableParagraph"/>
              <w:spacing w:before="2"/>
              <w:ind w:left="108"/>
            </w:pPr>
            <w:r>
              <w:t>30 June 2021</w:t>
            </w:r>
          </w:p>
        </w:tc>
      </w:tr>
      <w:tr w:rsidR="008B04F0" w14:paraId="57642145" w14:textId="77777777">
        <w:trPr>
          <w:trHeight w:val="491"/>
        </w:trPr>
        <w:tc>
          <w:tcPr>
            <w:tcW w:w="4814" w:type="dxa"/>
          </w:tcPr>
          <w:p w14:paraId="394E329B" w14:textId="77777777" w:rsidR="008B04F0" w:rsidRDefault="00471735">
            <w:pPr>
              <w:pStyle w:val="TableParagraph"/>
              <w:spacing w:before="2"/>
              <w:ind w:left="110"/>
            </w:pPr>
            <w:r>
              <w:t>End Date</w:t>
            </w:r>
          </w:p>
        </w:tc>
        <w:tc>
          <w:tcPr>
            <w:tcW w:w="4814" w:type="dxa"/>
          </w:tcPr>
          <w:p w14:paraId="07F8305D" w14:textId="527127B6" w:rsidR="008B04F0" w:rsidRDefault="00471735">
            <w:pPr>
              <w:pStyle w:val="TableParagraph"/>
              <w:spacing w:line="255" w:lineRule="exact"/>
              <w:ind w:left="108"/>
            </w:pPr>
            <w:r>
              <w:t>31</w:t>
            </w:r>
            <w:proofErr w:type="spellStart"/>
            <w:r>
              <w:rPr>
                <w:position w:val="8"/>
                <w:sz w:val="14"/>
              </w:rPr>
              <w:t>st</w:t>
            </w:r>
            <w:proofErr w:type="spellEnd"/>
            <w:r>
              <w:rPr>
                <w:position w:val="8"/>
                <w:sz w:val="14"/>
              </w:rPr>
              <w:t xml:space="preserve"> </w:t>
            </w:r>
            <w:r>
              <w:t>March 202</w:t>
            </w:r>
            <w:r w:rsidR="00D57936">
              <w:t>3</w:t>
            </w:r>
          </w:p>
        </w:tc>
      </w:tr>
    </w:tbl>
    <w:p w14:paraId="375D4AD4" w14:textId="77777777" w:rsidR="008B04F0" w:rsidRDefault="008B04F0">
      <w:pPr>
        <w:pStyle w:val="BodyText"/>
        <w:rPr>
          <w:sz w:val="24"/>
        </w:rPr>
      </w:pPr>
    </w:p>
    <w:p w14:paraId="110C7D09" w14:textId="77777777" w:rsidR="008B04F0" w:rsidRDefault="00471735">
      <w:pPr>
        <w:pStyle w:val="ListParagraph"/>
        <w:numPr>
          <w:ilvl w:val="0"/>
          <w:numId w:val="20"/>
        </w:numPr>
        <w:tabs>
          <w:tab w:val="left" w:pos="553"/>
        </w:tabs>
        <w:spacing w:before="161"/>
        <w:ind w:hanging="361"/>
      </w:pPr>
      <w:bookmarkStart w:id="4" w:name="5._Purpose_of_the_Data_Sharing"/>
      <w:bookmarkEnd w:id="4"/>
      <w:r>
        <w:rPr>
          <w:color w:val="2D74B5"/>
        </w:rPr>
        <w:t>Purpose of the Data</w:t>
      </w:r>
      <w:r>
        <w:rPr>
          <w:color w:val="2D74B5"/>
          <w:spacing w:val="-2"/>
        </w:rPr>
        <w:t xml:space="preserve"> </w:t>
      </w:r>
      <w:r>
        <w:rPr>
          <w:color w:val="2D74B5"/>
        </w:rPr>
        <w:t>Sharing</w:t>
      </w:r>
    </w:p>
    <w:p w14:paraId="272589D4" w14:textId="77777777" w:rsidR="008B04F0" w:rsidRDefault="008B04F0">
      <w:pPr>
        <w:pStyle w:val="BodyText"/>
        <w:spacing w:before="2"/>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7366"/>
      </w:tblGrid>
      <w:tr w:rsidR="008B04F0" w14:paraId="6727B43C" w14:textId="77777777">
        <w:trPr>
          <w:trHeight w:val="4665"/>
        </w:trPr>
        <w:tc>
          <w:tcPr>
            <w:tcW w:w="2268" w:type="dxa"/>
          </w:tcPr>
          <w:p w14:paraId="66254F66" w14:textId="77777777" w:rsidR="008B04F0" w:rsidRDefault="00471735">
            <w:pPr>
              <w:pStyle w:val="TableParagraph"/>
              <w:spacing w:before="2" w:line="278" w:lineRule="auto"/>
              <w:ind w:right="467"/>
            </w:pPr>
            <w:r>
              <w:t>Purpose for Data Sharing</w:t>
            </w:r>
          </w:p>
        </w:tc>
        <w:tc>
          <w:tcPr>
            <w:tcW w:w="7366" w:type="dxa"/>
          </w:tcPr>
          <w:p w14:paraId="4063DD89" w14:textId="77777777" w:rsidR="008B04F0" w:rsidRDefault="00471735">
            <w:pPr>
              <w:pStyle w:val="TableParagraph"/>
              <w:spacing w:before="4" w:line="276" w:lineRule="auto"/>
              <w:ind w:right="943"/>
            </w:pPr>
            <w:r>
              <w:t xml:space="preserve">The overarching purpose for data sharing is to support a set of Population Health analytics for population level planning and improvement of outcomes </w:t>
            </w:r>
            <w:proofErr w:type="gramStart"/>
            <w:r>
              <w:t>and also</w:t>
            </w:r>
            <w:proofErr w:type="gramEnd"/>
            <w:r>
              <w:t xml:space="preserve"> the targeting of direct care to vulnerable populations in need.</w:t>
            </w:r>
          </w:p>
          <w:p w14:paraId="5236B6AC" w14:textId="77777777" w:rsidR="008B04F0" w:rsidRDefault="008B04F0">
            <w:pPr>
              <w:pStyle w:val="TableParagraph"/>
              <w:spacing w:before="6"/>
              <w:ind w:left="0"/>
              <w:rPr>
                <w:sz w:val="25"/>
              </w:rPr>
            </w:pPr>
          </w:p>
          <w:p w14:paraId="180ABF86" w14:textId="77777777" w:rsidR="008B04F0" w:rsidRDefault="00471735">
            <w:pPr>
              <w:pStyle w:val="TableParagraph"/>
            </w:pPr>
            <w:r>
              <w:t>There a</w:t>
            </w:r>
            <w:r>
              <w:t>re four main purposes, which can be described as follows:-</w:t>
            </w:r>
          </w:p>
          <w:p w14:paraId="6F6245C1" w14:textId="77777777" w:rsidR="008B04F0" w:rsidRDefault="008B04F0">
            <w:pPr>
              <w:pStyle w:val="TableParagraph"/>
              <w:spacing w:before="10"/>
              <w:ind w:left="0"/>
              <w:rPr>
                <w:sz w:val="28"/>
              </w:rPr>
            </w:pPr>
          </w:p>
          <w:p w14:paraId="281AE14B" w14:textId="77777777" w:rsidR="008B04F0" w:rsidRDefault="00471735">
            <w:pPr>
              <w:pStyle w:val="TableParagraph"/>
              <w:spacing w:before="1" w:line="276" w:lineRule="auto"/>
              <w:ind w:left="108" w:right="685" w:hanging="1"/>
            </w:pPr>
            <w:r>
              <w:rPr>
                <w:b/>
              </w:rPr>
              <w:t xml:space="preserve">Use Case 1: Epidemiology Reporting: Understanding health needs of populations, wider determinants of health and inequality for the improvement of outcomes: </w:t>
            </w:r>
            <w:r>
              <w:t>The data would be used to create intelli</w:t>
            </w:r>
            <w:r>
              <w:t>gence, with the aim of understanding and improving physical and mental health outcomes, promote wellbeing and reducing health inequalities across an entire population.</w:t>
            </w:r>
          </w:p>
          <w:p w14:paraId="2A41CE8B" w14:textId="77777777" w:rsidR="008B04F0" w:rsidRDefault="00471735">
            <w:pPr>
              <w:pStyle w:val="TableParagraph"/>
              <w:spacing w:before="1"/>
              <w:ind w:left="108" w:hanging="1"/>
            </w:pPr>
            <w:r>
              <w:t xml:space="preserve">Specific types of analysis that may be undertaken </w:t>
            </w:r>
            <w:proofErr w:type="gramStart"/>
            <w:r>
              <w:t>include:</w:t>
            </w:r>
            <w:proofErr w:type="gramEnd"/>
            <w:r>
              <w:t xml:space="preserve"> Health</w:t>
            </w:r>
          </w:p>
          <w:p w14:paraId="399D6B3C" w14:textId="77777777" w:rsidR="008B04F0" w:rsidRDefault="00471735">
            <w:pPr>
              <w:pStyle w:val="TableParagraph"/>
              <w:spacing w:line="290" w:lineRule="atLeast"/>
              <w:ind w:left="108" w:right="978"/>
            </w:pPr>
            <w:r>
              <w:t>needs analysis underst</w:t>
            </w:r>
            <w:r>
              <w:t>anding population’s health outcomes and deficits; Demographic forecasting, disease prevalence and</w:t>
            </w:r>
          </w:p>
        </w:tc>
      </w:tr>
    </w:tbl>
    <w:p w14:paraId="793A6106" w14:textId="77777777" w:rsidR="008B04F0" w:rsidRDefault="008B04F0">
      <w:pPr>
        <w:spacing w:line="290" w:lineRule="atLeast"/>
        <w:sectPr w:rsidR="008B04F0">
          <w:pgSz w:w="11910" w:h="16840"/>
          <w:pgMar w:top="3280" w:right="700" w:bottom="800" w:left="940" w:header="709" w:footer="620" w:gutter="0"/>
          <w:cols w:space="720"/>
        </w:sectPr>
      </w:pPr>
    </w:p>
    <w:p w14:paraId="4FA90D5A" w14:textId="77777777" w:rsidR="008B04F0" w:rsidRDefault="00471735">
      <w:pPr>
        <w:pStyle w:val="BodyText"/>
        <w:spacing w:before="53" w:line="276" w:lineRule="auto"/>
        <w:ind w:left="2568" w:right="1261"/>
      </w:pPr>
      <w:r>
        <w:lastRenderedPageBreak/>
        <w:pict w14:anchorId="5CB0E271">
          <v:group id="_x0000_s1026" style="position:absolute;left:0;text-align:left;margin-left:56.4pt;margin-top:2.05pt;width:482.2pt;height:321.75pt;z-index:-251658240;mso-position-horizontal-relative:page" coordorigin="1128,41" coordsize="9644,6435">
            <v:shape id="_x0000_s1032" style="position:absolute;left:1137;top:45;width:9624;height:2" coordorigin="1138,46" coordsize="9624,0" o:spt="100" adj="0,,0" path="m1138,46r2258,m3406,46r7356,e" filled="f" strokeweight=".48pt">
              <v:stroke joinstyle="round"/>
              <v:formulas/>
              <v:path arrowok="t" o:connecttype="segments"/>
            </v:shape>
            <v:line id="_x0000_s1031" style="position:absolute" from="1133,41" to="1133,6475" strokeweight=".48pt"/>
            <v:line id="_x0000_s1030" style="position:absolute" from="1138,6471" to="3396,6471" strokeweight=".16969mm"/>
            <v:line id="_x0000_s1029" style="position:absolute" from="3401,41" to="3401,6475" strokeweight=".48pt"/>
            <v:line id="_x0000_s1028" style="position:absolute" from="3406,6471" to="10762,6471" strokeweight=".16969mm"/>
            <v:line id="_x0000_s1027" style="position:absolute" from="10766,41" to="10766,6475" strokeweight=".48pt"/>
            <w10:wrap anchorx="page"/>
          </v:group>
        </w:pict>
      </w:r>
      <w:r>
        <w:t>relationships to wider determinants of health; Geographic analysis and mapping, socio-demographic analysis and insight into inequalities.</w:t>
      </w:r>
    </w:p>
    <w:p w14:paraId="23721E5F" w14:textId="77777777" w:rsidR="008B04F0" w:rsidRDefault="008B04F0">
      <w:pPr>
        <w:pStyle w:val="BodyText"/>
        <w:spacing w:before="6"/>
        <w:rPr>
          <w:sz w:val="25"/>
        </w:rPr>
      </w:pPr>
    </w:p>
    <w:p w14:paraId="6C03F2D5" w14:textId="77777777" w:rsidR="008B04F0" w:rsidRDefault="00471735">
      <w:pPr>
        <w:spacing w:line="276" w:lineRule="auto"/>
        <w:ind w:left="2568" w:right="1178"/>
      </w:pPr>
      <w:r>
        <w:rPr>
          <w:b/>
        </w:rPr>
        <w:t xml:space="preserve">Use Case 2: Predicting outcomes and population stratification of vulnerable populations: </w:t>
      </w:r>
      <w:r>
        <w:t>The data will be used to pre</w:t>
      </w:r>
      <w:r>
        <w:t>dict the risk of outcomes for individuals in order that services can be targeted proactively to those most vulnerable. The data will be re- identified for the purposes of direct care.</w:t>
      </w:r>
    </w:p>
    <w:p w14:paraId="6E87CACA" w14:textId="77777777" w:rsidR="008B04F0" w:rsidRDefault="008B04F0">
      <w:pPr>
        <w:pStyle w:val="BodyText"/>
        <w:spacing w:before="7"/>
        <w:rPr>
          <w:sz w:val="25"/>
        </w:rPr>
      </w:pPr>
    </w:p>
    <w:p w14:paraId="6A7B997F" w14:textId="77777777" w:rsidR="008B04F0" w:rsidRDefault="00471735">
      <w:pPr>
        <w:spacing w:line="276" w:lineRule="auto"/>
        <w:ind w:left="2569" w:right="1101"/>
      </w:pPr>
      <w:r>
        <w:rPr>
          <w:b/>
        </w:rPr>
        <w:t>Use Case 3: For planning current services and understanding future serv</w:t>
      </w:r>
      <w:r>
        <w:rPr>
          <w:b/>
        </w:rPr>
        <w:t xml:space="preserve">ice provision: </w:t>
      </w:r>
      <w:r>
        <w:t>The data would be used to create intelligence on service provision to understand current service capacity and demand and forecasting future service demand to ensure enough provision is available for populations in need. This may include fore</w:t>
      </w:r>
      <w:r>
        <w:t>casting disease and prevalence and understanding how it impacts on service provision.</w:t>
      </w:r>
    </w:p>
    <w:p w14:paraId="22BC8F8E" w14:textId="77777777" w:rsidR="008B04F0" w:rsidRDefault="008B04F0">
      <w:pPr>
        <w:pStyle w:val="BodyText"/>
        <w:spacing w:before="9"/>
        <w:rPr>
          <w:sz w:val="25"/>
        </w:rPr>
      </w:pPr>
    </w:p>
    <w:p w14:paraId="36DBFC13" w14:textId="77777777" w:rsidR="008B04F0" w:rsidRDefault="00471735">
      <w:pPr>
        <w:spacing w:line="276" w:lineRule="auto"/>
        <w:ind w:left="2568" w:right="1248"/>
      </w:pPr>
      <w:r>
        <w:rPr>
          <w:b/>
        </w:rPr>
        <w:t xml:space="preserve">Use Case 4: For evaluation and understanding causality: </w:t>
      </w:r>
      <w:r>
        <w:t>The data would be used to evaluate causality between determinants of health and outcomes. Also, used to understan</w:t>
      </w:r>
      <w:r>
        <w:t>d effectiveness of certain models of care across the health and care system.</w:t>
      </w:r>
    </w:p>
    <w:p w14:paraId="3062354D" w14:textId="77777777" w:rsidR="008B04F0" w:rsidRDefault="008B04F0">
      <w:pPr>
        <w:pStyle w:val="BodyText"/>
        <w:rPr>
          <w:sz w:val="20"/>
        </w:rPr>
      </w:pPr>
    </w:p>
    <w:p w14:paraId="42A3A0FE" w14:textId="77777777" w:rsidR="008B04F0" w:rsidRDefault="00471735">
      <w:pPr>
        <w:pStyle w:val="ListParagraph"/>
        <w:numPr>
          <w:ilvl w:val="0"/>
          <w:numId w:val="20"/>
        </w:numPr>
        <w:tabs>
          <w:tab w:val="left" w:pos="553"/>
        </w:tabs>
        <w:spacing w:before="215"/>
        <w:ind w:hanging="361"/>
      </w:pPr>
      <w:bookmarkStart w:id="5" w:name="6._Data_Protection_Impact_Assessment"/>
      <w:bookmarkEnd w:id="5"/>
      <w:r>
        <w:rPr>
          <w:color w:val="2D74B5"/>
        </w:rPr>
        <w:t>Data Protection Impact</w:t>
      </w:r>
      <w:r>
        <w:rPr>
          <w:color w:val="2D74B5"/>
          <w:spacing w:val="-1"/>
        </w:rPr>
        <w:t xml:space="preserve"> </w:t>
      </w:r>
      <w:r>
        <w:rPr>
          <w:color w:val="2D74B5"/>
        </w:rPr>
        <w:t>Assessment</w:t>
      </w:r>
    </w:p>
    <w:p w14:paraId="1A63F7D5" w14:textId="77777777" w:rsidR="008B04F0" w:rsidRDefault="008B04F0">
      <w:pPr>
        <w:pStyle w:val="BodyText"/>
        <w:spacing w:before="5"/>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4"/>
        <w:gridCol w:w="4814"/>
      </w:tblGrid>
      <w:tr w:rsidR="008B04F0" w14:paraId="0BD323A0" w14:textId="77777777">
        <w:trPr>
          <w:trHeight w:val="1588"/>
        </w:trPr>
        <w:tc>
          <w:tcPr>
            <w:tcW w:w="4814" w:type="dxa"/>
          </w:tcPr>
          <w:p w14:paraId="08276BC4" w14:textId="77777777" w:rsidR="008B04F0" w:rsidRDefault="00471735">
            <w:pPr>
              <w:pStyle w:val="TableParagraph"/>
              <w:ind w:left="110"/>
            </w:pPr>
            <w:r>
              <w:t>Data Protection Impact Assessment (DPIA)</w:t>
            </w:r>
          </w:p>
        </w:tc>
        <w:tc>
          <w:tcPr>
            <w:tcW w:w="4814" w:type="dxa"/>
          </w:tcPr>
          <w:p w14:paraId="6B5DF952" w14:textId="77777777" w:rsidR="008B04F0" w:rsidRDefault="00471735">
            <w:pPr>
              <w:pStyle w:val="TableParagraph"/>
              <w:ind w:left="108"/>
            </w:pPr>
            <w:r>
              <w:t>The DPIA can be found embedded below:</w:t>
            </w:r>
          </w:p>
          <w:p w14:paraId="0F32A4B2" w14:textId="77777777" w:rsidR="008B04F0" w:rsidRDefault="008B04F0">
            <w:pPr>
              <w:pStyle w:val="TableParagraph"/>
              <w:spacing w:before="2"/>
              <w:ind w:left="0"/>
              <w:rPr>
                <w:sz w:val="16"/>
              </w:rPr>
            </w:pPr>
          </w:p>
          <w:p w14:paraId="24E4F557" w14:textId="77777777" w:rsidR="008B04F0" w:rsidRDefault="00471735">
            <w:pPr>
              <w:pStyle w:val="TableParagraph"/>
              <w:ind w:left="608"/>
              <w:rPr>
                <w:sz w:val="20"/>
              </w:rPr>
            </w:pPr>
            <w:r>
              <w:rPr>
                <w:noProof/>
                <w:sz w:val="20"/>
              </w:rPr>
              <w:drawing>
                <wp:inline distT="0" distB="0" distL="0" distR="0" wp14:anchorId="08EBF7CC" wp14:editId="5F8E126B">
                  <wp:extent cx="306882" cy="30480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306882" cy="304800"/>
                          </a:xfrm>
                          <a:prstGeom prst="rect">
                            <a:avLst/>
                          </a:prstGeom>
                        </pic:spPr>
                      </pic:pic>
                    </a:graphicData>
                  </a:graphic>
                </wp:inline>
              </w:drawing>
            </w:r>
          </w:p>
          <w:p w14:paraId="7EA4D8AD" w14:textId="77777777" w:rsidR="008B04F0" w:rsidRDefault="00471735">
            <w:pPr>
              <w:pStyle w:val="TableParagraph"/>
              <w:spacing w:before="9"/>
              <w:ind w:left="78" w:right="3186"/>
              <w:jc w:val="center"/>
              <w:rPr>
                <w:rFonts w:ascii="Segoe UI"/>
                <w:sz w:val="16"/>
              </w:rPr>
            </w:pPr>
            <w:r>
              <w:rPr>
                <w:rFonts w:ascii="Segoe UI"/>
                <w:sz w:val="16"/>
              </w:rPr>
              <w:t>HCP C&amp;M CIPHA</w:t>
            </w:r>
          </w:p>
          <w:p w14:paraId="15196F65" w14:textId="77777777" w:rsidR="008B04F0" w:rsidRDefault="00471735">
            <w:pPr>
              <w:pStyle w:val="TableParagraph"/>
              <w:spacing w:before="8"/>
              <w:ind w:left="98" w:right="3186"/>
              <w:jc w:val="center"/>
              <w:rPr>
                <w:rFonts w:ascii="Segoe UI"/>
                <w:sz w:val="16"/>
              </w:rPr>
            </w:pPr>
            <w:r>
              <w:rPr>
                <w:rFonts w:ascii="Segoe UI"/>
                <w:sz w:val="16"/>
              </w:rPr>
              <w:t xml:space="preserve">DPIA Population </w:t>
            </w:r>
            <w:proofErr w:type="spellStart"/>
            <w:r>
              <w:rPr>
                <w:rFonts w:ascii="Segoe UI"/>
                <w:sz w:val="16"/>
              </w:rPr>
              <w:t>Hea</w:t>
            </w:r>
            <w:proofErr w:type="spellEnd"/>
          </w:p>
        </w:tc>
      </w:tr>
    </w:tbl>
    <w:p w14:paraId="3E0A71DD" w14:textId="77777777" w:rsidR="008B04F0" w:rsidRDefault="008B04F0">
      <w:pPr>
        <w:pStyle w:val="BodyText"/>
        <w:rPr>
          <w:sz w:val="24"/>
        </w:rPr>
      </w:pPr>
    </w:p>
    <w:p w14:paraId="31BF02BA" w14:textId="77777777" w:rsidR="008B04F0" w:rsidRDefault="00471735">
      <w:pPr>
        <w:pStyle w:val="ListParagraph"/>
        <w:numPr>
          <w:ilvl w:val="0"/>
          <w:numId w:val="20"/>
        </w:numPr>
        <w:tabs>
          <w:tab w:val="left" w:pos="553"/>
        </w:tabs>
        <w:spacing w:before="158"/>
        <w:ind w:hanging="361"/>
      </w:pPr>
      <w:bookmarkStart w:id="6" w:name="7._Data_Details"/>
      <w:bookmarkEnd w:id="6"/>
      <w:r>
        <w:rPr>
          <w:color w:val="2D74B5"/>
        </w:rPr>
        <w:t>Data</w:t>
      </w:r>
      <w:r>
        <w:rPr>
          <w:color w:val="2D74B5"/>
          <w:spacing w:val="-1"/>
        </w:rPr>
        <w:t xml:space="preserve"> </w:t>
      </w:r>
      <w:r>
        <w:rPr>
          <w:color w:val="2D74B5"/>
        </w:rPr>
        <w:t>Details</w:t>
      </w:r>
    </w:p>
    <w:p w14:paraId="07D87270" w14:textId="77777777" w:rsidR="008B04F0" w:rsidRDefault="008B04F0">
      <w:pPr>
        <w:pStyle w:val="BodyText"/>
        <w:spacing w:before="5"/>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3"/>
        <w:gridCol w:w="8016"/>
      </w:tblGrid>
      <w:tr w:rsidR="008B04F0" w14:paraId="2F409B3C" w14:textId="77777777">
        <w:trPr>
          <w:trHeight w:val="2277"/>
        </w:trPr>
        <w:tc>
          <w:tcPr>
            <w:tcW w:w="1613" w:type="dxa"/>
          </w:tcPr>
          <w:p w14:paraId="15AAF680" w14:textId="77777777" w:rsidR="008B04F0" w:rsidRDefault="00471735">
            <w:pPr>
              <w:pStyle w:val="TableParagraph"/>
              <w:spacing w:line="278" w:lineRule="auto"/>
              <w:ind w:left="110" w:right="457"/>
            </w:pPr>
            <w:r>
              <w:t>Data to be Shared</w:t>
            </w:r>
          </w:p>
        </w:tc>
        <w:tc>
          <w:tcPr>
            <w:tcW w:w="8016" w:type="dxa"/>
          </w:tcPr>
          <w:p w14:paraId="5ABF4EBC" w14:textId="77777777" w:rsidR="008B04F0" w:rsidRDefault="00471735">
            <w:pPr>
              <w:pStyle w:val="TableParagraph"/>
              <w:ind w:right="162"/>
            </w:pPr>
            <w:r>
              <w:t>Annex B provides the categories of data to be shared from GP; Acute; Mental Health; Community; and Social Care (children and adult). The table incudes a brief description of the data categories and the use case(s) within which the data wi</w:t>
            </w:r>
            <w:r>
              <w:t xml:space="preserve">ll be used. The specific data items will only be coded (structured) data, </w:t>
            </w:r>
            <w:proofErr w:type="gramStart"/>
            <w:r>
              <w:t>that is to say no</w:t>
            </w:r>
            <w:proofErr w:type="gramEnd"/>
            <w:r>
              <w:t xml:space="preserve"> free text (unstructured) data.</w:t>
            </w:r>
          </w:p>
          <w:p w14:paraId="783C7203" w14:textId="77777777" w:rsidR="008B04F0" w:rsidRDefault="008B04F0">
            <w:pPr>
              <w:pStyle w:val="TableParagraph"/>
              <w:spacing w:before="10"/>
              <w:ind w:left="0"/>
              <w:rPr>
                <w:sz w:val="21"/>
              </w:rPr>
            </w:pPr>
          </w:p>
          <w:p w14:paraId="41EED6A0" w14:textId="77777777" w:rsidR="008B04F0" w:rsidRDefault="00471735">
            <w:pPr>
              <w:pStyle w:val="TableParagraph"/>
            </w:pPr>
            <w:r>
              <w:rPr>
                <w:b/>
              </w:rPr>
              <w:t xml:space="preserve">Note: </w:t>
            </w:r>
            <w:r>
              <w:t>Use cases for Population Health can be place specific as well as ICS</w:t>
            </w:r>
          </w:p>
          <w:p w14:paraId="02AC8395" w14:textId="77777777" w:rsidR="008B04F0" w:rsidRDefault="00471735">
            <w:pPr>
              <w:pStyle w:val="TableParagraph"/>
              <w:spacing w:before="6" w:line="252" w:lineRule="exact"/>
              <w:ind w:right="345"/>
            </w:pPr>
            <w:r>
              <w:t>wide. Data Items listed in Annex B cover the broad set of</w:t>
            </w:r>
            <w:r>
              <w:t xml:space="preserve"> data required. This data will flow for usage for population health, only on instruction from the data</w:t>
            </w:r>
          </w:p>
        </w:tc>
      </w:tr>
    </w:tbl>
    <w:p w14:paraId="5C9017CD" w14:textId="77777777" w:rsidR="008B04F0" w:rsidRDefault="008B04F0">
      <w:pPr>
        <w:spacing w:line="252" w:lineRule="exact"/>
        <w:sectPr w:rsidR="008B04F0">
          <w:pgSz w:w="11910" w:h="16840"/>
          <w:pgMar w:top="3280" w:right="700" w:bottom="880" w:left="940" w:header="709" w:footer="620" w:gutter="0"/>
          <w:cols w:space="720"/>
        </w:sect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3"/>
        <w:gridCol w:w="8016"/>
      </w:tblGrid>
      <w:tr w:rsidR="008B04F0" w14:paraId="6C8FDBEE" w14:textId="77777777">
        <w:trPr>
          <w:trHeight w:val="2277"/>
        </w:trPr>
        <w:tc>
          <w:tcPr>
            <w:tcW w:w="1613" w:type="dxa"/>
          </w:tcPr>
          <w:p w14:paraId="1EEDFD80" w14:textId="77777777" w:rsidR="008B04F0" w:rsidRDefault="008B04F0">
            <w:pPr>
              <w:pStyle w:val="TableParagraph"/>
              <w:ind w:left="0"/>
              <w:rPr>
                <w:rFonts w:ascii="Times New Roman"/>
                <w:sz w:val="20"/>
              </w:rPr>
            </w:pPr>
          </w:p>
        </w:tc>
        <w:tc>
          <w:tcPr>
            <w:tcW w:w="8016" w:type="dxa"/>
          </w:tcPr>
          <w:p w14:paraId="2B22CBCD" w14:textId="77777777" w:rsidR="008B04F0" w:rsidRDefault="00471735">
            <w:pPr>
              <w:pStyle w:val="TableParagraph"/>
              <w:spacing w:before="2"/>
              <w:ind w:right="162"/>
            </w:pPr>
            <w:r>
              <w:t>controller. Where the data controller does not perceive the data item is required for population health then the data item will not flow.</w:t>
            </w:r>
          </w:p>
          <w:p w14:paraId="70F14911" w14:textId="77777777" w:rsidR="008B04F0" w:rsidRDefault="008B04F0">
            <w:pPr>
              <w:pStyle w:val="TableParagraph"/>
              <w:spacing w:before="11"/>
              <w:ind w:left="0"/>
              <w:rPr>
                <w:sz w:val="21"/>
              </w:rPr>
            </w:pPr>
          </w:p>
          <w:p w14:paraId="738D09F5" w14:textId="77777777" w:rsidR="008B04F0" w:rsidRDefault="00471735">
            <w:pPr>
              <w:pStyle w:val="TableParagraph"/>
              <w:ind w:right="101"/>
            </w:pPr>
            <w:r>
              <w:t>AGEMCSU will also provide a set of data to the CIPHA programme for linkage with the above via consistent pseudonym. T</w:t>
            </w:r>
            <w:r>
              <w:t xml:space="preserve">he datasets being linked to include those listed in the DSA agreement with </w:t>
            </w:r>
            <w:proofErr w:type="gramStart"/>
            <w:r>
              <w:t>NHS Digital</w:t>
            </w:r>
            <w:proofErr w:type="gramEnd"/>
            <w:r>
              <w:t xml:space="preserve"> which is inclusive of, but not limited to SUS (secondary care), CSDS (Community care), MHMDS (Mental Health), GDPPR (General Practice), NWAS (Ambulance), COVID Testing a</w:t>
            </w:r>
            <w:r>
              <w:t>nd</w:t>
            </w:r>
          </w:p>
          <w:p w14:paraId="04C3F4B8" w14:textId="77777777" w:rsidR="008B04F0" w:rsidRDefault="00471735">
            <w:pPr>
              <w:pStyle w:val="TableParagraph"/>
              <w:spacing w:line="232" w:lineRule="exact"/>
            </w:pPr>
            <w:r>
              <w:t>COVID Vaccinations.</w:t>
            </w:r>
          </w:p>
        </w:tc>
      </w:tr>
      <w:tr w:rsidR="008B04F0" w14:paraId="0A543DF6" w14:textId="77777777">
        <w:trPr>
          <w:trHeight w:val="9899"/>
        </w:trPr>
        <w:tc>
          <w:tcPr>
            <w:tcW w:w="1613" w:type="dxa"/>
          </w:tcPr>
          <w:p w14:paraId="65F5364A" w14:textId="77777777" w:rsidR="008B04F0" w:rsidRDefault="00471735">
            <w:pPr>
              <w:pStyle w:val="TableParagraph"/>
              <w:spacing w:line="278" w:lineRule="auto"/>
              <w:ind w:left="110" w:right="237"/>
            </w:pPr>
            <w:r>
              <w:t>Lawful Basis for Data Sharing</w:t>
            </w:r>
          </w:p>
        </w:tc>
        <w:tc>
          <w:tcPr>
            <w:tcW w:w="8016" w:type="dxa"/>
          </w:tcPr>
          <w:p w14:paraId="0B30A667" w14:textId="77777777" w:rsidR="008B04F0" w:rsidRDefault="00471735">
            <w:pPr>
              <w:pStyle w:val="TableParagraph"/>
              <w:rPr>
                <w:b/>
              </w:rPr>
            </w:pPr>
            <w:r>
              <w:rPr>
                <w:b/>
              </w:rPr>
              <w:t>Legal Basis under the General Data Protection Regulation (GDPR)</w:t>
            </w:r>
          </w:p>
          <w:p w14:paraId="646C7803" w14:textId="77777777" w:rsidR="008B04F0" w:rsidRDefault="008B04F0">
            <w:pPr>
              <w:pStyle w:val="TableParagraph"/>
              <w:ind w:left="0"/>
            </w:pPr>
          </w:p>
          <w:p w14:paraId="3044E694" w14:textId="77777777" w:rsidR="008B04F0" w:rsidRDefault="00471735">
            <w:pPr>
              <w:pStyle w:val="TableParagraph"/>
            </w:pPr>
            <w:r>
              <w:t>Below explains how this agreement is compliant with GDPR:</w:t>
            </w:r>
          </w:p>
          <w:p w14:paraId="5E4E8D49" w14:textId="77777777" w:rsidR="008B04F0" w:rsidRDefault="008B04F0">
            <w:pPr>
              <w:pStyle w:val="TableParagraph"/>
              <w:ind w:left="0"/>
            </w:pPr>
          </w:p>
          <w:p w14:paraId="068F1B57" w14:textId="77777777" w:rsidR="008B04F0" w:rsidRDefault="00471735">
            <w:pPr>
              <w:pStyle w:val="TableParagraph"/>
              <w:ind w:right="786"/>
            </w:pPr>
            <w:r>
              <w:t>6 (1) (e) Necessary for the performance of a task carried out in the public interest or in the exercise of official authority vested in the controller</w:t>
            </w:r>
          </w:p>
          <w:p w14:paraId="3B1888B6" w14:textId="77777777" w:rsidR="008B04F0" w:rsidRDefault="008B04F0">
            <w:pPr>
              <w:pStyle w:val="TableParagraph"/>
              <w:spacing w:before="11"/>
              <w:ind w:left="0"/>
              <w:rPr>
                <w:sz w:val="21"/>
              </w:rPr>
            </w:pPr>
          </w:p>
          <w:p w14:paraId="3741791F" w14:textId="77777777" w:rsidR="008B04F0" w:rsidRDefault="00471735">
            <w:pPr>
              <w:pStyle w:val="TableParagraph"/>
              <w:ind w:right="89"/>
            </w:pPr>
            <w:r>
              <w:t>9(2)(h) Necessary for the reasons of preventative or occupational medicine, for assessing the working ca</w:t>
            </w:r>
            <w:r>
              <w:t xml:space="preserve">pacity of the employee, medical diagnosis, the provision of health or social care or treatment or management of health or social care systems and services </w:t>
            </w:r>
            <w:proofErr w:type="gramStart"/>
            <w:r>
              <w:t>on the basis of</w:t>
            </w:r>
            <w:proofErr w:type="gramEnd"/>
            <w:r>
              <w:t xml:space="preserve"> Union or Member State law or a contract with a health professional</w:t>
            </w:r>
          </w:p>
          <w:p w14:paraId="65D06D48" w14:textId="77777777" w:rsidR="008B04F0" w:rsidRDefault="008B04F0">
            <w:pPr>
              <w:pStyle w:val="TableParagraph"/>
              <w:spacing w:before="1"/>
              <w:ind w:left="0"/>
            </w:pPr>
          </w:p>
          <w:p w14:paraId="07FD46E4" w14:textId="77777777" w:rsidR="008B04F0" w:rsidRDefault="00471735">
            <w:pPr>
              <w:pStyle w:val="TableParagraph"/>
              <w:ind w:right="425"/>
              <w:jc w:val="both"/>
            </w:pPr>
            <w:r>
              <w:t>9(2)(i) Necessary</w:t>
            </w:r>
            <w:r>
              <w:t xml:space="preserve"> for the reason of public interest </w:t>
            </w:r>
            <w:proofErr w:type="gramStart"/>
            <w:r>
              <w:t>in the area of</w:t>
            </w:r>
            <w:proofErr w:type="gramEnd"/>
            <w:r>
              <w:t xml:space="preserve"> public health, such as protecting against serious cross border threats to health or ensuring high standards of healthcare and of medicinal products or medical devices</w:t>
            </w:r>
          </w:p>
          <w:p w14:paraId="1A95433D" w14:textId="77777777" w:rsidR="008B04F0" w:rsidRDefault="008B04F0">
            <w:pPr>
              <w:pStyle w:val="TableParagraph"/>
              <w:spacing w:before="10"/>
              <w:ind w:left="0"/>
              <w:rPr>
                <w:sz w:val="21"/>
              </w:rPr>
            </w:pPr>
          </w:p>
          <w:p w14:paraId="6B414DA7" w14:textId="77777777" w:rsidR="008B04F0" w:rsidRDefault="00471735">
            <w:pPr>
              <w:pStyle w:val="TableParagraph"/>
              <w:ind w:right="297"/>
            </w:pPr>
            <w:r>
              <w:t>9(2)(j) Necessary for archiving purpos</w:t>
            </w:r>
            <w:r>
              <w:t>es in the public interest, or scientific and historical research purposes or statistical purposes in accordance with Article 89 (1)</w:t>
            </w:r>
          </w:p>
          <w:p w14:paraId="434CFF59" w14:textId="77777777" w:rsidR="008B04F0" w:rsidRDefault="008B04F0">
            <w:pPr>
              <w:pStyle w:val="TableParagraph"/>
              <w:ind w:left="0"/>
            </w:pPr>
          </w:p>
          <w:p w14:paraId="7BECC096" w14:textId="77777777" w:rsidR="008B04F0" w:rsidRDefault="00471735">
            <w:pPr>
              <w:pStyle w:val="TableParagraph"/>
              <w:jc w:val="both"/>
              <w:rPr>
                <w:b/>
              </w:rPr>
            </w:pPr>
            <w:r>
              <w:rPr>
                <w:b/>
              </w:rPr>
              <w:t>Common Law Duty of Confidentiality</w:t>
            </w:r>
          </w:p>
          <w:p w14:paraId="44A530BB" w14:textId="77777777" w:rsidR="008B04F0" w:rsidRDefault="008B04F0">
            <w:pPr>
              <w:pStyle w:val="TableParagraph"/>
              <w:spacing w:before="1"/>
              <w:ind w:left="0"/>
            </w:pPr>
          </w:p>
          <w:p w14:paraId="104B41B0" w14:textId="77777777" w:rsidR="008B04F0" w:rsidRDefault="00471735">
            <w:pPr>
              <w:pStyle w:val="TableParagraph"/>
              <w:ind w:right="260"/>
            </w:pPr>
            <w:r>
              <w:t>For Population Health the Common Law Duty of Confidentiality requires that there should be no use or disclosure of any confidential patient information for any purpose other than the direct clinical care of the patient to whom it relates, unless:</w:t>
            </w:r>
          </w:p>
          <w:p w14:paraId="3223C8EA" w14:textId="77777777" w:rsidR="008B04F0" w:rsidRDefault="00471735">
            <w:pPr>
              <w:pStyle w:val="TableParagraph"/>
              <w:numPr>
                <w:ilvl w:val="0"/>
                <w:numId w:val="1"/>
              </w:numPr>
              <w:tabs>
                <w:tab w:val="left" w:pos="827"/>
                <w:tab w:val="left" w:pos="828"/>
              </w:tabs>
              <w:spacing w:line="269" w:lineRule="exact"/>
            </w:pPr>
            <w:r>
              <w:t>The patie</w:t>
            </w:r>
            <w:r>
              <w:t>nt explicitly consents to the use or</w:t>
            </w:r>
            <w:r>
              <w:rPr>
                <w:spacing w:val="-8"/>
              </w:rPr>
              <w:t xml:space="preserve"> </w:t>
            </w:r>
            <w:r>
              <w:t>disclosure;</w:t>
            </w:r>
          </w:p>
          <w:p w14:paraId="21DF99E4" w14:textId="77777777" w:rsidR="008B04F0" w:rsidRDefault="00471735">
            <w:pPr>
              <w:pStyle w:val="TableParagraph"/>
              <w:numPr>
                <w:ilvl w:val="0"/>
                <w:numId w:val="1"/>
              </w:numPr>
              <w:tabs>
                <w:tab w:val="left" w:pos="827"/>
                <w:tab w:val="left" w:pos="828"/>
              </w:tabs>
              <w:spacing w:line="268" w:lineRule="exact"/>
            </w:pPr>
            <w:r>
              <w:t>The disclosure is required by</w:t>
            </w:r>
            <w:r>
              <w:rPr>
                <w:spacing w:val="-2"/>
              </w:rPr>
              <w:t xml:space="preserve"> </w:t>
            </w:r>
            <w:r>
              <w:t>law;</w:t>
            </w:r>
          </w:p>
          <w:p w14:paraId="1A1F945A" w14:textId="77777777" w:rsidR="008B04F0" w:rsidRDefault="00471735">
            <w:pPr>
              <w:pStyle w:val="TableParagraph"/>
              <w:numPr>
                <w:ilvl w:val="0"/>
                <w:numId w:val="1"/>
              </w:numPr>
              <w:tabs>
                <w:tab w:val="left" w:pos="827"/>
                <w:tab w:val="left" w:pos="828"/>
              </w:tabs>
              <w:spacing w:before="1" w:line="237" w:lineRule="auto"/>
              <w:ind w:right="157"/>
            </w:pPr>
            <w:r>
              <w:t>The disclosure is permitted under a statutory process that sets aside the duty of</w:t>
            </w:r>
            <w:r>
              <w:rPr>
                <w:spacing w:val="2"/>
              </w:rPr>
              <w:t xml:space="preserve"> </w:t>
            </w:r>
            <w:r>
              <w:t>confidentiality.</w:t>
            </w:r>
          </w:p>
          <w:p w14:paraId="488AEFFA" w14:textId="77777777" w:rsidR="008B04F0" w:rsidRDefault="008B04F0">
            <w:pPr>
              <w:pStyle w:val="TableParagraph"/>
              <w:ind w:left="0"/>
              <w:rPr>
                <w:sz w:val="21"/>
              </w:rPr>
            </w:pPr>
          </w:p>
          <w:p w14:paraId="152514E7" w14:textId="77777777" w:rsidR="008B04F0" w:rsidRDefault="00471735">
            <w:pPr>
              <w:pStyle w:val="TableParagraph"/>
              <w:ind w:right="235"/>
            </w:pPr>
            <w:r>
              <w:t xml:space="preserve">Appropriately psudonymised or aggregated data is not owed a duty of confidentiality. Under this Data Sharing </w:t>
            </w:r>
            <w:proofErr w:type="gramStart"/>
            <w:r>
              <w:t>Agreement</w:t>
            </w:r>
            <w:proofErr w:type="gramEnd"/>
            <w:r>
              <w:t xml:space="preserve"> the Common Law Duty of Confidentiality does not apply, to data which is pseudonymised, and presented as aggregate data.</w:t>
            </w:r>
          </w:p>
          <w:p w14:paraId="4A9F958B" w14:textId="77777777" w:rsidR="008B04F0" w:rsidRDefault="008B04F0">
            <w:pPr>
              <w:pStyle w:val="TableParagraph"/>
              <w:spacing w:before="6"/>
              <w:ind w:left="0"/>
            </w:pPr>
          </w:p>
          <w:p w14:paraId="6738D51A" w14:textId="77777777" w:rsidR="008B04F0" w:rsidRDefault="00471735">
            <w:pPr>
              <w:pStyle w:val="TableParagraph"/>
              <w:spacing w:line="252" w:lineRule="exact"/>
              <w:ind w:right="186"/>
            </w:pPr>
            <w:r>
              <w:t xml:space="preserve">For patient identifiable data used for direct patient care the Common Law Duty of Confidentiality is addressed by implied consent. “Section 251B [of the </w:t>
            </w:r>
            <w:proofErr w:type="gramStart"/>
            <w:r>
              <w:t>Health</w:t>
            </w:r>
            <w:proofErr w:type="gramEnd"/>
          </w:p>
        </w:tc>
      </w:tr>
    </w:tbl>
    <w:p w14:paraId="5CD9AEFA" w14:textId="77777777" w:rsidR="008B04F0" w:rsidRDefault="008B04F0">
      <w:pPr>
        <w:spacing w:line="252" w:lineRule="exact"/>
        <w:sectPr w:rsidR="008B04F0">
          <w:pgSz w:w="11910" w:h="16840"/>
          <w:pgMar w:top="3320" w:right="700" w:bottom="800" w:left="940" w:header="709" w:footer="620" w:gutter="0"/>
          <w:cols w:space="720"/>
        </w:sect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3"/>
        <w:gridCol w:w="8016"/>
      </w:tblGrid>
      <w:tr w:rsidR="008B04F0" w14:paraId="28452247" w14:textId="77777777">
        <w:trPr>
          <w:trHeight w:val="4065"/>
        </w:trPr>
        <w:tc>
          <w:tcPr>
            <w:tcW w:w="1613" w:type="dxa"/>
          </w:tcPr>
          <w:p w14:paraId="261A97E5" w14:textId="77777777" w:rsidR="008B04F0" w:rsidRDefault="008B04F0">
            <w:pPr>
              <w:pStyle w:val="TableParagraph"/>
              <w:ind w:left="0"/>
              <w:rPr>
                <w:rFonts w:ascii="Times New Roman"/>
                <w:sz w:val="20"/>
              </w:rPr>
            </w:pPr>
          </w:p>
        </w:tc>
        <w:tc>
          <w:tcPr>
            <w:tcW w:w="8016" w:type="dxa"/>
          </w:tcPr>
          <w:p w14:paraId="6541F552" w14:textId="77777777" w:rsidR="008B04F0" w:rsidRDefault="00471735">
            <w:pPr>
              <w:pStyle w:val="TableParagraph"/>
              <w:spacing w:before="2"/>
              <w:ind w:right="227"/>
            </w:pPr>
            <w:r>
              <w:t>and Social Care Act 2012 (as amended by the Health and Social Care (Safety a</w:t>
            </w:r>
            <w:r>
              <w:t xml:space="preserve">nd Quality) Act 2015)] and implied consent under CLDC will together provide the lawful basis to share in most cases of direct care. In these cases, and any cases of direct care based on explicit consent, the national data opt-out will not apply.” </w:t>
            </w:r>
            <w:hyperlink r:id="rId14">
              <w:r>
                <w:t>https://digital.nhs.uk/services/national-data-opt-out/operational-policy-</w:t>
              </w:r>
            </w:hyperlink>
            <w:r>
              <w:t xml:space="preserve"> </w:t>
            </w:r>
            <w:hyperlink r:id="rId15">
              <w:r>
                <w:t>guidance-document/appendix-2-definitions</w:t>
              </w:r>
            </w:hyperlink>
          </w:p>
          <w:p w14:paraId="2E6D2F6B" w14:textId="77777777" w:rsidR="008B04F0" w:rsidRDefault="008B04F0">
            <w:pPr>
              <w:pStyle w:val="TableParagraph"/>
              <w:spacing w:before="9"/>
              <w:ind w:left="0"/>
              <w:rPr>
                <w:sz w:val="21"/>
              </w:rPr>
            </w:pPr>
          </w:p>
          <w:p w14:paraId="2DC0F38A" w14:textId="77777777" w:rsidR="008B04F0" w:rsidRDefault="00471735">
            <w:pPr>
              <w:pStyle w:val="TableParagraph"/>
              <w:ind w:right="101"/>
            </w:pPr>
            <w:r>
              <w:t>The right to object under S21 of the General Data Protection Regulation 2016, as enacted, is also relevant. Patients and service users have</w:t>
            </w:r>
            <w:r>
              <w:t xml:space="preserve"> a right to object to their medical information being used in order to provide safe and effective </w:t>
            </w:r>
            <w:proofErr w:type="gramStart"/>
            <w:r>
              <w:t>care, and</w:t>
            </w:r>
            <w:proofErr w:type="gramEnd"/>
            <w:r>
              <w:t xml:space="preserve"> have the right to register this objection in writing, or verbally, to the clinician concerned.</w:t>
            </w:r>
          </w:p>
          <w:p w14:paraId="5E4BBC8A" w14:textId="77777777" w:rsidR="008B04F0" w:rsidRDefault="008B04F0">
            <w:pPr>
              <w:pStyle w:val="TableParagraph"/>
              <w:spacing w:before="1"/>
              <w:ind w:left="0"/>
            </w:pPr>
          </w:p>
          <w:p w14:paraId="1A8CD7F2" w14:textId="77777777" w:rsidR="008B04F0" w:rsidRDefault="00471735">
            <w:pPr>
              <w:pStyle w:val="TableParagraph"/>
              <w:ind w:right="898" w:hanging="1"/>
            </w:pPr>
            <w:r>
              <w:t xml:space="preserve">The section: </w:t>
            </w:r>
            <w:r>
              <w:rPr>
                <w:b/>
              </w:rPr>
              <w:t>Role Based Access Controls</w:t>
            </w:r>
            <w:r>
              <w:t xml:space="preserve">, and </w:t>
            </w:r>
            <w:r>
              <w:rPr>
                <w:b/>
              </w:rPr>
              <w:t xml:space="preserve">De-identification and sensitive codes </w:t>
            </w:r>
            <w:r>
              <w:t>explains the controls in place in more detail.</w:t>
            </w:r>
          </w:p>
        </w:tc>
      </w:tr>
      <w:tr w:rsidR="008B04F0" w14:paraId="2990075B" w14:textId="77777777">
        <w:trPr>
          <w:trHeight w:val="7307"/>
        </w:trPr>
        <w:tc>
          <w:tcPr>
            <w:tcW w:w="1613" w:type="dxa"/>
          </w:tcPr>
          <w:p w14:paraId="7F40BC94" w14:textId="77777777" w:rsidR="008B04F0" w:rsidRDefault="00471735">
            <w:pPr>
              <w:pStyle w:val="TableParagraph"/>
              <w:spacing w:line="278" w:lineRule="auto"/>
              <w:ind w:left="110" w:right="653"/>
            </w:pPr>
            <w:r>
              <w:t>Access Controls</w:t>
            </w:r>
          </w:p>
        </w:tc>
        <w:tc>
          <w:tcPr>
            <w:tcW w:w="8016" w:type="dxa"/>
          </w:tcPr>
          <w:p w14:paraId="718F8235" w14:textId="77777777" w:rsidR="008B04F0" w:rsidRDefault="00471735">
            <w:pPr>
              <w:pStyle w:val="TableParagraph"/>
              <w:spacing w:before="2"/>
              <w:rPr>
                <w:b/>
              </w:rPr>
            </w:pPr>
            <w:r>
              <w:rPr>
                <w:b/>
              </w:rPr>
              <w:t>Role Based Access Controls</w:t>
            </w:r>
          </w:p>
          <w:p w14:paraId="2983229E" w14:textId="77777777" w:rsidR="008B04F0" w:rsidRDefault="008B04F0">
            <w:pPr>
              <w:pStyle w:val="TableParagraph"/>
              <w:spacing w:before="4"/>
              <w:ind w:left="0"/>
              <w:rPr>
                <w:sz w:val="20"/>
              </w:rPr>
            </w:pPr>
          </w:p>
          <w:p w14:paraId="26D3C883" w14:textId="77777777" w:rsidR="008B04F0" w:rsidRDefault="00471735">
            <w:pPr>
              <w:pStyle w:val="TableParagraph"/>
              <w:spacing w:line="278" w:lineRule="auto"/>
              <w:ind w:right="310"/>
            </w:pPr>
            <w:r>
              <w:t>Role Based Access Controls (RBAC) will be applied to a set of ‘data marts’ as follows:</w:t>
            </w:r>
          </w:p>
          <w:p w14:paraId="25C01D83" w14:textId="77777777" w:rsidR="008B04F0" w:rsidRDefault="00471735">
            <w:pPr>
              <w:pStyle w:val="TableParagraph"/>
              <w:spacing w:before="196" w:line="276" w:lineRule="auto"/>
              <w:ind w:right="286"/>
            </w:pPr>
            <w:r>
              <w:rPr>
                <w:b/>
              </w:rPr>
              <w:t>Patient</w:t>
            </w:r>
            <w:r>
              <w:rPr>
                <w:b/>
              </w:rPr>
              <w:t xml:space="preserve"> Identifiable Data: </w:t>
            </w:r>
            <w:r>
              <w:t>Only those with a legitimate direct care relationship with the individual will be granted access. Access will be granted by individual Data Controllers and for GP Practices for their populations as the Data Controller.</w:t>
            </w:r>
          </w:p>
          <w:p w14:paraId="5638EED9" w14:textId="77777777" w:rsidR="008B04F0" w:rsidRDefault="00471735">
            <w:pPr>
              <w:pStyle w:val="TableParagraph"/>
              <w:spacing w:before="199" w:line="276" w:lineRule="auto"/>
              <w:ind w:right="89"/>
            </w:pPr>
            <w:r>
              <w:rPr>
                <w:b/>
              </w:rPr>
              <w:t xml:space="preserve">Pseudonymised Data: </w:t>
            </w:r>
            <w:r>
              <w:t xml:space="preserve">CCG and Local Authority Staff </w:t>
            </w:r>
            <w:proofErr w:type="gramStart"/>
            <w:r>
              <w:t>i.e.</w:t>
            </w:r>
            <w:proofErr w:type="gramEnd"/>
            <w:r>
              <w:t xml:space="preserve"> place-based intelligence teams (including staff with honorary contracts with those organisations who may undertake work on their behalf) will be granted access for the purposes described in </w:t>
            </w:r>
            <w:r>
              <w:rPr>
                <w:b/>
              </w:rPr>
              <w:t xml:space="preserve">Section 5: </w:t>
            </w:r>
            <w:r>
              <w:rPr>
                <w:b/>
              </w:rPr>
              <w:t>Purpose of the Data Sharing</w:t>
            </w:r>
            <w:r>
              <w:t>. All analytical projects undertaken with the data will be listed in the Data Access and Asset Matrix (see ‘Governance’ below) explaining the specific purpose, requestor, output, legal basis and timescale.</w:t>
            </w:r>
          </w:p>
          <w:p w14:paraId="612FE6E0" w14:textId="77777777" w:rsidR="008B04F0" w:rsidRDefault="00471735">
            <w:pPr>
              <w:pStyle w:val="TableParagraph"/>
              <w:spacing w:before="200" w:line="276" w:lineRule="auto"/>
              <w:ind w:right="162"/>
            </w:pPr>
            <w:r>
              <w:t>Other parties to this D</w:t>
            </w:r>
            <w:r>
              <w:t xml:space="preserve">ata Sharing Agreement that wish to have access to the data for one of the purposes listed in Section 5, will be required to go via a governance gateway explained below in </w:t>
            </w:r>
            <w:r>
              <w:rPr>
                <w:b/>
              </w:rPr>
              <w:t xml:space="preserve">Governance </w:t>
            </w:r>
            <w:r>
              <w:t>for approval of such data access.</w:t>
            </w:r>
          </w:p>
          <w:p w14:paraId="05B91CBC" w14:textId="77777777" w:rsidR="008B04F0" w:rsidRDefault="00471735">
            <w:pPr>
              <w:pStyle w:val="TableParagraph"/>
              <w:spacing w:before="200" w:line="278" w:lineRule="auto"/>
              <w:ind w:right="506" w:hanging="1"/>
            </w:pPr>
            <w:r>
              <w:rPr>
                <w:b/>
              </w:rPr>
              <w:t xml:space="preserve">Anonymised-aggregate Data: </w:t>
            </w:r>
            <w:r>
              <w:t>Access to ind</w:t>
            </w:r>
            <w:r>
              <w:t xml:space="preserve">ividuals employed by organisations listed in </w:t>
            </w:r>
            <w:r>
              <w:rPr>
                <w:b/>
              </w:rPr>
              <w:t xml:space="preserve">Section 3: Parties to the Agreement </w:t>
            </w:r>
            <w:r>
              <w:t>will be granted access to all anonymised-aggregate data.</w:t>
            </w:r>
          </w:p>
        </w:tc>
      </w:tr>
      <w:tr w:rsidR="008B04F0" w14:paraId="68CBAA80" w14:textId="77777777">
        <w:trPr>
          <w:trHeight w:val="506"/>
        </w:trPr>
        <w:tc>
          <w:tcPr>
            <w:tcW w:w="1613" w:type="dxa"/>
          </w:tcPr>
          <w:p w14:paraId="1576E43C" w14:textId="77777777" w:rsidR="008B04F0" w:rsidRDefault="00471735">
            <w:pPr>
              <w:pStyle w:val="TableParagraph"/>
              <w:spacing w:before="2"/>
              <w:ind w:left="110"/>
            </w:pPr>
            <w:r>
              <w:t>Governance</w:t>
            </w:r>
          </w:p>
        </w:tc>
        <w:tc>
          <w:tcPr>
            <w:tcW w:w="8016" w:type="dxa"/>
          </w:tcPr>
          <w:p w14:paraId="0D1E91CA" w14:textId="77777777" w:rsidR="008B04F0" w:rsidRDefault="00471735">
            <w:pPr>
              <w:pStyle w:val="TableParagraph"/>
              <w:spacing w:before="3" w:line="254" w:lineRule="exact"/>
              <w:ind w:right="102"/>
            </w:pPr>
            <w:r>
              <w:t>The programme will maintain and strictly enforce a Data Access and Data Asset matrix to ensure requests to</w:t>
            </w:r>
            <w:r>
              <w:t xml:space="preserve"> use the CIPHA regional data sources ensure full</w:t>
            </w:r>
          </w:p>
        </w:tc>
      </w:tr>
    </w:tbl>
    <w:p w14:paraId="6858F293" w14:textId="77777777" w:rsidR="008B04F0" w:rsidRDefault="008B04F0">
      <w:pPr>
        <w:spacing w:line="254" w:lineRule="exact"/>
        <w:sectPr w:rsidR="008B04F0">
          <w:pgSz w:w="11910" w:h="16840"/>
          <w:pgMar w:top="3320" w:right="700" w:bottom="800" w:left="940" w:header="709" w:footer="620" w:gutter="0"/>
          <w:cols w:space="720"/>
        </w:sectPr>
      </w:pPr>
    </w:p>
    <w:p w14:paraId="375ED7D5" w14:textId="77777777" w:rsidR="008B04F0" w:rsidRDefault="008B04F0">
      <w:pPr>
        <w:pStyle w:val="BodyText"/>
        <w:spacing w:before="6"/>
        <w:rPr>
          <w:sz w:val="3"/>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3"/>
        <w:gridCol w:w="8016"/>
      </w:tblGrid>
      <w:tr w:rsidR="008B04F0" w14:paraId="17BDBB8E" w14:textId="77777777">
        <w:trPr>
          <w:trHeight w:val="11776"/>
        </w:trPr>
        <w:tc>
          <w:tcPr>
            <w:tcW w:w="1613" w:type="dxa"/>
          </w:tcPr>
          <w:p w14:paraId="4C8AC578" w14:textId="77777777" w:rsidR="008B04F0" w:rsidRDefault="008B04F0">
            <w:pPr>
              <w:pStyle w:val="TableParagraph"/>
              <w:ind w:left="0"/>
              <w:rPr>
                <w:rFonts w:ascii="Times New Roman"/>
                <w:sz w:val="20"/>
              </w:rPr>
            </w:pPr>
          </w:p>
        </w:tc>
        <w:tc>
          <w:tcPr>
            <w:tcW w:w="8016" w:type="dxa"/>
          </w:tcPr>
          <w:p w14:paraId="02C66430" w14:textId="77777777" w:rsidR="008B04F0" w:rsidRDefault="00471735">
            <w:pPr>
              <w:pStyle w:val="TableParagraph"/>
              <w:spacing w:before="2"/>
              <w:ind w:right="726"/>
            </w:pPr>
            <w:r>
              <w:t xml:space="preserve">compliance with the purposes laid out in </w:t>
            </w:r>
            <w:r>
              <w:rPr>
                <w:b/>
              </w:rPr>
              <w:t xml:space="preserve">Section 5: Purpose of the Data Sharing </w:t>
            </w:r>
            <w:r>
              <w:t>and that data is securely shared and appropriated.</w:t>
            </w:r>
          </w:p>
          <w:p w14:paraId="0FFE45E1" w14:textId="77777777" w:rsidR="008B04F0" w:rsidRDefault="008B04F0">
            <w:pPr>
              <w:pStyle w:val="TableParagraph"/>
              <w:spacing w:before="11"/>
              <w:ind w:left="0"/>
              <w:rPr>
                <w:sz w:val="21"/>
              </w:rPr>
            </w:pPr>
          </w:p>
          <w:p w14:paraId="28CB844F" w14:textId="77777777" w:rsidR="008B04F0" w:rsidRDefault="00471735">
            <w:pPr>
              <w:pStyle w:val="TableParagraph"/>
              <w:ind w:right="138"/>
            </w:pPr>
            <w:r>
              <w:t>This process will be governed through a regional Data Asset and Access Group (DAAG) that will draw its membership from: the regional Clinical Informatics Advisory Group (CIAG); GP and Local Medical Committees; Information Governance specialists; Local Auth</w:t>
            </w:r>
            <w:r>
              <w:t>ority and the regional Data Services for Commissioners Regional Offices (DSCRO) service.</w:t>
            </w:r>
          </w:p>
          <w:p w14:paraId="229FA4B1" w14:textId="77777777" w:rsidR="008B04F0" w:rsidRDefault="008B04F0">
            <w:pPr>
              <w:pStyle w:val="TableParagraph"/>
              <w:spacing w:before="10"/>
              <w:ind w:left="0"/>
              <w:rPr>
                <w:sz w:val="21"/>
              </w:rPr>
            </w:pPr>
          </w:p>
          <w:p w14:paraId="617DD38B" w14:textId="77777777" w:rsidR="008B04F0" w:rsidRDefault="00471735">
            <w:pPr>
              <w:pStyle w:val="TableParagraph"/>
              <w:ind w:right="186"/>
            </w:pPr>
            <w:r>
              <w:t xml:space="preserve">This matrix will detail projects undertaken with the pseudonymised data by the CCG and Local Authority staff </w:t>
            </w:r>
            <w:proofErr w:type="gramStart"/>
            <w:r>
              <w:t>i.e.</w:t>
            </w:r>
            <w:proofErr w:type="gramEnd"/>
            <w:r>
              <w:t xml:space="preserve"> place-based intelligence teams and be made available</w:t>
            </w:r>
            <w:r>
              <w:t xml:space="preserve"> to parties within this sharing agreement on a monthly basis, so they are informed of the specific uses of the data.</w:t>
            </w:r>
          </w:p>
          <w:p w14:paraId="33297302" w14:textId="77777777" w:rsidR="008B04F0" w:rsidRDefault="008B04F0">
            <w:pPr>
              <w:pStyle w:val="TableParagraph"/>
              <w:spacing w:before="11"/>
              <w:ind w:left="0"/>
              <w:rPr>
                <w:sz w:val="21"/>
              </w:rPr>
            </w:pPr>
          </w:p>
          <w:p w14:paraId="582DE2B3" w14:textId="77777777" w:rsidR="008B04F0" w:rsidRDefault="00471735">
            <w:pPr>
              <w:pStyle w:val="TableParagraph"/>
              <w:ind w:right="114"/>
            </w:pPr>
            <w:r>
              <w:t>Other parties to this sharing agreement that wish to have access to the pseudonymised data will be required to submit a Data Access Request Form on a project by project basis to the Data Asset and Access Group (DAAG) for an assessment that:-</w:t>
            </w:r>
          </w:p>
          <w:p w14:paraId="735ED819" w14:textId="77777777" w:rsidR="008B04F0" w:rsidRDefault="00471735">
            <w:pPr>
              <w:pStyle w:val="TableParagraph"/>
              <w:numPr>
                <w:ilvl w:val="0"/>
                <w:numId w:val="19"/>
              </w:numPr>
              <w:tabs>
                <w:tab w:val="left" w:pos="887"/>
                <w:tab w:val="left" w:pos="888"/>
              </w:tabs>
              <w:spacing w:line="269" w:lineRule="exact"/>
              <w:ind w:left="887"/>
            </w:pPr>
            <w:r>
              <w:t>Purpose aligns</w:t>
            </w:r>
            <w:r>
              <w:t xml:space="preserve"> with the purpose of this</w:t>
            </w:r>
            <w:r>
              <w:rPr>
                <w:spacing w:val="-8"/>
              </w:rPr>
              <w:t xml:space="preserve"> </w:t>
            </w:r>
            <w:r>
              <w:t>agreement;</w:t>
            </w:r>
          </w:p>
          <w:p w14:paraId="18952694" w14:textId="77777777" w:rsidR="008B04F0" w:rsidRDefault="00471735">
            <w:pPr>
              <w:pStyle w:val="TableParagraph"/>
              <w:numPr>
                <w:ilvl w:val="0"/>
                <w:numId w:val="19"/>
              </w:numPr>
              <w:tabs>
                <w:tab w:val="left" w:pos="887"/>
                <w:tab w:val="left" w:pos="888"/>
              </w:tabs>
              <w:spacing w:before="2" w:line="237" w:lineRule="auto"/>
              <w:ind w:right="817"/>
            </w:pPr>
            <w:r>
              <w:t>A Data Protection Impact assessment (DPIA) is completed, if not covered by an existing</w:t>
            </w:r>
            <w:r>
              <w:rPr>
                <w:spacing w:val="-2"/>
              </w:rPr>
              <w:t xml:space="preserve"> </w:t>
            </w:r>
            <w:r>
              <w:t>DPIA;</w:t>
            </w:r>
          </w:p>
          <w:p w14:paraId="2CF5BA08" w14:textId="77777777" w:rsidR="008B04F0" w:rsidRDefault="00471735">
            <w:pPr>
              <w:pStyle w:val="TableParagraph"/>
              <w:numPr>
                <w:ilvl w:val="0"/>
                <w:numId w:val="19"/>
              </w:numPr>
              <w:tabs>
                <w:tab w:val="left" w:pos="888"/>
                <w:tab w:val="left" w:pos="889"/>
              </w:tabs>
              <w:spacing w:before="3" w:line="237" w:lineRule="auto"/>
              <w:ind w:right="437"/>
            </w:pPr>
            <w:r>
              <w:t>A separate Data Sharing Agreement (Tier Two) is completed for signature by all data controllers, if not covered by this Tier Two</w:t>
            </w:r>
            <w:r>
              <w:rPr>
                <w:spacing w:val="-27"/>
              </w:rPr>
              <w:t xml:space="preserve"> </w:t>
            </w:r>
            <w:r>
              <w:t>DSA;</w:t>
            </w:r>
          </w:p>
          <w:p w14:paraId="69EE9C92" w14:textId="77777777" w:rsidR="008B04F0" w:rsidRDefault="00471735">
            <w:pPr>
              <w:pStyle w:val="TableParagraph"/>
              <w:numPr>
                <w:ilvl w:val="0"/>
                <w:numId w:val="19"/>
              </w:numPr>
              <w:tabs>
                <w:tab w:val="left" w:pos="888"/>
                <w:tab w:val="left" w:pos="889"/>
              </w:tabs>
              <w:spacing w:before="2"/>
              <w:ind w:right="217"/>
            </w:pPr>
            <w:r>
              <w:t xml:space="preserve">Ensures that individual data controllers are also informed of the Data Access </w:t>
            </w:r>
            <w:proofErr w:type="gramStart"/>
            <w:r>
              <w:t>Request, and</w:t>
            </w:r>
            <w:proofErr w:type="gramEnd"/>
            <w:r>
              <w:t xml:space="preserve"> can lodge a concern regarding d</w:t>
            </w:r>
            <w:r>
              <w:t>ata sharing with the CIPHA team for discussion, and/or withdraw their service user data from any project at any</w:t>
            </w:r>
            <w:r>
              <w:rPr>
                <w:spacing w:val="1"/>
              </w:rPr>
              <w:t xml:space="preserve"> </w:t>
            </w:r>
            <w:r>
              <w:t>time.</w:t>
            </w:r>
          </w:p>
          <w:p w14:paraId="01F97AD0" w14:textId="77777777" w:rsidR="008B04F0" w:rsidRDefault="008B04F0">
            <w:pPr>
              <w:pStyle w:val="TableParagraph"/>
              <w:ind w:left="0"/>
              <w:rPr>
                <w:sz w:val="20"/>
              </w:rPr>
            </w:pPr>
          </w:p>
          <w:p w14:paraId="5AE93502" w14:textId="77777777" w:rsidR="008B04F0" w:rsidRDefault="008B04F0">
            <w:pPr>
              <w:pStyle w:val="TableParagraph"/>
              <w:spacing w:before="8"/>
              <w:ind w:left="0"/>
              <w:rPr>
                <w:sz w:val="17"/>
              </w:rPr>
            </w:pPr>
          </w:p>
          <w:p w14:paraId="3FA37774" w14:textId="77777777" w:rsidR="008B04F0" w:rsidRDefault="00471735">
            <w:pPr>
              <w:pStyle w:val="TableParagraph"/>
              <w:ind w:left="473"/>
              <w:rPr>
                <w:sz w:val="20"/>
              </w:rPr>
            </w:pPr>
            <w:r>
              <w:rPr>
                <w:noProof/>
                <w:sz w:val="20"/>
              </w:rPr>
              <w:drawing>
                <wp:inline distT="0" distB="0" distL="0" distR="0" wp14:anchorId="68656D62" wp14:editId="162232A1">
                  <wp:extent cx="4497990" cy="2376297"/>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4497990" cy="2376297"/>
                          </a:xfrm>
                          <a:prstGeom prst="rect">
                            <a:avLst/>
                          </a:prstGeom>
                        </pic:spPr>
                      </pic:pic>
                    </a:graphicData>
                  </a:graphic>
                </wp:inline>
              </w:drawing>
            </w:r>
          </w:p>
          <w:p w14:paraId="7D2A72EE" w14:textId="77777777" w:rsidR="008B04F0" w:rsidRDefault="008B04F0">
            <w:pPr>
              <w:pStyle w:val="TableParagraph"/>
              <w:ind w:left="0"/>
              <w:rPr>
                <w:sz w:val="20"/>
              </w:rPr>
            </w:pPr>
          </w:p>
          <w:p w14:paraId="608813D6" w14:textId="77777777" w:rsidR="008B04F0" w:rsidRDefault="008B04F0">
            <w:pPr>
              <w:pStyle w:val="TableParagraph"/>
              <w:ind w:left="0"/>
              <w:rPr>
                <w:sz w:val="20"/>
              </w:rPr>
            </w:pPr>
          </w:p>
          <w:p w14:paraId="5F6DF0DA" w14:textId="77777777" w:rsidR="008B04F0" w:rsidRDefault="008B04F0">
            <w:pPr>
              <w:pStyle w:val="TableParagraph"/>
              <w:spacing w:before="5"/>
              <w:ind w:left="0"/>
              <w:rPr>
                <w:sz w:val="21"/>
              </w:rPr>
            </w:pPr>
          </w:p>
        </w:tc>
      </w:tr>
    </w:tbl>
    <w:p w14:paraId="64D100B0" w14:textId="77777777" w:rsidR="008B04F0" w:rsidRDefault="008B04F0">
      <w:pPr>
        <w:rPr>
          <w:sz w:val="21"/>
        </w:rPr>
        <w:sectPr w:rsidR="008B04F0">
          <w:pgSz w:w="11910" w:h="16840"/>
          <w:pgMar w:top="3280" w:right="700" w:bottom="800" w:left="940" w:header="709" w:footer="620" w:gutter="0"/>
          <w:cols w:space="720"/>
        </w:sect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3"/>
        <w:gridCol w:w="8016"/>
      </w:tblGrid>
      <w:tr w:rsidR="008B04F0" w14:paraId="3A8B46D8" w14:textId="77777777">
        <w:trPr>
          <w:trHeight w:val="7715"/>
        </w:trPr>
        <w:tc>
          <w:tcPr>
            <w:tcW w:w="1613" w:type="dxa"/>
          </w:tcPr>
          <w:p w14:paraId="4114526E" w14:textId="77777777" w:rsidR="008B04F0" w:rsidRDefault="00471735">
            <w:pPr>
              <w:pStyle w:val="TableParagraph"/>
              <w:spacing w:before="2" w:line="276" w:lineRule="auto"/>
              <w:ind w:left="110" w:right="188"/>
            </w:pPr>
            <w:r>
              <w:lastRenderedPageBreak/>
              <w:t>De- identification, data minimisation, and handling of restricted/ sensitive codes</w:t>
            </w:r>
          </w:p>
        </w:tc>
        <w:tc>
          <w:tcPr>
            <w:tcW w:w="8016" w:type="dxa"/>
          </w:tcPr>
          <w:p w14:paraId="43AB0E6B" w14:textId="77777777" w:rsidR="008B04F0" w:rsidRDefault="00471735">
            <w:pPr>
              <w:pStyle w:val="TableParagraph"/>
              <w:spacing w:before="4"/>
              <w:rPr>
                <w:b/>
              </w:rPr>
            </w:pPr>
            <w:r>
              <w:rPr>
                <w:b/>
              </w:rPr>
              <w:t>De-identification of Patient Identifiable Data (Pseudonymisation)</w:t>
            </w:r>
          </w:p>
          <w:p w14:paraId="1454EB27" w14:textId="77777777" w:rsidR="008B04F0" w:rsidRDefault="008B04F0">
            <w:pPr>
              <w:pStyle w:val="TableParagraph"/>
              <w:spacing w:before="4"/>
              <w:ind w:left="0"/>
              <w:rPr>
                <w:sz w:val="20"/>
              </w:rPr>
            </w:pPr>
          </w:p>
          <w:p w14:paraId="18CDE733" w14:textId="77777777" w:rsidR="008B04F0" w:rsidRDefault="00471735">
            <w:pPr>
              <w:pStyle w:val="TableParagraph"/>
              <w:spacing w:before="1" w:line="276" w:lineRule="auto"/>
              <w:ind w:right="175"/>
            </w:pPr>
            <w:r>
              <w:t>To satisfy the Confidentiality: NHS Code of Practice, data for purposes other than direct care will be de-identified. De-identification is achieved through secure and robust pseudonymisation (Encryption method: SHA256). This allows data to be effectively l</w:t>
            </w:r>
            <w:r>
              <w:t>inked without using clear or sharing patient identifiers. This data will still be at person-level, but the identifiable fields will be removed from the data. This includes removal of names and addresses. Date of Birth will be formatted to age; post code wi</w:t>
            </w:r>
            <w:r>
              <w:t>ll be shortened. Pseudonyms will be linkable across datasets. Re-identification will be possible via a set of controlled processes for those who have been granted the correct permissions, as per ‘</w:t>
            </w:r>
            <w:r>
              <w:rPr>
                <w:b/>
              </w:rPr>
              <w:t>Role Based Access Controls</w:t>
            </w:r>
            <w:r>
              <w:rPr>
                <w:b/>
                <w:spacing w:val="-3"/>
              </w:rPr>
              <w:t xml:space="preserve"> </w:t>
            </w:r>
            <w:r>
              <w:t>section.</w:t>
            </w:r>
          </w:p>
          <w:p w14:paraId="2E2B5390" w14:textId="77777777" w:rsidR="008B04F0" w:rsidRDefault="00471735">
            <w:pPr>
              <w:pStyle w:val="TableParagraph"/>
              <w:spacing w:before="203"/>
              <w:ind w:left="108"/>
              <w:rPr>
                <w:b/>
              </w:rPr>
            </w:pPr>
            <w:r>
              <w:rPr>
                <w:b/>
              </w:rPr>
              <w:t>Anonymised Data</w:t>
            </w:r>
          </w:p>
          <w:p w14:paraId="4F319274" w14:textId="77777777" w:rsidR="008B04F0" w:rsidRDefault="008B04F0">
            <w:pPr>
              <w:pStyle w:val="TableParagraph"/>
              <w:spacing w:before="4"/>
              <w:ind w:left="0"/>
              <w:rPr>
                <w:sz w:val="20"/>
              </w:rPr>
            </w:pPr>
          </w:p>
          <w:p w14:paraId="3BCC4F7F" w14:textId="77777777" w:rsidR="008B04F0" w:rsidRDefault="00471735">
            <w:pPr>
              <w:pStyle w:val="TableParagraph"/>
              <w:spacing w:line="278" w:lineRule="auto"/>
              <w:ind w:left="108" w:right="113"/>
            </w:pPr>
            <w:r>
              <w:t>Anonymi</w:t>
            </w:r>
            <w:r>
              <w:t>sed data will meet the ICO standards for anonymisation including small number suppression.</w:t>
            </w:r>
          </w:p>
          <w:p w14:paraId="28128F6F" w14:textId="77777777" w:rsidR="008B04F0" w:rsidRDefault="00471735">
            <w:pPr>
              <w:pStyle w:val="TableParagraph"/>
              <w:spacing w:before="198"/>
              <w:ind w:left="108"/>
              <w:rPr>
                <w:b/>
              </w:rPr>
            </w:pPr>
            <w:r>
              <w:rPr>
                <w:b/>
              </w:rPr>
              <w:t>Sensitive Codes</w:t>
            </w:r>
          </w:p>
          <w:p w14:paraId="6B15560F" w14:textId="77777777" w:rsidR="008B04F0" w:rsidRDefault="008B04F0">
            <w:pPr>
              <w:pStyle w:val="TableParagraph"/>
              <w:spacing w:before="4"/>
              <w:ind w:left="0"/>
              <w:rPr>
                <w:sz w:val="20"/>
              </w:rPr>
            </w:pPr>
          </w:p>
          <w:p w14:paraId="2C937B41" w14:textId="77777777" w:rsidR="008B04F0" w:rsidRDefault="00471735">
            <w:pPr>
              <w:pStyle w:val="TableParagraph"/>
              <w:spacing w:line="278" w:lineRule="auto"/>
              <w:ind w:right="361"/>
              <w:jc w:val="both"/>
            </w:pPr>
            <w:r>
              <w:t>Sensitive data excluded from retrieval follows the recommendations made by The Royal College of General Practitioners (RCGP) ethics committee and th</w:t>
            </w:r>
            <w:r>
              <w:t>e Joint GP IT Committee:</w:t>
            </w:r>
          </w:p>
          <w:p w14:paraId="30EC458E" w14:textId="77777777" w:rsidR="008B04F0" w:rsidRDefault="00471735">
            <w:pPr>
              <w:pStyle w:val="TableParagraph"/>
              <w:numPr>
                <w:ilvl w:val="0"/>
                <w:numId w:val="18"/>
              </w:numPr>
              <w:tabs>
                <w:tab w:val="left" w:pos="829"/>
                <w:tab w:val="left" w:pos="831"/>
              </w:tabs>
              <w:spacing w:before="194" w:line="263" w:lineRule="exact"/>
              <w:ind w:hanging="441"/>
            </w:pPr>
            <w:r>
              <w:t>Gender</w:t>
            </w:r>
            <w:r>
              <w:rPr>
                <w:spacing w:val="-2"/>
              </w:rPr>
              <w:t xml:space="preserve"> </w:t>
            </w:r>
            <w:r>
              <w:t>reassignment.</w:t>
            </w:r>
          </w:p>
          <w:p w14:paraId="7335235D" w14:textId="77777777" w:rsidR="008B04F0" w:rsidRDefault="00471735">
            <w:pPr>
              <w:pStyle w:val="TableParagraph"/>
              <w:numPr>
                <w:ilvl w:val="0"/>
                <w:numId w:val="18"/>
              </w:numPr>
              <w:tabs>
                <w:tab w:val="left" w:pos="829"/>
                <w:tab w:val="left" w:pos="830"/>
              </w:tabs>
              <w:spacing w:line="257" w:lineRule="exact"/>
              <w:ind w:left="829"/>
            </w:pPr>
            <w:r>
              <w:t>Assisted conception and in vitro fertilisation</w:t>
            </w:r>
            <w:r>
              <w:rPr>
                <w:spacing w:val="-9"/>
              </w:rPr>
              <w:t xml:space="preserve"> </w:t>
            </w:r>
            <w:r>
              <w:t>(IVF)</w:t>
            </w:r>
          </w:p>
          <w:p w14:paraId="589A8B43" w14:textId="77777777" w:rsidR="008B04F0" w:rsidRDefault="00471735">
            <w:pPr>
              <w:pStyle w:val="TableParagraph"/>
              <w:numPr>
                <w:ilvl w:val="0"/>
                <w:numId w:val="18"/>
              </w:numPr>
              <w:tabs>
                <w:tab w:val="left" w:pos="829"/>
                <w:tab w:val="left" w:pos="830"/>
              </w:tabs>
              <w:spacing w:line="256" w:lineRule="exact"/>
              <w:ind w:left="829"/>
            </w:pPr>
            <w:r>
              <w:t>Sexually transmitted diseases</w:t>
            </w:r>
            <w:r>
              <w:rPr>
                <w:spacing w:val="1"/>
              </w:rPr>
              <w:t xml:space="preserve"> </w:t>
            </w:r>
            <w:r>
              <w:t>(STD)</w:t>
            </w:r>
          </w:p>
          <w:p w14:paraId="3BDD7982" w14:textId="77777777" w:rsidR="008B04F0" w:rsidRDefault="00471735">
            <w:pPr>
              <w:pStyle w:val="TableParagraph"/>
              <w:numPr>
                <w:ilvl w:val="0"/>
                <w:numId w:val="18"/>
              </w:numPr>
              <w:tabs>
                <w:tab w:val="left" w:pos="829"/>
                <w:tab w:val="left" w:pos="830"/>
              </w:tabs>
              <w:spacing w:line="261" w:lineRule="exact"/>
              <w:ind w:left="829"/>
            </w:pPr>
            <w:r>
              <w:t>Termination of</w:t>
            </w:r>
            <w:r>
              <w:rPr>
                <w:spacing w:val="-4"/>
              </w:rPr>
              <w:t xml:space="preserve"> </w:t>
            </w:r>
            <w:r>
              <w:t>pregnancy</w:t>
            </w:r>
          </w:p>
        </w:tc>
      </w:tr>
      <w:tr w:rsidR="008B04F0" w14:paraId="16F47D37" w14:textId="77777777">
        <w:trPr>
          <w:trHeight w:val="1561"/>
        </w:trPr>
        <w:tc>
          <w:tcPr>
            <w:tcW w:w="1613" w:type="dxa"/>
          </w:tcPr>
          <w:p w14:paraId="0C29A56A" w14:textId="77777777" w:rsidR="008B04F0" w:rsidRDefault="00471735">
            <w:pPr>
              <w:pStyle w:val="TableParagraph"/>
              <w:spacing w:line="276" w:lineRule="auto"/>
              <w:ind w:left="110" w:right="140"/>
            </w:pPr>
            <w:r>
              <w:t>National Data Opt Out Programme</w:t>
            </w:r>
          </w:p>
        </w:tc>
        <w:tc>
          <w:tcPr>
            <w:tcW w:w="8016" w:type="dxa"/>
          </w:tcPr>
          <w:p w14:paraId="34BB77ED" w14:textId="77777777" w:rsidR="008B04F0" w:rsidRDefault="00471735">
            <w:pPr>
              <w:pStyle w:val="TableParagraph"/>
              <w:spacing w:line="276" w:lineRule="auto"/>
              <w:ind w:right="106"/>
            </w:pPr>
            <w:r>
              <w:t xml:space="preserve">Type 1 opts out (those who do not want their information shared outside of General Practice for purposes other than direct care) will be upheld.  This means that data for people who have objected to sharing their data will </w:t>
            </w:r>
            <w:r>
              <w:rPr>
                <w:b/>
              </w:rPr>
              <w:t xml:space="preserve">not flow </w:t>
            </w:r>
            <w:r>
              <w:t xml:space="preserve">from the GP record into </w:t>
            </w:r>
            <w:r>
              <w:t>the Graphnet</w:t>
            </w:r>
            <w:r>
              <w:rPr>
                <w:spacing w:val="-10"/>
              </w:rPr>
              <w:t xml:space="preserve"> </w:t>
            </w:r>
            <w:r>
              <w:t>solution.</w:t>
            </w:r>
          </w:p>
        </w:tc>
      </w:tr>
      <w:tr w:rsidR="008B04F0" w14:paraId="7D7117CE" w14:textId="77777777">
        <w:trPr>
          <w:trHeight w:val="1518"/>
        </w:trPr>
        <w:tc>
          <w:tcPr>
            <w:tcW w:w="1613" w:type="dxa"/>
          </w:tcPr>
          <w:p w14:paraId="3C7470B6" w14:textId="77777777" w:rsidR="008B04F0" w:rsidRDefault="00471735">
            <w:pPr>
              <w:pStyle w:val="TableParagraph"/>
              <w:spacing w:before="2" w:line="278" w:lineRule="auto"/>
              <w:ind w:left="110" w:right="384"/>
            </w:pPr>
            <w:r>
              <w:t>Fair Processing</w:t>
            </w:r>
          </w:p>
        </w:tc>
        <w:tc>
          <w:tcPr>
            <w:tcW w:w="8016" w:type="dxa"/>
          </w:tcPr>
          <w:p w14:paraId="5A14C5C4" w14:textId="77777777" w:rsidR="008B04F0" w:rsidRDefault="00471735">
            <w:pPr>
              <w:pStyle w:val="TableParagraph"/>
              <w:spacing w:before="2"/>
              <w:ind w:right="248"/>
            </w:pPr>
            <w:r>
              <w:t>Organisations party to this agreement will comply with Fair Processing guidelines ensuring Privacy Notices accurately reflect the uses of data for their organisation.</w:t>
            </w:r>
          </w:p>
          <w:p w14:paraId="69F3CD43" w14:textId="77777777" w:rsidR="008B04F0" w:rsidRDefault="008B04F0">
            <w:pPr>
              <w:pStyle w:val="TableParagraph"/>
              <w:spacing w:before="10"/>
              <w:ind w:left="0"/>
              <w:rPr>
                <w:sz w:val="21"/>
              </w:rPr>
            </w:pPr>
          </w:p>
          <w:p w14:paraId="4916741B" w14:textId="77777777" w:rsidR="008B04F0" w:rsidRDefault="00471735">
            <w:pPr>
              <w:pStyle w:val="TableParagraph"/>
              <w:spacing w:line="250" w:lineRule="atLeast"/>
              <w:ind w:right="652"/>
            </w:pPr>
            <w:r>
              <w:t>A project specific Privacy Notice will be available on a public facing project website.</w:t>
            </w:r>
          </w:p>
        </w:tc>
      </w:tr>
      <w:tr w:rsidR="008B04F0" w14:paraId="1BFDEB19" w14:textId="77777777">
        <w:trPr>
          <w:trHeight w:val="1518"/>
        </w:trPr>
        <w:tc>
          <w:tcPr>
            <w:tcW w:w="1613" w:type="dxa"/>
          </w:tcPr>
          <w:p w14:paraId="76AB3E88" w14:textId="77777777" w:rsidR="008B04F0" w:rsidRDefault="00471735">
            <w:pPr>
              <w:pStyle w:val="TableParagraph"/>
              <w:spacing w:line="278" w:lineRule="auto"/>
              <w:ind w:left="110" w:right="188"/>
            </w:pPr>
            <w:r>
              <w:t>Details of retention and destruction</w:t>
            </w:r>
          </w:p>
        </w:tc>
        <w:tc>
          <w:tcPr>
            <w:tcW w:w="8016" w:type="dxa"/>
          </w:tcPr>
          <w:p w14:paraId="228ADB9F" w14:textId="77777777" w:rsidR="008B04F0" w:rsidRDefault="00471735">
            <w:pPr>
              <w:pStyle w:val="TableParagraph"/>
              <w:ind w:right="101"/>
            </w:pPr>
            <w:r>
              <w:t>The data will be retained for as long as the purpose(s) described above remains valid or a new legal purpose agreed. This will be in line with the Records Management Code of Practice for Health and Social Care 2016.</w:t>
            </w:r>
          </w:p>
          <w:p w14:paraId="4418321C" w14:textId="77777777" w:rsidR="008B04F0" w:rsidRDefault="008B04F0">
            <w:pPr>
              <w:pStyle w:val="TableParagraph"/>
              <w:spacing w:before="5"/>
              <w:ind w:left="0"/>
            </w:pPr>
          </w:p>
          <w:p w14:paraId="6F4743B8" w14:textId="77777777" w:rsidR="008B04F0" w:rsidRDefault="00471735">
            <w:pPr>
              <w:pStyle w:val="TableParagraph"/>
              <w:spacing w:line="252" w:lineRule="exact"/>
              <w:ind w:right="100"/>
            </w:pPr>
            <w:r>
              <w:t>W</w:t>
            </w:r>
            <w:r>
              <w:t>here children’s social care records or adult social care records data flow is approved by the data controller, the data controller will apply an appropriate and</w:t>
            </w:r>
          </w:p>
        </w:tc>
      </w:tr>
    </w:tbl>
    <w:p w14:paraId="7730DE4B" w14:textId="77777777" w:rsidR="008B04F0" w:rsidRDefault="008B04F0">
      <w:pPr>
        <w:spacing w:line="252" w:lineRule="exact"/>
        <w:sectPr w:rsidR="008B04F0">
          <w:pgSz w:w="11910" w:h="16840"/>
          <w:pgMar w:top="3320" w:right="700" w:bottom="800" w:left="940" w:header="709" w:footer="620" w:gutter="0"/>
          <w:cols w:space="720"/>
        </w:sectPr>
      </w:pPr>
    </w:p>
    <w:p w14:paraId="28CCD6A3" w14:textId="77777777" w:rsidR="008B04F0" w:rsidRDefault="008B04F0">
      <w:pPr>
        <w:pStyle w:val="BodyText"/>
        <w:spacing w:before="6"/>
        <w:rPr>
          <w:sz w:val="3"/>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3"/>
        <w:gridCol w:w="8016"/>
      </w:tblGrid>
      <w:tr w:rsidR="008B04F0" w14:paraId="5BAEF22C" w14:textId="77777777">
        <w:trPr>
          <w:trHeight w:val="1266"/>
        </w:trPr>
        <w:tc>
          <w:tcPr>
            <w:tcW w:w="1613" w:type="dxa"/>
          </w:tcPr>
          <w:p w14:paraId="5552FA90" w14:textId="77777777" w:rsidR="008B04F0" w:rsidRDefault="008B04F0">
            <w:pPr>
              <w:pStyle w:val="TableParagraph"/>
              <w:ind w:left="0"/>
              <w:rPr>
                <w:rFonts w:ascii="Times New Roman"/>
                <w:sz w:val="20"/>
              </w:rPr>
            </w:pPr>
          </w:p>
        </w:tc>
        <w:tc>
          <w:tcPr>
            <w:tcW w:w="8016" w:type="dxa"/>
          </w:tcPr>
          <w:p w14:paraId="6B634DDC" w14:textId="77777777" w:rsidR="008B04F0" w:rsidRDefault="00471735">
            <w:pPr>
              <w:pStyle w:val="TableParagraph"/>
              <w:spacing w:before="2"/>
              <w:ind w:right="89"/>
            </w:pPr>
            <w:r>
              <w:t xml:space="preserve">specific retention period to the specific records involved after which time, data should be deleted from the CIPHA system. The CIPHA team will review data on 6 monthly </w:t>
            </w:r>
            <w:proofErr w:type="gramStart"/>
            <w:r>
              <w:t>basis</w:t>
            </w:r>
            <w:proofErr w:type="gramEnd"/>
            <w:r>
              <w:t xml:space="preserve"> to ensure that it is compliant with the retention period guidelines set by the dat</w:t>
            </w:r>
            <w:r>
              <w:t>a controller.</w:t>
            </w:r>
          </w:p>
        </w:tc>
      </w:tr>
    </w:tbl>
    <w:p w14:paraId="618D688F" w14:textId="77777777" w:rsidR="008B04F0" w:rsidRDefault="008B04F0">
      <w:pPr>
        <w:sectPr w:rsidR="008B04F0">
          <w:pgSz w:w="11910" w:h="16840"/>
          <w:pgMar w:top="3280" w:right="700" w:bottom="800" w:left="940" w:header="709" w:footer="620" w:gutter="0"/>
          <w:cols w:space="720"/>
        </w:sectPr>
      </w:pPr>
    </w:p>
    <w:p w14:paraId="08F12958" w14:textId="77777777" w:rsidR="008B04F0" w:rsidRDefault="00471735">
      <w:pPr>
        <w:pStyle w:val="Heading1"/>
        <w:ind w:left="3005" w:right="3243" w:firstLine="2"/>
        <w:jc w:val="center"/>
      </w:pPr>
      <w:r>
        <w:lastRenderedPageBreak/>
        <w:t>Workstream: Population Health Data Sharing Agreement (Tier Two)</w:t>
      </w:r>
    </w:p>
    <w:p w14:paraId="26CBBDF5" w14:textId="77777777" w:rsidR="008B04F0" w:rsidRDefault="008B04F0">
      <w:pPr>
        <w:pStyle w:val="BodyText"/>
        <w:spacing w:before="11"/>
        <w:rPr>
          <w:b/>
          <w:sz w:val="23"/>
        </w:rPr>
      </w:pPr>
    </w:p>
    <w:p w14:paraId="71432130" w14:textId="77777777" w:rsidR="008B04F0" w:rsidRDefault="00471735">
      <w:pPr>
        <w:ind w:left="1624" w:right="1858"/>
        <w:jc w:val="center"/>
        <w:rPr>
          <w:b/>
          <w:sz w:val="24"/>
        </w:rPr>
      </w:pPr>
      <w:r>
        <w:rPr>
          <w:b/>
          <w:sz w:val="24"/>
        </w:rPr>
        <w:t>Signatory Sheet</w:t>
      </w:r>
    </w:p>
    <w:p w14:paraId="375D2FB1" w14:textId="77777777" w:rsidR="008B04F0" w:rsidRDefault="008B04F0">
      <w:pPr>
        <w:pStyle w:val="BodyText"/>
        <w:spacing w:before="11"/>
        <w:rPr>
          <w:b/>
          <w:sz w:val="23"/>
        </w:rPr>
      </w:pPr>
    </w:p>
    <w:p w14:paraId="0CFB5985" w14:textId="77777777" w:rsidR="008B04F0" w:rsidRDefault="00471735">
      <w:pPr>
        <w:pStyle w:val="BodyText"/>
        <w:ind w:left="500"/>
      </w:pPr>
      <w:r>
        <w:t>Each party to this Data Sharing Agreement (Tier Two) is required to complete &amp; sign below.</w:t>
      </w:r>
    </w:p>
    <w:p w14:paraId="21A5E9FB" w14:textId="77777777" w:rsidR="008B04F0" w:rsidRDefault="008B04F0">
      <w:pPr>
        <w:pStyle w:val="BodyText"/>
        <w:spacing w:before="2"/>
        <w:rPr>
          <w:sz w:val="25"/>
        </w:rPr>
      </w:pPr>
    </w:p>
    <w:p w14:paraId="750E1188" w14:textId="77777777" w:rsidR="008B04F0" w:rsidRDefault="00471735">
      <w:pPr>
        <w:pStyle w:val="Heading2"/>
        <w:ind w:right="1548" w:hanging="1"/>
      </w:pPr>
      <w:r>
        <w:t xml:space="preserve">Data Sharing Agreement Owner – Host Organisation </w:t>
      </w:r>
      <w:r>
        <w:t>- St Helens and Knowsley Teaching Hospitals NHS Trust</w:t>
      </w:r>
    </w:p>
    <w:p w14:paraId="37C375F5" w14:textId="77777777" w:rsidR="008B04F0" w:rsidRDefault="008B04F0">
      <w:pPr>
        <w:pStyle w:val="BodyText"/>
        <w:rPr>
          <w:b/>
          <w:sz w:val="20"/>
        </w:rPr>
      </w:pPr>
    </w:p>
    <w:p w14:paraId="6091130A" w14:textId="77777777" w:rsidR="008B04F0" w:rsidRDefault="008B04F0">
      <w:pPr>
        <w:pStyle w:val="BodyText"/>
        <w:spacing w:before="2"/>
        <w:rPr>
          <w:b/>
          <w:sz w:val="18"/>
        </w:rPr>
      </w:pPr>
    </w:p>
    <w:tbl>
      <w:tblPr>
        <w:tblW w:w="0" w:type="auto"/>
        <w:tblInd w:w="775" w:type="dxa"/>
        <w:tblLayout w:type="fixed"/>
        <w:tblCellMar>
          <w:left w:w="0" w:type="dxa"/>
          <w:right w:w="0" w:type="dxa"/>
        </w:tblCellMar>
        <w:tblLook w:val="01E0" w:firstRow="1" w:lastRow="1" w:firstColumn="1" w:lastColumn="1" w:noHBand="0" w:noVBand="0"/>
      </w:tblPr>
      <w:tblGrid>
        <w:gridCol w:w="3495"/>
        <w:gridCol w:w="5636"/>
      </w:tblGrid>
      <w:tr w:rsidR="008B04F0" w14:paraId="18C05811" w14:textId="77777777">
        <w:trPr>
          <w:trHeight w:val="630"/>
        </w:trPr>
        <w:tc>
          <w:tcPr>
            <w:tcW w:w="3495" w:type="dxa"/>
          </w:tcPr>
          <w:p w14:paraId="38945B12" w14:textId="77777777" w:rsidR="008B04F0" w:rsidRDefault="00471735">
            <w:pPr>
              <w:pStyle w:val="TableParagraph"/>
              <w:spacing w:line="247" w:lineRule="exact"/>
              <w:ind w:left="200"/>
            </w:pPr>
            <w:r>
              <w:t>Signed for and on behalf of:</w:t>
            </w:r>
          </w:p>
        </w:tc>
        <w:tc>
          <w:tcPr>
            <w:tcW w:w="5636" w:type="dxa"/>
          </w:tcPr>
          <w:p w14:paraId="2E76A5B8" w14:textId="77777777" w:rsidR="008B04F0" w:rsidRDefault="00471735">
            <w:pPr>
              <w:pStyle w:val="TableParagraph"/>
              <w:spacing w:line="242" w:lineRule="auto"/>
              <w:ind w:left="593" w:right="180"/>
            </w:pPr>
            <w:r>
              <w:t>St Helens and Knowsley Teaching Hospitals NHS Trust</w:t>
            </w:r>
          </w:p>
        </w:tc>
      </w:tr>
      <w:tr w:rsidR="008B04F0" w14:paraId="0F0148D0" w14:textId="77777777">
        <w:trPr>
          <w:trHeight w:val="595"/>
        </w:trPr>
        <w:tc>
          <w:tcPr>
            <w:tcW w:w="3495" w:type="dxa"/>
          </w:tcPr>
          <w:p w14:paraId="25FF3DF3" w14:textId="77777777" w:rsidR="008B04F0" w:rsidRDefault="00471735">
            <w:pPr>
              <w:pStyle w:val="TableParagraph"/>
              <w:spacing w:before="123"/>
              <w:ind w:left="200"/>
            </w:pPr>
            <w:r>
              <w:t>Name</w:t>
            </w:r>
          </w:p>
        </w:tc>
        <w:tc>
          <w:tcPr>
            <w:tcW w:w="5636" w:type="dxa"/>
          </w:tcPr>
          <w:p w14:paraId="4BF8487A" w14:textId="77777777" w:rsidR="008B04F0" w:rsidRDefault="00471735">
            <w:pPr>
              <w:pStyle w:val="TableParagraph"/>
              <w:spacing w:before="123"/>
              <w:ind w:left="593"/>
            </w:pPr>
            <w:r>
              <w:t>Christine Walters</w:t>
            </w:r>
          </w:p>
        </w:tc>
      </w:tr>
      <w:tr w:rsidR="008B04F0" w14:paraId="739112C0" w14:textId="77777777">
        <w:trPr>
          <w:trHeight w:val="685"/>
        </w:trPr>
        <w:tc>
          <w:tcPr>
            <w:tcW w:w="3495" w:type="dxa"/>
          </w:tcPr>
          <w:p w14:paraId="3F531AE5" w14:textId="77777777" w:rsidR="008B04F0" w:rsidRDefault="00471735">
            <w:pPr>
              <w:pStyle w:val="TableParagraph"/>
              <w:spacing w:before="212"/>
              <w:ind w:left="200"/>
            </w:pPr>
            <w:r>
              <w:t>Role</w:t>
            </w:r>
          </w:p>
        </w:tc>
        <w:tc>
          <w:tcPr>
            <w:tcW w:w="5636" w:type="dxa"/>
          </w:tcPr>
          <w:p w14:paraId="723B9A08" w14:textId="77777777" w:rsidR="008B04F0" w:rsidRDefault="00471735">
            <w:pPr>
              <w:pStyle w:val="TableParagraph"/>
              <w:spacing w:before="212"/>
              <w:ind w:left="593"/>
            </w:pPr>
            <w:r>
              <w:t>Director of Informatics</w:t>
            </w:r>
          </w:p>
        </w:tc>
      </w:tr>
      <w:tr w:rsidR="008B04F0" w14:paraId="0DB99689" w14:textId="77777777">
        <w:trPr>
          <w:trHeight w:val="776"/>
        </w:trPr>
        <w:tc>
          <w:tcPr>
            <w:tcW w:w="3495" w:type="dxa"/>
          </w:tcPr>
          <w:p w14:paraId="1F8934AE" w14:textId="77777777" w:rsidR="008B04F0" w:rsidRDefault="00471735">
            <w:pPr>
              <w:pStyle w:val="TableParagraph"/>
              <w:spacing w:before="213"/>
              <w:ind w:left="200"/>
            </w:pPr>
            <w:r>
              <w:t>Signature</w:t>
            </w:r>
          </w:p>
        </w:tc>
        <w:tc>
          <w:tcPr>
            <w:tcW w:w="5636" w:type="dxa"/>
          </w:tcPr>
          <w:p w14:paraId="6DB6C476" w14:textId="77777777" w:rsidR="008B04F0" w:rsidRDefault="008B04F0">
            <w:pPr>
              <w:pStyle w:val="TableParagraph"/>
              <w:ind w:left="0"/>
              <w:rPr>
                <w:b/>
                <w:sz w:val="20"/>
              </w:rPr>
            </w:pPr>
          </w:p>
          <w:p w14:paraId="179BC720" w14:textId="77777777" w:rsidR="008B04F0" w:rsidRDefault="008B04F0">
            <w:pPr>
              <w:pStyle w:val="TableParagraph"/>
              <w:spacing w:before="2" w:after="1"/>
              <w:ind w:left="0"/>
              <w:rPr>
                <w:b/>
                <w:sz w:val="13"/>
              </w:rPr>
            </w:pPr>
          </w:p>
          <w:p w14:paraId="4E32CB99" w14:textId="77777777" w:rsidR="008B04F0" w:rsidRDefault="00471735">
            <w:pPr>
              <w:pStyle w:val="TableParagraph"/>
              <w:ind w:left="657"/>
              <w:rPr>
                <w:sz w:val="20"/>
              </w:rPr>
            </w:pPr>
            <w:r>
              <w:rPr>
                <w:noProof/>
                <w:sz w:val="20"/>
              </w:rPr>
              <w:drawing>
                <wp:inline distT="0" distB="0" distL="0" distR="0" wp14:anchorId="38FCFECA" wp14:editId="5CC75CFA">
                  <wp:extent cx="2228166" cy="229362"/>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7" cstate="print"/>
                          <a:stretch>
                            <a:fillRect/>
                          </a:stretch>
                        </pic:blipFill>
                        <pic:spPr>
                          <a:xfrm>
                            <a:off x="0" y="0"/>
                            <a:ext cx="2228166" cy="229362"/>
                          </a:xfrm>
                          <a:prstGeom prst="rect">
                            <a:avLst/>
                          </a:prstGeom>
                        </pic:spPr>
                      </pic:pic>
                    </a:graphicData>
                  </a:graphic>
                </wp:inline>
              </w:drawing>
            </w:r>
          </w:p>
        </w:tc>
      </w:tr>
      <w:tr w:rsidR="008B04F0" w14:paraId="681EE7DF" w14:textId="77777777">
        <w:trPr>
          <w:trHeight w:val="556"/>
        </w:trPr>
        <w:tc>
          <w:tcPr>
            <w:tcW w:w="3495" w:type="dxa"/>
          </w:tcPr>
          <w:p w14:paraId="23D0B31A" w14:textId="77777777" w:rsidR="008B04F0" w:rsidRDefault="008B04F0">
            <w:pPr>
              <w:pStyle w:val="TableParagraph"/>
              <w:spacing w:before="4"/>
              <w:ind w:left="0"/>
              <w:rPr>
                <w:b/>
                <w:sz w:val="26"/>
              </w:rPr>
            </w:pPr>
          </w:p>
          <w:p w14:paraId="1873C22B" w14:textId="77777777" w:rsidR="008B04F0" w:rsidRDefault="00471735">
            <w:pPr>
              <w:pStyle w:val="TableParagraph"/>
              <w:spacing w:line="233" w:lineRule="exact"/>
              <w:ind w:left="200"/>
            </w:pPr>
            <w:r>
              <w:t>Date</w:t>
            </w:r>
          </w:p>
        </w:tc>
        <w:tc>
          <w:tcPr>
            <w:tcW w:w="5636" w:type="dxa"/>
          </w:tcPr>
          <w:p w14:paraId="2BEC974E" w14:textId="77777777" w:rsidR="008B04F0" w:rsidRDefault="008B04F0">
            <w:pPr>
              <w:pStyle w:val="TableParagraph"/>
              <w:spacing w:before="4"/>
              <w:ind w:left="0"/>
              <w:rPr>
                <w:b/>
                <w:sz w:val="26"/>
              </w:rPr>
            </w:pPr>
          </w:p>
          <w:p w14:paraId="2E756135" w14:textId="77777777" w:rsidR="008B04F0" w:rsidRDefault="00471735">
            <w:pPr>
              <w:pStyle w:val="TableParagraph"/>
              <w:spacing w:line="233" w:lineRule="exact"/>
              <w:ind w:left="593"/>
            </w:pPr>
            <w:r>
              <w:t>19/07/2021</w:t>
            </w:r>
          </w:p>
        </w:tc>
      </w:tr>
    </w:tbl>
    <w:p w14:paraId="04B24A01" w14:textId="77777777" w:rsidR="008B04F0" w:rsidRDefault="008B04F0">
      <w:pPr>
        <w:pStyle w:val="BodyText"/>
        <w:rPr>
          <w:b/>
          <w:sz w:val="20"/>
        </w:rPr>
      </w:pPr>
    </w:p>
    <w:p w14:paraId="46CDC2BB" w14:textId="77777777" w:rsidR="008B04F0" w:rsidRDefault="008B04F0">
      <w:pPr>
        <w:pStyle w:val="BodyText"/>
        <w:spacing w:before="4"/>
        <w:rPr>
          <w:b/>
          <w:sz w:val="25"/>
        </w:rPr>
      </w:pPr>
    </w:p>
    <w:p w14:paraId="5EB46CE1" w14:textId="77777777" w:rsidR="008B04F0" w:rsidRDefault="00471735">
      <w:pPr>
        <w:spacing w:before="94"/>
        <w:ind w:left="500"/>
        <w:rPr>
          <w:b/>
        </w:rPr>
      </w:pPr>
      <w:bookmarkStart w:id="7" w:name="Party_to_the_Data_Sharing_Agreement_–_Pa"/>
      <w:bookmarkEnd w:id="7"/>
      <w:r>
        <w:rPr>
          <w:b/>
        </w:rPr>
        <w:t>Party to the Data Sharing Agreement – Partner Organisation</w:t>
      </w:r>
    </w:p>
    <w:p w14:paraId="4AC1D1A0" w14:textId="77777777" w:rsidR="008B04F0" w:rsidRDefault="008B04F0">
      <w:pPr>
        <w:pStyle w:val="BodyText"/>
        <w:rPr>
          <w:b/>
          <w:sz w:val="23"/>
        </w:rPr>
      </w:pPr>
    </w:p>
    <w:tbl>
      <w:tblPr>
        <w:tblW w:w="0" w:type="auto"/>
        <w:tblInd w:w="775" w:type="dxa"/>
        <w:tblLayout w:type="fixed"/>
        <w:tblCellMar>
          <w:left w:w="0" w:type="dxa"/>
          <w:right w:w="0" w:type="dxa"/>
        </w:tblCellMar>
        <w:tblLook w:val="01E0" w:firstRow="1" w:lastRow="1" w:firstColumn="1" w:lastColumn="1" w:noHBand="0" w:noVBand="0"/>
      </w:tblPr>
      <w:tblGrid>
        <w:gridCol w:w="3838"/>
      </w:tblGrid>
      <w:tr w:rsidR="008B04F0" w14:paraId="47A6CA71" w14:textId="77777777">
        <w:trPr>
          <w:trHeight w:val="772"/>
        </w:trPr>
        <w:tc>
          <w:tcPr>
            <w:tcW w:w="3838" w:type="dxa"/>
          </w:tcPr>
          <w:p w14:paraId="0893B175" w14:textId="77777777" w:rsidR="008B04F0" w:rsidRDefault="00471735">
            <w:pPr>
              <w:pStyle w:val="TableParagraph"/>
              <w:spacing w:line="247" w:lineRule="exact"/>
              <w:ind w:left="200"/>
            </w:pPr>
            <w:r>
              <w:t>Signed for and on behalf of:</w:t>
            </w:r>
          </w:p>
          <w:p w14:paraId="250B902D" w14:textId="77777777" w:rsidR="008B04F0" w:rsidRDefault="00471735">
            <w:pPr>
              <w:pStyle w:val="TableParagraph"/>
              <w:spacing w:before="179"/>
              <w:ind w:left="200"/>
            </w:pPr>
            <w:r>
              <w:t>GP Practice Code (If applicable):</w:t>
            </w:r>
          </w:p>
        </w:tc>
      </w:tr>
      <w:tr w:rsidR="008B04F0" w14:paraId="79EA13F7" w14:textId="77777777">
        <w:trPr>
          <w:trHeight w:val="434"/>
        </w:trPr>
        <w:tc>
          <w:tcPr>
            <w:tcW w:w="3838" w:type="dxa"/>
          </w:tcPr>
          <w:p w14:paraId="64B11E73" w14:textId="77777777" w:rsidR="008B04F0" w:rsidRDefault="00471735">
            <w:pPr>
              <w:pStyle w:val="TableParagraph"/>
              <w:spacing w:before="87"/>
              <w:ind w:left="200"/>
            </w:pPr>
            <w:r>
              <w:t>Name</w:t>
            </w:r>
          </w:p>
        </w:tc>
      </w:tr>
      <w:tr w:rsidR="008B04F0" w14:paraId="1D953079" w14:textId="77777777">
        <w:trPr>
          <w:trHeight w:val="704"/>
        </w:trPr>
        <w:tc>
          <w:tcPr>
            <w:tcW w:w="3838" w:type="dxa"/>
          </w:tcPr>
          <w:p w14:paraId="240CE40B" w14:textId="77777777" w:rsidR="008B04F0" w:rsidRDefault="00471735">
            <w:pPr>
              <w:pStyle w:val="TableParagraph"/>
              <w:spacing w:before="87" w:line="256" w:lineRule="auto"/>
              <w:ind w:left="200" w:right="182"/>
            </w:pPr>
            <w:r>
              <w:t xml:space="preserve">Role / Job Title </w:t>
            </w:r>
            <w:proofErr w:type="gramStart"/>
            <w:r>
              <w:t>e.g.</w:t>
            </w:r>
            <w:proofErr w:type="gramEnd"/>
            <w:r>
              <w:t xml:space="preserve"> Chief Executive/SIRO/Caldicott Guardian</w:t>
            </w:r>
          </w:p>
        </w:tc>
      </w:tr>
      <w:tr w:rsidR="008B04F0" w14:paraId="37CF2181" w14:textId="77777777">
        <w:trPr>
          <w:trHeight w:val="649"/>
        </w:trPr>
        <w:tc>
          <w:tcPr>
            <w:tcW w:w="3838" w:type="dxa"/>
          </w:tcPr>
          <w:p w14:paraId="7F714774" w14:textId="77777777" w:rsidR="008B04F0" w:rsidRDefault="00471735">
            <w:pPr>
              <w:pStyle w:val="TableParagraph"/>
              <w:spacing w:before="86"/>
              <w:ind w:left="200"/>
            </w:pPr>
            <w:r>
              <w:t>Signature</w:t>
            </w:r>
          </w:p>
        </w:tc>
      </w:tr>
      <w:tr w:rsidR="008B04F0" w14:paraId="2D5AC82D" w14:textId="77777777">
        <w:trPr>
          <w:trHeight w:val="556"/>
        </w:trPr>
        <w:tc>
          <w:tcPr>
            <w:tcW w:w="3838" w:type="dxa"/>
          </w:tcPr>
          <w:p w14:paraId="20452F27" w14:textId="77777777" w:rsidR="008B04F0" w:rsidRDefault="008B04F0">
            <w:pPr>
              <w:pStyle w:val="TableParagraph"/>
              <w:spacing w:before="4"/>
              <w:ind w:left="0"/>
              <w:rPr>
                <w:b/>
                <w:sz w:val="26"/>
              </w:rPr>
            </w:pPr>
          </w:p>
          <w:p w14:paraId="192EA41E" w14:textId="77777777" w:rsidR="008B04F0" w:rsidRDefault="00471735">
            <w:pPr>
              <w:pStyle w:val="TableParagraph"/>
              <w:spacing w:line="233" w:lineRule="exact"/>
              <w:ind w:left="200"/>
            </w:pPr>
            <w:r>
              <w:t>Date</w:t>
            </w:r>
          </w:p>
        </w:tc>
      </w:tr>
    </w:tbl>
    <w:p w14:paraId="0EBE1F72" w14:textId="77777777" w:rsidR="008B04F0" w:rsidRDefault="008B04F0">
      <w:pPr>
        <w:pStyle w:val="BodyText"/>
        <w:rPr>
          <w:b/>
          <w:sz w:val="24"/>
        </w:rPr>
      </w:pPr>
    </w:p>
    <w:p w14:paraId="2EC91BA0" w14:textId="77777777" w:rsidR="008B04F0" w:rsidRDefault="008B04F0">
      <w:pPr>
        <w:pStyle w:val="BodyText"/>
        <w:rPr>
          <w:b/>
          <w:sz w:val="23"/>
        </w:rPr>
      </w:pPr>
    </w:p>
    <w:p w14:paraId="7435A057" w14:textId="77777777" w:rsidR="008B04F0" w:rsidRDefault="00471735">
      <w:pPr>
        <w:ind w:left="500"/>
        <w:rPr>
          <w:b/>
        </w:rPr>
      </w:pPr>
      <w:r>
        <w:rPr>
          <w:b/>
        </w:rPr>
        <w:t>Please return to the following:</w:t>
      </w:r>
    </w:p>
    <w:p w14:paraId="485513EE" w14:textId="77777777" w:rsidR="008B04F0" w:rsidRDefault="008B04F0">
      <w:pPr>
        <w:pStyle w:val="BodyText"/>
        <w:spacing w:before="5"/>
        <w:rPr>
          <w:b/>
          <w:sz w:val="25"/>
        </w:rPr>
      </w:pPr>
    </w:p>
    <w:p w14:paraId="02EA61B7" w14:textId="77777777" w:rsidR="008B04F0" w:rsidRDefault="00471735">
      <w:pPr>
        <w:pStyle w:val="BodyText"/>
        <w:ind w:left="500"/>
      </w:pPr>
      <w:hyperlink r:id="rId18">
        <w:r>
          <w:rPr>
            <w:color w:val="0562C1"/>
            <w:u w:val="single" w:color="0562C1"/>
          </w:rPr>
          <w:t>CIPHA@merseycare.nhs.uk</w:t>
        </w:r>
      </w:hyperlink>
    </w:p>
    <w:p w14:paraId="74B34B32" w14:textId="77777777" w:rsidR="008B04F0" w:rsidRDefault="008B04F0">
      <w:pPr>
        <w:sectPr w:rsidR="008B04F0">
          <w:pgSz w:w="11910" w:h="16840"/>
          <w:pgMar w:top="3280" w:right="700" w:bottom="880" w:left="940" w:header="709" w:footer="620" w:gutter="0"/>
          <w:cols w:space="720"/>
        </w:sectPr>
      </w:pPr>
    </w:p>
    <w:p w14:paraId="1D58B355" w14:textId="77777777" w:rsidR="008B04F0" w:rsidRDefault="00471735">
      <w:pPr>
        <w:spacing w:before="41" w:line="256" w:lineRule="auto"/>
        <w:ind w:left="857" w:right="804" w:hanging="358"/>
        <w:rPr>
          <w:b/>
          <w:sz w:val="20"/>
        </w:rPr>
      </w:pPr>
      <w:r>
        <w:rPr>
          <w:b/>
          <w:sz w:val="20"/>
        </w:rPr>
        <w:lastRenderedPageBreak/>
        <w:t>ANNEX A – List of intended participating GP Practices in Cheshire and Merseyside (Subject to change following signature)</w:t>
      </w:r>
    </w:p>
    <w:p w14:paraId="6EE47926" w14:textId="77777777" w:rsidR="008B04F0" w:rsidRDefault="008B04F0">
      <w:pPr>
        <w:pStyle w:val="BodyText"/>
        <w:spacing w:before="10"/>
        <w:rPr>
          <w:b/>
          <w:sz w:val="21"/>
        </w:rPr>
      </w:pPr>
    </w:p>
    <w:tbl>
      <w:tblPr>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7721"/>
      </w:tblGrid>
      <w:tr w:rsidR="008B04F0" w14:paraId="7110ECFC" w14:textId="77777777">
        <w:trPr>
          <w:trHeight w:val="318"/>
        </w:trPr>
        <w:tc>
          <w:tcPr>
            <w:tcW w:w="1819" w:type="dxa"/>
            <w:shd w:val="clear" w:color="auto" w:fill="E7E6E6"/>
          </w:tcPr>
          <w:p w14:paraId="4E08ACA0" w14:textId="77777777" w:rsidR="008B04F0" w:rsidRDefault="00471735">
            <w:pPr>
              <w:pStyle w:val="TableParagraph"/>
              <w:rPr>
                <w:b/>
              </w:rPr>
            </w:pPr>
            <w:r>
              <w:rPr>
                <w:b/>
              </w:rPr>
              <w:t>Practice Code</w:t>
            </w:r>
          </w:p>
        </w:tc>
        <w:tc>
          <w:tcPr>
            <w:tcW w:w="7721" w:type="dxa"/>
            <w:shd w:val="clear" w:color="auto" w:fill="E7E6E6"/>
          </w:tcPr>
          <w:p w14:paraId="3DD35FD9" w14:textId="77777777" w:rsidR="008B04F0" w:rsidRDefault="00471735">
            <w:pPr>
              <w:pStyle w:val="TableParagraph"/>
              <w:ind w:left="108"/>
              <w:rPr>
                <w:b/>
              </w:rPr>
            </w:pPr>
            <w:r>
              <w:rPr>
                <w:b/>
              </w:rPr>
              <w:t>Practice Name</w:t>
            </w:r>
          </w:p>
        </w:tc>
      </w:tr>
      <w:tr w:rsidR="008B04F0" w14:paraId="3E9A3273" w14:textId="77777777">
        <w:trPr>
          <w:trHeight w:val="314"/>
        </w:trPr>
        <w:tc>
          <w:tcPr>
            <w:tcW w:w="1819" w:type="dxa"/>
            <w:shd w:val="clear" w:color="auto" w:fill="E7E6E6"/>
          </w:tcPr>
          <w:p w14:paraId="316061A1" w14:textId="77777777" w:rsidR="008B04F0" w:rsidRDefault="00471735">
            <w:pPr>
              <w:pStyle w:val="TableParagraph"/>
              <w:rPr>
                <w:b/>
              </w:rPr>
            </w:pPr>
            <w:r>
              <w:rPr>
                <w:b/>
              </w:rPr>
              <w:t>Halton</w:t>
            </w:r>
          </w:p>
        </w:tc>
        <w:tc>
          <w:tcPr>
            <w:tcW w:w="7721" w:type="dxa"/>
            <w:shd w:val="clear" w:color="auto" w:fill="E7E6E6"/>
          </w:tcPr>
          <w:p w14:paraId="598E2E7C" w14:textId="77777777" w:rsidR="008B04F0" w:rsidRDefault="008B04F0">
            <w:pPr>
              <w:pStyle w:val="TableParagraph"/>
              <w:ind w:left="0"/>
              <w:rPr>
                <w:rFonts w:ascii="Times New Roman"/>
                <w:sz w:val="20"/>
              </w:rPr>
            </w:pPr>
          </w:p>
        </w:tc>
      </w:tr>
      <w:tr w:rsidR="008B04F0" w14:paraId="5C0F00BC" w14:textId="77777777">
        <w:trPr>
          <w:trHeight w:val="330"/>
        </w:trPr>
        <w:tc>
          <w:tcPr>
            <w:tcW w:w="1819" w:type="dxa"/>
          </w:tcPr>
          <w:p w14:paraId="3C8E32BB" w14:textId="77777777" w:rsidR="008B04F0" w:rsidRDefault="00471735">
            <w:pPr>
              <w:pStyle w:val="TableParagraph"/>
            </w:pPr>
            <w:r>
              <w:t>N81035</w:t>
            </w:r>
          </w:p>
        </w:tc>
        <w:tc>
          <w:tcPr>
            <w:tcW w:w="7721" w:type="dxa"/>
          </w:tcPr>
          <w:p w14:paraId="363CF851" w14:textId="77777777" w:rsidR="008B04F0" w:rsidRDefault="00471735">
            <w:pPr>
              <w:pStyle w:val="TableParagraph"/>
              <w:ind w:left="108"/>
            </w:pPr>
            <w:r>
              <w:t>Appleton Village Surgery</w:t>
            </w:r>
          </w:p>
        </w:tc>
      </w:tr>
      <w:tr w:rsidR="008B04F0" w14:paraId="1A73EE5F" w14:textId="77777777">
        <w:trPr>
          <w:trHeight w:val="330"/>
        </w:trPr>
        <w:tc>
          <w:tcPr>
            <w:tcW w:w="1819" w:type="dxa"/>
          </w:tcPr>
          <w:p w14:paraId="469C06CF" w14:textId="77777777" w:rsidR="008B04F0" w:rsidRDefault="00471735">
            <w:pPr>
              <w:pStyle w:val="TableParagraph"/>
            </w:pPr>
            <w:r>
              <w:t>N81037</w:t>
            </w:r>
          </w:p>
        </w:tc>
        <w:tc>
          <w:tcPr>
            <w:tcW w:w="7721" w:type="dxa"/>
          </w:tcPr>
          <w:p w14:paraId="6ABE1D38" w14:textId="77777777" w:rsidR="008B04F0" w:rsidRDefault="00471735">
            <w:pPr>
              <w:pStyle w:val="TableParagraph"/>
              <w:ind w:left="108"/>
            </w:pPr>
            <w:r>
              <w:t>Beeches</w:t>
            </w:r>
          </w:p>
        </w:tc>
      </w:tr>
      <w:tr w:rsidR="008B04F0" w14:paraId="6AB1B190" w14:textId="77777777">
        <w:trPr>
          <w:trHeight w:val="328"/>
        </w:trPr>
        <w:tc>
          <w:tcPr>
            <w:tcW w:w="1819" w:type="dxa"/>
          </w:tcPr>
          <w:p w14:paraId="6C8C841B" w14:textId="77777777" w:rsidR="008B04F0" w:rsidRDefault="00471735">
            <w:pPr>
              <w:pStyle w:val="TableParagraph"/>
            </w:pPr>
            <w:r>
              <w:t>N81011</w:t>
            </w:r>
          </w:p>
        </w:tc>
        <w:tc>
          <w:tcPr>
            <w:tcW w:w="7721" w:type="dxa"/>
          </w:tcPr>
          <w:p w14:paraId="65B4F897" w14:textId="77777777" w:rsidR="008B04F0" w:rsidRDefault="00471735">
            <w:pPr>
              <w:pStyle w:val="TableParagraph"/>
              <w:ind w:left="108"/>
            </w:pPr>
            <w:r>
              <w:t>Bevan Group Practice</w:t>
            </w:r>
          </w:p>
        </w:tc>
      </w:tr>
      <w:tr w:rsidR="008B04F0" w14:paraId="35C73C9E" w14:textId="77777777">
        <w:trPr>
          <w:trHeight w:val="330"/>
        </w:trPr>
        <w:tc>
          <w:tcPr>
            <w:tcW w:w="1819" w:type="dxa"/>
          </w:tcPr>
          <w:p w14:paraId="3DF5D30E" w14:textId="77777777" w:rsidR="008B04F0" w:rsidRDefault="00471735">
            <w:pPr>
              <w:pStyle w:val="TableParagraph"/>
            </w:pPr>
            <w:r>
              <w:t>N81119</w:t>
            </w:r>
          </w:p>
        </w:tc>
        <w:tc>
          <w:tcPr>
            <w:tcW w:w="7721" w:type="dxa"/>
          </w:tcPr>
          <w:p w14:paraId="1AAE8F96" w14:textId="77777777" w:rsidR="008B04F0" w:rsidRDefault="00471735">
            <w:pPr>
              <w:pStyle w:val="TableParagraph"/>
              <w:ind w:left="108"/>
            </w:pPr>
            <w:r>
              <w:t>Hough Green Health Park</w:t>
            </w:r>
          </w:p>
        </w:tc>
      </w:tr>
      <w:tr w:rsidR="008B04F0" w14:paraId="023A3B45" w14:textId="77777777">
        <w:trPr>
          <w:trHeight w:val="330"/>
        </w:trPr>
        <w:tc>
          <w:tcPr>
            <w:tcW w:w="1819" w:type="dxa"/>
          </w:tcPr>
          <w:p w14:paraId="376D4C0C" w14:textId="77777777" w:rsidR="008B04F0" w:rsidRDefault="00471735">
            <w:pPr>
              <w:pStyle w:val="TableParagraph"/>
            </w:pPr>
            <w:r>
              <w:t>N81064</w:t>
            </w:r>
          </w:p>
        </w:tc>
        <w:tc>
          <w:tcPr>
            <w:tcW w:w="7721" w:type="dxa"/>
          </w:tcPr>
          <w:p w14:paraId="770B293F" w14:textId="77777777" w:rsidR="008B04F0" w:rsidRDefault="00471735">
            <w:pPr>
              <w:pStyle w:val="TableParagraph"/>
              <w:ind w:left="108"/>
            </w:pPr>
            <w:r>
              <w:t>Newtown</w:t>
            </w:r>
          </w:p>
        </w:tc>
      </w:tr>
      <w:tr w:rsidR="008B04F0" w14:paraId="4F163A5A" w14:textId="77777777">
        <w:trPr>
          <w:trHeight w:val="328"/>
        </w:trPr>
        <w:tc>
          <w:tcPr>
            <w:tcW w:w="1819" w:type="dxa"/>
          </w:tcPr>
          <w:p w14:paraId="0F007067" w14:textId="77777777" w:rsidR="008B04F0" w:rsidRDefault="00471735">
            <w:pPr>
              <w:pStyle w:val="TableParagraph"/>
            </w:pPr>
            <w:r>
              <w:t>N81619</w:t>
            </w:r>
          </w:p>
        </w:tc>
        <w:tc>
          <w:tcPr>
            <w:tcW w:w="7721" w:type="dxa"/>
          </w:tcPr>
          <w:p w14:paraId="1EE4EAF3" w14:textId="77777777" w:rsidR="008B04F0" w:rsidRDefault="00471735">
            <w:pPr>
              <w:pStyle w:val="TableParagraph"/>
              <w:ind w:left="108"/>
            </w:pPr>
            <w:r>
              <w:t>Oaks Place Surgery</w:t>
            </w:r>
          </w:p>
        </w:tc>
      </w:tr>
      <w:tr w:rsidR="008B04F0" w14:paraId="7550DA59" w14:textId="77777777">
        <w:trPr>
          <w:trHeight w:val="330"/>
        </w:trPr>
        <w:tc>
          <w:tcPr>
            <w:tcW w:w="1819" w:type="dxa"/>
          </w:tcPr>
          <w:p w14:paraId="22C972E0" w14:textId="77777777" w:rsidR="008B04F0" w:rsidRDefault="00471735">
            <w:pPr>
              <w:pStyle w:val="TableParagraph"/>
            </w:pPr>
            <w:r>
              <w:t>N81045</w:t>
            </w:r>
          </w:p>
        </w:tc>
        <w:tc>
          <w:tcPr>
            <w:tcW w:w="7721" w:type="dxa"/>
          </w:tcPr>
          <w:p w14:paraId="2548CF99" w14:textId="77777777" w:rsidR="008B04F0" w:rsidRDefault="00471735">
            <w:pPr>
              <w:pStyle w:val="TableParagraph"/>
              <w:ind w:left="108"/>
            </w:pPr>
            <w:r>
              <w:t>Peel House</w:t>
            </w:r>
          </w:p>
        </w:tc>
      </w:tr>
      <w:tr w:rsidR="008B04F0" w14:paraId="57DA28AA" w14:textId="77777777">
        <w:trPr>
          <w:trHeight w:val="330"/>
        </w:trPr>
        <w:tc>
          <w:tcPr>
            <w:tcW w:w="1819" w:type="dxa"/>
          </w:tcPr>
          <w:p w14:paraId="39D58A42" w14:textId="77777777" w:rsidR="008B04F0" w:rsidRDefault="00471735">
            <w:pPr>
              <w:pStyle w:val="TableParagraph"/>
            </w:pPr>
            <w:r>
              <w:t>N81651</w:t>
            </w:r>
          </w:p>
        </w:tc>
        <w:tc>
          <w:tcPr>
            <w:tcW w:w="7721" w:type="dxa"/>
          </w:tcPr>
          <w:p w14:paraId="5025DE9E" w14:textId="77777777" w:rsidR="008B04F0" w:rsidRDefault="00471735">
            <w:pPr>
              <w:pStyle w:val="TableParagraph"/>
              <w:ind w:left="108"/>
            </w:pPr>
            <w:r>
              <w:t>Upton Rocks</w:t>
            </w:r>
          </w:p>
        </w:tc>
      </w:tr>
      <w:tr w:rsidR="008B04F0" w14:paraId="5CDFA96C" w14:textId="77777777">
        <w:trPr>
          <w:trHeight w:val="328"/>
        </w:trPr>
        <w:tc>
          <w:tcPr>
            <w:tcW w:w="1819" w:type="dxa"/>
          </w:tcPr>
          <w:p w14:paraId="6756F6B8" w14:textId="77777777" w:rsidR="008B04F0" w:rsidRDefault="00471735">
            <w:pPr>
              <w:pStyle w:val="TableParagraph"/>
            </w:pPr>
            <w:r>
              <w:t>N81096</w:t>
            </w:r>
          </w:p>
        </w:tc>
        <w:tc>
          <w:tcPr>
            <w:tcW w:w="7721" w:type="dxa"/>
          </w:tcPr>
          <w:p w14:paraId="0E43DF71" w14:textId="77777777" w:rsidR="008B04F0" w:rsidRDefault="00471735">
            <w:pPr>
              <w:pStyle w:val="TableParagraph"/>
              <w:ind w:left="108"/>
            </w:pPr>
            <w:r>
              <w:t>Brookvale</w:t>
            </w:r>
          </w:p>
        </w:tc>
      </w:tr>
      <w:tr w:rsidR="008B04F0" w14:paraId="4DA239C8" w14:textId="77777777">
        <w:trPr>
          <w:trHeight w:val="330"/>
        </w:trPr>
        <w:tc>
          <w:tcPr>
            <w:tcW w:w="1819" w:type="dxa"/>
          </w:tcPr>
          <w:p w14:paraId="0B7376FE" w14:textId="77777777" w:rsidR="008B04F0" w:rsidRDefault="00471735">
            <w:pPr>
              <w:pStyle w:val="TableParagraph"/>
            </w:pPr>
            <w:r>
              <w:t>N81019</w:t>
            </w:r>
          </w:p>
        </w:tc>
        <w:tc>
          <w:tcPr>
            <w:tcW w:w="7721" w:type="dxa"/>
          </w:tcPr>
          <w:p w14:paraId="67A8B12F" w14:textId="77777777" w:rsidR="008B04F0" w:rsidRDefault="00471735">
            <w:pPr>
              <w:pStyle w:val="TableParagraph"/>
              <w:ind w:left="108"/>
            </w:pPr>
            <w:r>
              <w:t>Castlefields Health Centre</w:t>
            </w:r>
          </w:p>
        </w:tc>
      </w:tr>
      <w:tr w:rsidR="008B04F0" w14:paraId="0781EA77" w14:textId="77777777">
        <w:trPr>
          <w:trHeight w:val="330"/>
        </w:trPr>
        <w:tc>
          <w:tcPr>
            <w:tcW w:w="1819" w:type="dxa"/>
          </w:tcPr>
          <w:p w14:paraId="638F8219" w14:textId="77777777" w:rsidR="008B04F0" w:rsidRDefault="00471735">
            <w:pPr>
              <w:pStyle w:val="TableParagraph"/>
            </w:pPr>
            <w:r>
              <w:t>N81066</w:t>
            </w:r>
          </w:p>
        </w:tc>
        <w:tc>
          <w:tcPr>
            <w:tcW w:w="7721" w:type="dxa"/>
          </w:tcPr>
          <w:p w14:paraId="137EEE20" w14:textId="77777777" w:rsidR="008B04F0" w:rsidRDefault="00471735">
            <w:pPr>
              <w:pStyle w:val="TableParagraph"/>
              <w:ind w:left="108"/>
            </w:pPr>
            <w:r>
              <w:t>Grove House</w:t>
            </w:r>
          </w:p>
        </w:tc>
      </w:tr>
      <w:tr w:rsidR="008B04F0" w14:paraId="6B4CD850" w14:textId="77777777">
        <w:trPr>
          <w:trHeight w:val="328"/>
        </w:trPr>
        <w:tc>
          <w:tcPr>
            <w:tcW w:w="1819" w:type="dxa"/>
          </w:tcPr>
          <w:p w14:paraId="1E0C8A7C" w14:textId="77777777" w:rsidR="008B04F0" w:rsidRDefault="00471735">
            <w:pPr>
              <w:pStyle w:val="TableParagraph"/>
            </w:pPr>
            <w:r>
              <w:t>N81072</w:t>
            </w:r>
          </w:p>
        </w:tc>
        <w:tc>
          <w:tcPr>
            <w:tcW w:w="7721" w:type="dxa"/>
          </w:tcPr>
          <w:p w14:paraId="622973D0" w14:textId="77777777" w:rsidR="008B04F0" w:rsidRDefault="00471735">
            <w:pPr>
              <w:pStyle w:val="TableParagraph"/>
              <w:ind w:left="108"/>
            </w:pPr>
            <w:r>
              <w:t>Murdishaw Health Centre</w:t>
            </w:r>
          </w:p>
        </w:tc>
      </w:tr>
      <w:tr w:rsidR="008B04F0" w14:paraId="47AB61CC" w14:textId="77777777">
        <w:trPr>
          <w:trHeight w:val="330"/>
        </w:trPr>
        <w:tc>
          <w:tcPr>
            <w:tcW w:w="1819" w:type="dxa"/>
          </w:tcPr>
          <w:p w14:paraId="7E136886" w14:textId="77777777" w:rsidR="008B04F0" w:rsidRDefault="00471735">
            <w:pPr>
              <w:pStyle w:val="TableParagraph"/>
            </w:pPr>
            <w:r>
              <w:t>N81054</w:t>
            </w:r>
          </w:p>
        </w:tc>
        <w:tc>
          <w:tcPr>
            <w:tcW w:w="7721" w:type="dxa"/>
          </w:tcPr>
          <w:p w14:paraId="499DD96F" w14:textId="77777777" w:rsidR="008B04F0" w:rsidRDefault="00471735">
            <w:pPr>
              <w:pStyle w:val="TableParagraph"/>
              <w:ind w:left="108"/>
            </w:pPr>
            <w:r>
              <w:t>Weaver Vale Practice</w:t>
            </w:r>
          </w:p>
        </w:tc>
      </w:tr>
      <w:tr w:rsidR="008B04F0" w14:paraId="4DBA2E6F" w14:textId="77777777">
        <w:trPr>
          <w:trHeight w:val="330"/>
        </w:trPr>
        <w:tc>
          <w:tcPr>
            <w:tcW w:w="1819" w:type="dxa"/>
          </w:tcPr>
          <w:p w14:paraId="14D3AD39" w14:textId="77777777" w:rsidR="008B04F0" w:rsidRDefault="00471735">
            <w:pPr>
              <w:pStyle w:val="TableParagraph"/>
            </w:pPr>
            <w:r>
              <w:t>N81057</w:t>
            </w:r>
          </w:p>
        </w:tc>
        <w:tc>
          <w:tcPr>
            <w:tcW w:w="7721" w:type="dxa"/>
          </w:tcPr>
          <w:p w14:paraId="17A91C95" w14:textId="77777777" w:rsidR="008B04F0" w:rsidRDefault="00471735">
            <w:pPr>
              <w:pStyle w:val="TableParagraph"/>
              <w:ind w:left="108"/>
            </w:pPr>
            <w:r>
              <w:t>Tower House Practice</w:t>
            </w:r>
          </w:p>
        </w:tc>
      </w:tr>
      <w:tr w:rsidR="008B04F0" w14:paraId="3C50B7A3" w14:textId="77777777">
        <w:trPr>
          <w:trHeight w:val="313"/>
        </w:trPr>
        <w:tc>
          <w:tcPr>
            <w:tcW w:w="1819" w:type="dxa"/>
            <w:shd w:val="clear" w:color="auto" w:fill="E7E6E6"/>
          </w:tcPr>
          <w:p w14:paraId="7A943BE7" w14:textId="77777777" w:rsidR="008B04F0" w:rsidRDefault="00471735">
            <w:pPr>
              <w:pStyle w:val="TableParagraph"/>
              <w:rPr>
                <w:b/>
              </w:rPr>
            </w:pPr>
            <w:r>
              <w:rPr>
                <w:b/>
              </w:rPr>
              <w:t>Knowsley</w:t>
            </w:r>
          </w:p>
        </w:tc>
        <w:tc>
          <w:tcPr>
            <w:tcW w:w="7721" w:type="dxa"/>
            <w:shd w:val="clear" w:color="auto" w:fill="E7E6E6"/>
          </w:tcPr>
          <w:p w14:paraId="23CAF61F" w14:textId="77777777" w:rsidR="008B04F0" w:rsidRDefault="008B04F0">
            <w:pPr>
              <w:pStyle w:val="TableParagraph"/>
              <w:ind w:left="0"/>
              <w:rPr>
                <w:rFonts w:ascii="Times New Roman"/>
                <w:sz w:val="20"/>
              </w:rPr>
            </w:pPr>
          </w:p>
        </w:tc>
      </w:tr>
      <w:tr w:rsidR="008B04F0" w14:paraId="33DF37CD" w14:textId="77777777">
        <w:trPr>
          <w:trHeight w:val="330"/>
        </w:trPr>
        <w:tc>
          <w:tcPr>
            <w:tcW w:w="1819" w:type="dxa"/>
          </w:tcPr>
          <w:p w14:paraId="7FA1C0C7" w14:textId="77777777" w:rsidR="008B04F0" w:rsidRDefault="00471735">
            <w:pPr>
              <w:pStyle w:val="TableParagraph"/>
            </w:pPr>
            <w:r>
              <w:t>N83015</w:t>
            </w:r>
          </w:p>
        </w:tc>
        <w:tc>
          <w:tcPr>
            <w:tcW w:w="7721" w:type="dxa"/>
          </w:tcPr>
          <w:p w14:paraId="7B6D86F4" w14:textId="77777777" w:rsidR="008B04F0" w:rsidRDefault="00471735">
            <w:pPr>
              <w:pStyle w:val="TableParagraph"/>
              <w:ind w:left="108"/>
            </w:pPr>
            <w:r>
              <w:t>Bluebell Lane Medical Practice</w:t>
            </w:r>
          </w:p>
        </w:tc>
      </w:tr>
      <w:tr w:rsidR="008B04F0" w14:paraId="66EB2CA6" w14:textId="77777777">
        <w:trPr>
          <w:trHeight w:val="328"/>
        </w:trPr>
        <w:tc>
          <w:tcPr>
            <w:tcW w:w="1819" w:type="dxa"/>
          </w:tcPr>
          <w:p w14:paraId="156C8260" w14:textId="77777777" w:rsidR="008B04F0" w:rsidRDefault="00471735">
            <w:pPr>
              <w:pStyle w:val="TableParagraph"/>
            </w:pPr>
            <w:r>
              <w:t>N83610</w:t>
            </w:r>
          </w:p>
        </w:tc>
        <w:tc>
          <w:tcPr>
            <w:tcW w:w="7721" w:type="dxa"/>
          </w:tcPr>
          <w:p w14:paraId="7ED25A9D" w14:textId="77777777" w:rsidR="008B04F0" w:rsidRDefault="00471735">
            <w:pPr>
              <w:pStyle w:val="TableParagraph"/>
              <w:ind w:left="108"/>
            </w:pPr>
            <w:r>
              <w:t>Colby Medical Centre in Bluebell Centre</w:t>
            </w:r>
          </w:p>
        </w:tc>
      </w:tr>
      <w:tr w:rsidR="008B04F0" w14:paraId="6AF5C99D" w14:textId="77777777">
        <w:trPr>
          <w:trHeight w:val="330"/>
        </w:trPr>
        <w:tc>
          <w:tcPr>
            <w:tcW w:w="1819" w:type="dxa"/>
          </w:tcPr>
          <w:p w14:paraId="671CC0A2" w14:textId="77777777" w:rsidR="008B04F0" w:rsidRDefault="00471735">
            <w:pPr>
              <w:pStyle w:val="TableParagraph"/>
            </w:pPr>
            <w:r>
              <w:t>N83025</w:t>
            </w:r>
          </w:p>
        </w:tc>
        <w:tc>
          <w:tcPr>
            <w:tcW w:w="7721" w:type="dxa"/>
          </w:tcPr>
          <w:p w14:paraId="5516E902" w14:textId="77777777" w:rsidR="008B04F0" w:rsidRDefault="00471735">
            <w:pPr>
              <w:pStyle w:val="TableParagraph"/>
              <w:ind w:left="108"/>
            </w:pPr>
            <w:r>
              <w:t>Cornerways Medical Centre</w:t>
            </w:r>
          </w:p>
        </w:tc>
      </w:tr>
      <w:tr w:rsidR="008B04F0" w14:paraId="32C6583C" w14:textId="77777777">
        <w:trPr>
          <w:trHeight w:val="330"/>
        </w:trPr>
        <w:tc>
          <w:tcPr>
            <w:tcW w:w="1819" w:type="dxa"/>
          </w:tcPr>
          <w:p w14:paraId="72448EB5" w14:textId="77777777" w:rsidR="008B04F0" w:rsidRDefault="00471735">
            <w:pPr>
              <w:pStyle w:val="TableParagraph"/>
            </w:pPr>
            <w:r>
              <w:t>N83014</w:t>
            </w:r>
          </w:p>
        </w:tc>
        <w:tc>
          <w:tcPr>
            <w:tcW w:w="7721" w:type="dxa"/>
          </w:tcPr>
          <w:p w14:paraId="4B23AD90" w14:textId="77777777" w:rsidR="008B04F0" w:rsidRDefault="00471735">
            <w:pPr>
              <w:pStyle w:val="TableParagraph"/>
              <w:ind w:left="108"/>
            </w:pPr>
            <w:r>
              <w:t xml:space="preserve">Dinas Lane Medical Centre (Pat </w:t>
            </w:r>
            <w:proofErr w:type="spellStart"/>
            <w:r>
              <w:t>Puddifer</w:t>
            </w:r>
            <w:proofErr w:type="spellEnd"/>
            <w:r>
              <w:t>)</w:t>
            </w:r>
          </w:p>
        </w:tc>
      </w:tr>
      <w:tr w:rsidR="008B04F0" w14:paraId="24BF85AB" w14:textId="77777777">
        <w:trPr>
          <w:trHeight w:val="328"/>
        </w:trPr>
        <w:tc>
          <w:tcPr>
            <w:tcW w:w="1819" w:type="dxa"/>
          </w:tcPr>
          <w:p w14:paraId="7E33D75A" w14:textId="77777777" w:rsidR="008B04F0" w:rsidRDefault="00471735">
            <w:pPr>
              <w:pStyle w:val="TableParagraph"/>
            </w:pPr>
            <w:r>
              <w:t>N83609</w:t>
            </w:r>
          </w:p>
        </w:tc>
        <w:tc>
          <w:tcPr>
            <w:tcW w:w="7721" w:type="dxa"/>
          </w:tcPr>
          <w:p w14:paraId="25D98491" w14:textId="77777777" w:rsidR="008B04F0" w:rsidRDefault="00471735">
            <w:pPr>
              <w:pStyle w:val="TableParagraph"/>
              <w:ind w:left="108"/>
            </w:pPr>
            <w:r>
              <w:t>Dr K T Kyaw (Cedar Cross)</w:t>
            </w:r>
          </w:p>
        </w:tc>
      </w:tr>
      <w:tr w:rsidR="008B04F0" w14:paraId="680A1E79" w14:textId="77777777">
        <w:trPr>
          <w:trHeight w:val="330"/>
        </w:trPr>
        <w:tc>
          <w:tcPr>
            <w:tcW w:w="1819" w:type="dxa"/>
          </w:tcPr>
          <w:p w14:paraId="6277C68A" w14:textId="77777777" w:rsidR="008B04F0" w:rsidRDefault="00471735">
            <w:pPr>
              <w:pStyle w:val="TableParagraph"/>
            </w:pPr>
            <w:r>
              <w:t>N83601</w:t>
            </w:r>
          </w:p>
        </w:tc>
        <w:tc>
          <w:tcPr>
            <w:tcW w:w="7721" w:type="dxa"/>
          </w:tcPr>
          <w:p w14:paraId="280878AC" w14:textId="77777777" w:rsidR="008B04F0" w:rsidRDefault="00471735">
            <w:pPr>
              <w:pStyle w:val="TableParagraph"/>
              <w:ind w:left="108"/>
            </w:pPr>
            <w:r>
              <w:t>Dr K F Thong's Practice (Macmillan Surgery)</w:t>
            </w:r>
          </w:p>
        </w:tc>
      </w:tr>
      <w:tr w:rsidR="008B04F0" w14:paraId="38F21744" w14:textId="77777777">
        <w:trPr>
          <w:trHeight w:val="330"/>
        </w:trPr>
        <w:tc>
          <w:tcPr>
            <w:tcW w:w="1819" w:type="dxa"/>
          </w:tcPr>
          <w:p w14:paraId="673FE671" w14:textId="77777777" w:rsidR="008B04F0" w:rsidRDefault="00471735">
            <w:pPr>
              <w:pStyle w:val="TableParagraph"/>
            </w:pPr>
            <w:r>
              <w:t>N83018</w:t>
            </w:r>
          </w:p>
        </w:tc>
        <w:tc>
          <w:tcPr>
            <w:tcW w:w="7721" w:type="dxa"/>
          </w:tcPr>
          <w:p w14:paraId="197858C4" w14:textId="77777777" w:rsidR="008B04F0" w:rsidRDefault="00471735">
            <w:pPr>
              <w:pStyle w:val="TableParagraph"/>
              <w:ind w:left="108"/>
            </w:pPr>
            <w:r>
              <w:t>Dr P Rigby's Practice</w:t>
            </w:r>
          </w:p>
        </w:tc>
      </w:tr>
      <w:tr w:rsidR="008B04F0" w14:paraId="2ABE0311" w14:textId="77777777">
        <w:trPr>
          <w:trHeight w:val="328"/>
        </w:trPr>
        <w:tc>
          <w:tcPr>
            <w:tcW w:w="1819" w:type="dxa"/>
          </w:tcPr>
          <w:p w14:paraId="3A737128" w14:textId="77777777" w:rsidR="008B04F0" w:rsidRDefault="00471735">
            <w:pPr>
              <w:pStyle w:val="TableParagraph"/>
            </w:pPr>
            <w:r>
              <w:t>N83047</w:t>
            </w:r>
          </w:p>
        </w:tc>
        <w:tc>
          <w:tcPr>
            <w:tcW w:w="7721" w:type="dxa"/>
          </w:tcPr>
          <w:p w14:paraId="79C8E31F" w14:textId="77777777" w:rsidR="008B04F0" w:rsidRDefault="00471735">
            <w:pPr>
              <w:pStyle w:val="TableParagraph"/>
              <w:ind w:left="108"/>
            </w:pPr>
            <w:r>
              <w:t>Dr Rashid's Practice (Tarbock Medical Centre)</w:t>
            </w:r>
          </w:p>
        </w:tc>
      </w:tr>
      <w:tr w:rsidR="008B04F0" w14:paraId="5E278D2F" w14:textId="77777777">
        <w:trPr>
          <w:trHeight w:val="330"/>
        </w:trPr>
        <w:tc>
          <w:tcPr>
            <w:tcW w:w="1819" w:type="dxa"/>
          </w:tcPr>
          <w:p w14:paraId="56885EBE" w14:textId="77777777" w:rsidR="008B04F0" w:rsidRDefault="00471735">
            <w:pPr>
              <w:pStyle w:val="TableParagraph"/>
            </w:pPr>
            <w:r>
              <w:t>N83033</w:t>
            </w:r>
          </w:p>
        </w:tc>
        <w:tc>
          <w:tcPr>
            <w:tcW w:w="7721" w:type="dxa"/>
          </w:tcPr>
          <w:p w14:paraId="48A7885F" w14:textId="77777777" w:rsidR="008B04F0" w:rsidRDefault="00471735">
            <w:pPr>
              <w:pStyle w:val="TableParagraph"/>
              <w:ind w:left="108"/>
            </w:pPr>
            <w:r>
              <w:t xml:space="preserve">Dr R I King's Practice (St </w:t>
            </w:r>
            <w:proofErr w:type="spellStart"/>
            <w:r>
              <w:t>Laurences</w:t>
            </w:r>
            <w:proofErr w:type="spellEnd"/>
            <w:r>
              <w:t xml:space="preserve"> Medical Centre)</w:t>
            </w:r>
          </w:p>
        </w:tc>
      </w:tr>
      <w:tr w:rsidR="008B04F0" w14:paraId="70DD0B81" w14:textId="77777777">
        <w:trPr>
          <w:trHeight w:val="330"/>
        </w:trPr>
        <w:tc>
          <w:tcPr>
            <w:tcW w:w="1819" w:type="dxa"/>
          </w:tcPr>
          <w:p w14:paraId="2E603AC3" w14:textId="77777777" w:rsidR="008B04F0" w:rsidRDefault="00471735">
            <w:pPr>
              <w:pStyle w:val="TableParagraph"/>
            </w:pPr>
            <w:r>
              <w:t>N83621</w:t>
            </w:r>
          </w:p>
        </w:tc>
        <w:tc>
          <w:tcPr>
            <w:tcW w:w="7721" w:type="dxa"/>
          </w:tcPr>
          <w:p w14:paraId="3CBB19E4" w14:textId="77777777" w:rsidR="008B04F0" w:rsidRDefault="00471735">
            <w:pPr>
              <w:pStyle w:val="TableParagraph"/>
              <w:ind w:left="108"/>
            </w:pPr>
            <w:r>
              <w:t>Hillside House Surgery in Bluebell Centre</w:t>
            </w:r>
          </w:p>
        </w:tc>
      </w:tr>
      <w:tr w:rsidR="008B04F0" w14:paraId="0328FD91" w14:textId="77777777">
        <w:trPr>
          <w:trHeight w:val="328"/>
        </w:trPr>
        <w:tc>
          <w:tcPr>
            <w:tcW w:w="1819" w:type="dxa"/>
          </w:tcPr>
          <w:p w14:paraId="6B0F3F3C" w14:textId="77777777" w:rsidR="008B04F0" w:rsidRDefault="00471735">
            <w:pPr>
              <w:pStyle w:val="TableParagraph"/>
            </w:pPr>
            <w:r>
              <w:t>N83605</w:t>
            </w:r>
          </w:p>
        </w:tc>
        <w:tc>
          <w:tcPr>
            <w:tcW w:w="7721" w:type="dxa"/>
          </w:tcPr>
          <w:p w14:paraId="42F9C5E0" w14:textId="77777777" w:rsidR="008B04F0" w:rsidRDefault="00471735">
            <w:pPr>
              <w:pStyle w:val="TableParagraph"/>
              <w:ind w:left="108"/>
            </w:pPr>
            <w:r>
              <w:t>Hollies Medical Centre</w:t>
            </w:r>
          </w:p>
        </w:tc>
      </w:tr>
      <w:tr w:rsidR="008B04F0" w14:paraId="1BB7DB54" w14:textId="77777777">
        <w:trPr>
          <w:trHeight w:val="330"/>
        </w:trPr>
        <w:tc>
          <w:tcPr>
            <w:tcW w:w="1819" w:type="dxa"/>
          </w:tcPr>
          <w:p w14:paraId="56945953" w14:textId="77777777" w:rsidR="008B04F0" w:rsidRDefault="00471735">
            <w:pPr>
              <w:pStyle w:val="TableParagraph"/>
            </w:pPr>
            <w:r>
              <w:t>N83043</w:t>
            </w:r>
          </w:p>
        </w:tc>
        <w:tc>
          <w:tcPr>
            <w:tcW w:w="7721" w:type="dxa"/>
          </w:tcPr>
          <w:p w14:paraId="1433A118" w14:textId="77777777" w:rsidR="008B04F0" w:rsidRDefault="00471735">
            <w:pPr>
              <w:pStyle w:val="TableParagraph"/>
              <w:ind w:left="108"/>
            </w:pPr>
            <w:r>
              <w:t>Longview Primary Care Centre</w:t>
            </w:r>
          </w:p>
        </w:tc>
      </w:tr>
      <w:tr w:rsidR="008B04F0" w14:paraId="404D0AB9" w14:textId="77777777">
        <w:trPr>
          <w:trHeight w:val="330"/>
        </w:trPr>
        <w:tc>
          <w:tcPr>
            <w:tcW w:w="1819" w:type="dxa"/>
          </w:tcPr>
          <w:p w14:paraId="7765F589" w14:textId="77777777" w:rsidR="008B04F0" w:rsidRDefault="00471735">
            <w:pPr>
              <w:pStyle w:val="TableParagraph"/>
            </w:pPr>
            <w:r>
              <w:t>N83028</w:t>
            </w:r>
          </w:p>
        </w:tc>
        <w:tc>
          <w:tcPr>
            <w:tcW w:w="7721" w:type="dxa"/>
          </w:tcPr>
          <w:p w14:paraId="1D8988AD" w14:textId="77777777" w:rsidR="008B04F0" w:rsidRDefault="00471735">
            <w:pPr>
              <w:pStyle w:val="TableParagraph"/>
              <w:ind w:left="108"/>
            </w:pPr>
            <w:r>
              <w:t>Manor Farm Primary Care Resource Centre</w:t>
            </w:r>
          </w:p>
        </w:tc>
      </w:tr>
      <w:tr w:rsidR="008B04F0" w14:paraId="702243B5" w14:textId="77777777">
        <w:trPr>
          <w:trHeight w:val="328"/>
        </w:trPr>
        <w:tc>
          <w:tcPr>
            <w:tcW w:w="1819" w:type="dxa"/>
          </w:tcPr>
          <w:p w14:paraId="66A125AF" w14:textId="77777777" w:rsidR="008B04F0" w:rsidRDefault="00471735">
            <w:pPr>
              <w:pStyle w:val="TableParagraph"/>
            </w:pPr>
            <w:r>
              <w:t>N83032</w:t>
            </w:r>
          </w:p>
        </w:tc>
        <w:tc>
          <w:tcPr>
            <w:tcW w:w="7721" w:type="dxa"/>
          </w:tcPr>
          <w:p w14:paraId="4F2F998B" w14:textId="77777777" w:rsidR="008B04F0" w:rsidRDefault="00471735">
            <w:pPr>
              <w:pStyle w:val="TableParagraph"/>
              <w:ind w:left="108"/>
            </w:pPr>
            <w:r>
              <w:t>Millbrook Medical Centre</w:t>
            </w:r>
          </w:p>
        </w:tc>
      </w:tr>
      <w:tr w:rsidR="008B04F0" w14:paraId="63D62D3D" w14:textId="77777777">
        <w:trPr>
          <w:trHeight w:val="330"/>
        </w:trPr>
        <w:tc>
          <w:tcPr>
            <w:tcW w:w="1819" w:type="dxa"/>
          </w:tcPr>
          <w:p w14:paraId="6D8C6B44" w14:textId="77777777" w:rsidR="008B04F0" w:rsidRDefault="00471735">
            <w:pPr>
              <w:pStyle w:val="TableParagraph"/>
            </w:pPr>
            <w:r>
              <w:t>N83633</w:t>
            </w:r>
          </w:p>
        </w:tc>
        <w:tc>
          <w:tcPr>
            <w:tcW w:w="7721" w:type="dxa"/>
          </w:tcPr>
          <w:p w14:paraId="3EFBFAED" w14:textId="77777777" w:rsidR="008B04F0" w:rsidRDefault="00471735">
            <w:pPr>
              <w:pStyle w:val="TableParagraph"/>
              <w:ind w:left="108"/>
            </w:pPr>
            <w:r>
              <w:t>Nutgrove Villa Surgery</w:t>
            </w:r>
          </w:p>
        </w:tc>
      </w:tr>
      <w:tr w:rsidR="008B04F0" w14:paraId="6AE463FC" w14:textId="77777777">
        <w:trPr>
          <w:trHeight w:val="330"/>
        </w:trPr>
        <w:tc>
          <w:tcPr>
            <w:tcW w:w="1819" w:type="dxa"/>
          </w:tcPr>
          <w:p w14:paraId="2A926084" w14:textId="77777777" w:rsidR="008B04F0" w:rsidRDefault="00471735">
            <w:pPr>
              <w:pStyle w:val="TableParagraph"/>
            </w:pPr>
            <w:r>
              <w:t>N83024</w:t>
            </w:r>
          </w:p>
        </w:tc>
        <w:tc>
          <w:tcPr>
            <w:tcW w:w="7721" w:type="dxa"/>
          </w:tcPr>
          <w:p w14:paraId="4C8D7C3F" w14:textId="77777777" w:rsidR="008B04F0" w:rsidRDefault="00471735">
            <w:pPr>
              <w:pStyle w:val="TableParagraph"/>
              <w:ind w:left="108"/>
            </w:pPr>
            <w:r>
              <w:t>Park House Medical Centre</w:t>
            </w:r>
          </w:p>
        </w:tc>
      </w:tr>
    </w:tbl>
    <w:p w14:paraId="56DCB85A" w14:textId="77777777" w:rsidR="008B04F0" w:rsidRDefault="008B04F0">
      <w:pPr>
        <w:sectPr w:rsidR="008B04F0">
          <w:pgSz w:w="11910" w:h="16840"/>
          <w:pgMar w:top="3280" w:right="700" w:bottom="880" w:left="940" w:header="709" w:footer="620" w:gutter="0"/>
          <w:cols w:space="720"/>
        </w:sectPr>
      </w:pPr>
    </w:p>
    <w:tbl>
      <w:tblPr>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7721"/>
      </w:tblGrid>
      <w:tr w:rsidR="008B04F0" w14:paraId="6B5F44E6" w14:textId="77777777">
        <w:trPr>
          <w:trHeight w:val="330"/>
        </w:trPr>
        <w:tc>
          <w:tcPr>
            <w:tcW w:w="1819" w:type="dxa"/>
          </w:tcPr>
          <w:p w14:paraId="6C992DA2" w14:textId="77777777" w:rsidR="008B04F0" w:rsidRDefault="00471735">
            <w:pPr>
              <w:pStyle w:val="TableParagraph"/>
            </w:pPr>
            <w:r>
              <w:lastRenderedPageBreak/>
              <w:t>N83030</w:t>
            </w:r>
          </w:p>
        </w:tc>
        <w:tc>
          <w:tcPr>
            <w:tcW w:w="7721" w:type="dxa"/>
          </w:tcPr>
          <w:p w14:paraId="4B7890FE" w14:textId="77777777" w:rsidR="008B04F0" w:rsidRDefault="00471735">
            <w:pPr>
              <w:pStyle w:val="TableParagraph"/>
              <w:ind w:left="108"/>
            </w:pPr>
            <w:r>
              <w:t>Pilch Lane Surgery</w:t>
            </w:r>
          </w:p>
        </w:tc>
      </w:tr>
      <w:tr w:rsidR="008B04F0" w14:paraId="7149E31B" w14:textId="77777777">
        <w:trPr>
          <w:trHeight w:val="328"/>
        </w:trPr>
        <w:tc>
          <w:tcPr>
            <w:tcW w:w="1819" w:type="dxa"/>
          </w:tcPr>
          <w:p w14:paraId="40E32996" w14:textId="77777777" w:rsidR="008B04F0" w:rsidRDefault="00471735">
            <w:pPr>
              <w:pStyle w:val="TableParagraph"/>
            </w:pPr>
            <w:r>
              <w:t>N83603</w:t>
            </w:r>
          </w:p>
        </w:tc>
        <w:tc>
          <w:tcPr>
            <w:tcW w:w="7721" w:type="dxa"/>
          </w:tcPr>
          <w:p w14:paraId="65BF270C" w14:textId="77777777" w:rsidR="008B04F0" w:rsidRDefault="00471735">
            <w:pPr>
              <w:pStyle w:val="TableParagraph"/>
              <w:ind w:left="108"/>
            </w:pPr>
            <w:r>
              <w:t>Prescot PCRC</w:t>
            </w:r>
          </w:p>
        </w:tc>
      </w:tr>
      <w:tr w:rsidR="008B04F0" w14:paraId="1D58E9EE" w14:textId="77777777">
        <w:trPr>
          <w:trHeight w:val="330"/>
        </w:trPr>
        <w:tc>
          <w:tcPr>
            <w:tcW w:w="1819" w:type="dxa"/>
          </w:tcPr>
          <w:p w14:paraId="3A9A644A" w14:textId="77777777" w:rsidR="008B04F0" w:rsidRDefault="00471735">
            <w:pPr>
              <w:pStyle w:val="TableParagraph"/>
            </w:pPr>
            <w:r>
              <w:t>N83622</w:t>
            </w:r>
          </w:p>
        </w:tc>
        <w:tc>
          <w:tcPr>
            <w:tcW w:w="7721" w:type="dxa"/>
          </w:tcPr>
          <w:p w14:paraId="500650DC" w14:textId="77777777" w:rsidR="008B04F0" w:rsidRDefault="00471735">
            <w:pPr>
              <w:pStyle w:val="TableParagraph"/>
              <w:ind w:left="108"/>
            </w:pPr>
            <w:r>
              <w:t>Primrose Medical Practice in Bluebell Centre</w:t>
            </w:r>
          </w:p>
        </w:tc>
      </w:tr>
      <w:tr w:rsidR="008B04F0" w14:paraId="788122A8" w14:textId="77777777">
        <w:trPr>
          <w:trHeight w:val="330"/>
        </w:trPr>
        <w:tc>
          <w:tcPr>
            <w:tcW w:w="1819" w:type="dxa"/>
          </w:tcPr>
          <w:p w14:paraId="7713196A" w14:textId="77777777" w:rsidR="008B04F0" w:rsidRDefault="00471735">
            <w:pPr>
              <w:pStyle w:val="TableParagraph"/>
            </w:pPr>
            <w:r>
              <w:t>N83619</w:t>
            </w:r>
          </w:p>
        </w:tc>
        <w:tc>
          <w:tcPr>
            <w:tcW w:w="7721" w:type="dxa"/>
          </w:tcPr>
          <w:p w14:paraId="32C2DC10" w14:textId="77777777" w:rsidR="008B04F0" w:rsidRDefault="00471735">
            <w:pPr>
              <w:pStyle w:val="TableParagraph"/>
              <w:ind w:left="108"/>
            </w:pPr>
            <w:r>
              <w:t>Roby Medical Centre</w:t>
            </w:r>
          </w:p>
        </w:tc>
      </w:tr>
      <w:tr w:rsidR="008B04F0" w14:paraId="5DB2B545" w14:textId="77777777">
        <w:trPr>
          <w:trHeight w:val="328"/>
        </w:trPr>
        <w:tc>
          <w:tcPr>
            <w:tcW w:w="1819" w:type="dxa"/>
          </w:tcPr>
          <w:p w14:paraId="0D1B86DD" w14:textId="77777777" w:rsidR="008B04F0" w:rsidRDefault="00471735">
            <w:pPr>
              <w:pStyle w:val="TableParagraph"/>
            </w:pPr>
            <w:r>
              <w:t>N83031</w:t>
            </w:r>
          </w:p>
        </w:tc>
        <w:tc>
          <w:tcPr>
            <w:tcW w:w="7721" w:type="dxa"/>
          </w:tcPr>
          <w:p w14:paraId="74117B43" w14:textId="77777777" w:rsidR="008B04F0" w:rsidRDefault="00471735">
            <w:pPr>
              <w:pStyle w:val="TableParagraph"/>
              <w:ind w:left="108"/>
            </w:pPr>
            <w:r>
              <w:t>Roseheath Surgery</w:t>
            </w:r>
          </w:p>
        </w:tc>
      </w:tr>
      <w:tr w:rsidR="008B04F0" w14:paraId="5DBF6B8A" w14:textId="77777777">
        <w:trPr>
          <w:trHeight w:val="330"/>
        </w:trPr>
        <w:tc>
          <w:tcPr>
            <w:tcW w:w="1819" w:type="dxa"/>
          </w:tcPr>
          <w:p w14:paraId="2BE102B1" w14:textId="77777777" w:rsidR="008B04F0" w:rsidRDefault="00471735">
            <w:pPr>
              <w:pStyle w:val="TableParagraph"/>
            </w:pPr>
            <w:r>
              <w:t>N83013</w:t>
            </w:r>
          </w:p>
        </w:tc>
        <w:tc>
          <w:tcPr>
            <w:tcW w:w="7721" w:type="dxa"/>
          </w:tcPr>
          <w:p w14:paraId="723105FB" w14:textId="77777777" w:rsidR="008B04F0" w:rsidRDefault="00471735">
            <w:pPr>
              <w:pStyle w:val="TableParagraph"/>
              <w:ind w:left="108"/>
            </w:pPr>
            <w:r>
              <w:t>The Health Centre Surgery</w:t>
            </w:r>
          </w:p>
        </w:tc>
      </w:tr>
      <w:tr w:rsidR="008B04F0" w14:paraId="49B33DB8" w14:textId="77777777">
        <w:trPr>
          <w:trHeight w:val="330"/>
        </w:trPr>
        <w:tc>
          <w:tcPr>
            <w:tcW w:w="1819" w:type="dxa"/>
          </w:tcPr>
          <w:p w14:paraId="138D62A1" w14:textId="77777777" w:rsidR="008B04F0" w:rsidRDefault="00471735">
            <w:pPr>
              <w:pStyle w:val="TableParagraph"/>
            </w:pPr>
            <w:r>
              <w:t>N83608</w:t>
            </w:r>
          </w:p>
        </w:tc>
        <w:tc>
          <w:tcPr>
            <w:tcW w:w="7721" w:type="dxa"/>
          </w:tcPr>
          <w:p w14:paraId="320D77A2" w14:textId="77777777" w:rsidR="008B04F0" w:rsidRDefault="00471735">
            <w:pPr>
              <w:pStyle w:val="TableParagraph"/>
              <w:ind w:left="108"/>
            </w:pPr>
            <w:proofErr w:type="spellStart"/>
            <w:r>
              <w:t>Towerhill</w:t>
            </w:r>
            <w:proofErr w:type="spellEnd"/>
            <w:r>
              <w:t xml:space="preserve"> Primary Care Res &amp; Comm Centre</w:t>
            </w:r>
          </w:p>
        </w:tc>
      </w:tr>
      <w:tr w:rsidR="008B04F0" w14:paraId="1DF5FD07" w14:textId="77777777">
        <w:trPr>
          <w:trHeight w:val="328"/>
        </w:trPr>
        <w:tc>
          <w:tcPr>
            <w:tcW w:w="1819" w:type="dxa"/>
          </w:tcPr>
          <w:p w14:paraId="7C539AB3" w14:textId="77777777" w:rsidR="008B04F0" w:rsidRDefault="00471735">
            <w:pPr>
              <w:pStyle w:val="TableParagraph"/>
            </w:pPr>
            <w:r>
              <w:t>N83055</w:t>
            </w:r>
          </w:p>
        </w:tc>
        <w:tc>
          <w:tcPr>
            <w:tcW w:w="7721" w:type="dxa"/>
          </w:tcPr>
          <w:p w14:paraId="2E62C395" w14:textId="77777777" w:rsidR="008B04F0" w:rsidRDefault="00471735">
            <w:pPr>
              <w:pStyle w:val="TableParagraph"/>
              <w:ind w:left="108"/>
            </w:pPr>
            <w:r>
              <w:t>Trentham Medical Centre</w:t>
            </w:r>
          </w:p>
        </w:tc>
      </w:tr>
      <w:tr w:rsidR="008B04F0" w14:paraId="7AABDEF3" w14:textId="77777777">
        <w:trPr>
          <w:trHeight w:val="330"/>
        </w:trPr>
        <w:tc>
          <w:tcPr>
            <w:tcW w:w="1819" w:type="dxa"/>
          </w:tcPr>
          <w:p w14:paraId="00F8BD7A" w14:textId="77777777" w:rsidR="008B04F0" w:rsidRDefault="00471735">
            <w:pPr>
              <w:pStyle w:val="TableParagraph"/>
            </w:pPr>
            <w:r>
              <w:t>N83009</w:t>
            </w:r>
          </w:p>
        </w:tc>
        <w:tc>
          <w:tcPr>
            <w:tcW w:w="7721" w:type="dxa"/>
          </w:tcPr>
          <w:p w14:paraId="6189B32E" w14:textId="77777777" w:rsidR="008B04F0" w:rsidRDefault="00471735">
            <w:pPr>
              <w:pStyle w:val="TableParagraph"/>
              <w:ind w:left="108"/>
            </w:pPr>
            <w:r>
              <w:t>Wingate Medical Centre</w:t>
            </w:r>
          </w:p>
        </w:tc>
      </w:tr>
      <w:tr w:rsidR="008B04F0" w14:paraId="25B4C6E1" w14:textId="77777777">
        <w:trPr>
          <w:trHeight w:val="313"/>
        </w:trPr>
        <w:tc>
          <w:tcPr>
            <w:tcW w:w="9540" w:type="dxa"/>
            <w:gridSpan w:val="2"/>
            <w:shd w:val="clear" w:color="auto" w:fill="E7E6E6"/>
          </w:tcPr>
          <w:p w14:paraId="2E950385" w14:textId="77777777" w:rsidR="008B04F0" w:rsidRDefault="00471735">
            <w:pPr>
              <w:pStyle w:val="TableParagraph"/>
              <w:rPr>
                <w:b/>
              </w:rPr>
            </w:pPr>
            <w:r>
              <w:rPr>
                <w:b/>
              </w:rPr>
              <w:t>Liverpool</w:t>
            </w:r>
          </w:p>
        </w:tc>
      </w:tr>
      <w:tr w:rsidR="008B04F0" w14:paraId="026F55B0" w14:textId="77777777">
        <w:trPr>
          <w:trHeight w:val="330"/>
        </w:trPr>
        <w:tc>
          <w:tcPr>
            <w:tcW w:w="1819" w:type="dxa"/>
          </w:tcPr>
          <w:p w14:paraId="233E7D1B" w14:textId="77777777" w:rsidR="008B04F0" w:rsidRDefault="00471735">
            <w:pPr>
              <w:pStyle w:val="TableParagraph"/>
              <w:spacing w:before="2"/>
            </w:pPr>
            <w:r>
              <w:t>N82103</w:t>
            </w:r>
          </w:p>
        </w:tc>
        <w:tc>
          <w:tcPr>
            <w:tcW w:w="7721" w:type="dxa"/>
          </w:tcPr>
          <w:p w14:paraId="2F5246B5" w14:textId="77777777" w:rsidR="008B04F0" w:rsidRDefault="00471735">
            <w:pPr>
              <w:pStyle w:val="TableParagraph"/>
              <w:spacing w:before="2"/>
              <w:ind w:left="108"/>
            </w:pPr>
            <w:r>
              <w:t>Anfield Group Practice</w:t>
            </w:r>
          </w:p>
        </w:tc>
      </w:tr>
      <w:tr w:rsidR="008B04F0" w14:paraId="5952381A" w14:textId="77777777">
        <w:trPr>
          <w:trHeight w:val="330"/>
        </w:trPr>
        <w:tc>
          <w:tcPr>
            <w:tcW w:w="1819" w:type="dxa"/>
          </w:tcPr>
          <w:p w14:paraId="043702CE" w14:textId="77777777" w:rsidR="008B04F0" w:rsidRDefault="00471735">
            <w:pPr>
              <w:pStyle w:val="TableParagraph"/>
            </w:pPr>
            <w:r>
              <w:t>N82669</w:t>
            </w:r>
          </w:p>
        </w:tc>
        <w:tc>
          <w:tcPr>
            <w:tcW w:w="7721" w:type="dxa"/>
          </w:tcPr>
          <w:p w14:paraId="4D733F5A" w14:textId="77777777" w:rsidR="008B04F0" w:rsidRDefault="00471735">
            <w:pPr>
              <w:pStyle w:val="TableParagraph"/>
              <w:ind w:left="108"/>
            </w:pPr>
            <w:r>
              <w:t>Great Homer Street Medical Centre</w:t>
            </w:r>
          </w:p>
        </w:tc>
      </w:tr>
      <w:tr w:rsidR="008B04F0" w14:paraId="71387DB0" w14:textId="77777777">
        <w:trPr>
          <w:trHeight w:val="328"/>
        </w:trPr>
        <w:tc>
          <w:tcPr>
            <w:tcW w:w="1819" w:type="dxa"/>
          </w:tcPr>
          <w:p w14:paraId="423F14E3" w14:textId="77777777" w:rsidR="008B04F0" w:rsidRDefault="00471735">
            <w:pPr>
              <w:pStyle w:val="TableParagraph"/>
            </w:pPr>
            <w:r>
              <w:t>N82074</w:t>
            </w:r>
          </w:p>
        </w:tc>
        <w:tc>
          <w:tcPr>
            <w:tcW w:w="7721" w:type="dxa"/>
          </w:tcPr>
          <w:p w14:paraId="09112155" w14:textId="77777777" w:rsidR="008B04F0" w:rsidRDefault="00471735">
            <w:pPr>
              <w:pStyle w:val="TableParagraph"/>
              <w:ind w:left="108"/>
            </w:pPr>
            <w:r>
              <w:t>Old Swan HC.</w:t>
            </w:r>
          </w:p>
        </w:tc>
      </w:tr>
      <w:tr w:rsidR="008B04F0" w14:paraId="56B3C294" w14:textId="77777777">
        <w:trPr>
          <w:trHeight w:val="330"/>
        </w:trPr>
        <w:tc>
          <w:tcPr>
            <w:tcW w:w="1819" w:type="dxa"/>
          </w:tcPr>
          <w:p w14:paraId="1F3AB18A" w14:textId="77777777" w:rsidR="008B04F0" w:rsidRDefault="00471735">
            <w:pPr>
              <w:pStyle w:val="TableParagraph"/>
              <w:spacing w:before="2"/>
            </w:pPr>
            <w:r>
              <w:t>N82037</w:t>
            </w:r>
          </w:p>
        </w:tc>
        <w:tc>
          <w:tcPr>
            <w:tcW w:w="7721" w:type="dxa"/>
          </w:tcPr>
          <w:p w14:paraId="29B9C47D" w14:textId="77777777" w:rsidR="008B04F0" w:rsidRDefault="00471735">
            <w:pPr>
              <w:pStyle w:val="TableParagraph"/>
              <w:spacing w:before="2"/>
              <w:ind w:left="108"/>
            </w:pPr>
            <w:r>
              <w:t>Westmoreland GP Centre</w:t>
            </w:r>
          </w:p>
        </w:tc>
      </w:tr>
      <w:tr w:rsidR="008B04F0" w14:paraId="372247CE" w14:textId="77777777">
        <w:trPr>
          <w:trHeight w:val="330"/>
        </w:trPr>
        <w:tc>
          <w:tcPr>
            <w:tcW w:w="1819" w:type="dxa"/>
          </w:tcPr>
          <w:p w14:paraId="493C996E" w14:textId="77777777" w:rsidR="008B04F0" w:rsidRDefault="00471735">
            <w:pPr>
              <w:pStyle w:val="TableParagraph"/>
            </w:pPr>
            <w:r>
              <w:t>N82094</w:t>
            </w:r>
          </w:p>
        </w:tc>
        <w:tc>
          <w:tcPr>
            <w:tcW w:w="7721" w:type="dxa"/>
          </w:tcPr>
          <w:p w14:paraId="34D6FFDB" w14:textId="77777777" w:rsidR="008B04F0" w:rsidRDefault="00471735">
            <w:pPr>
              <w:pStyle w:val="TableParagraph"/>
              <w:ind w:left="108"/>
            </w:pPr>
            <w:r>
              <w:t>Belle Vale Health Centre</w:t>
            </w:r>
          </w:p>
        </w:tc>
      </w:tr>
      <w:tr w:rsidR="008B04F0" w14:paraId="7AEEE1BF" w14:textId="77777777">
        <w:trPr>
          <w:trHeight w:val="328"/>
        </w:trPr>
        <w:tc>
          <w:tcPr>
            <w:tcW w:w="1819" w:type="dxa"/>
          </w:tcPr>
          <w:p w14:paraId="39297C1C" w14:textId="77777777" w:rsidR="008B04F0" w:rsidRDefault="00471735">
            <w:pPr>
              <w:pStyle w:val="TableParagraph"/>
            </w:pPr>
            <w:r>
              <w:t>N82058</w:t>
            </w:r>
          </w:p>
        </w:tc>
        <w:tc>
          <w:tcPr>
            <w:tcW w:w="7721" w:type="dxa"/>
          </w:tcPr>
          <w:p w14:paraId="078B0296" w14:textId="77777777" w:rsidR="008B04F0" w:rsidRDefault="00471735">
            <w:pPr>
              <w:pStyle w:val="TableParagraph"/>
              <w:ind w:left="108"/>
            </w:pPr>
            <w:r>
              <w:t>Rock Court Surgery</w:t>
            </w:r>
          </w:p>
        </w:tc>
      </w:tr>
      <w:tr w:rsidR="008B04F0" w14:paraId="21BE627D" w14:textId="77777777">
        <w:trPr>
          <w:trHeight w:val="330"/>
        </w:trPr>
        <w:tc>
          <w:tcPr>
            <w:tcW w:w="1819" w:type="dxa"/>
          </w:tcPr>
          <w:p w14:paraId="39575180" w14:textId="77777777" w:rsidR="008B04F0" w:rsidRDefault="00471735">
            <w:pPr>
              <w:pStyle w:val="TableParagraph"/>
              <w:spacing w:before="2"/>
            </w:pPr>
            <w:r>
              <w:t>N82002</w:t>
            </w:r>
          </w:p>
        </w:tc>
        <w:tc>
          <w:tcPr>
            <w:tcW w:w="7721" w:type="dxa"/>
          </w:tcPr>
          <w:p w14:paraId="65DE71BE" w14:textId="77777777" w:rsidR="008B04F0" w:rsidRDefault="00471735">
            <w:pPr>
              <w:pStyle w:val="TableParagraph"/>
              <w:spacing w:before="2"/>
              <w:ind w:left="108"/>
            </w:pPr>
            <w:r>
              <w:t>Yew Tree Centre</w:t>
            </w:r>
          </w:p>
        </w:tc>
      </w:tr>
      <w:tr w:rsidR="008B04F0" w14:paraId="0C5FBA04" w14:textId="77777777">
        <w:trPr>
          <w:trHeight w:val="330"/>
        </w:trPr>
        <w:tc>
          <w:tcPr>
            <w:tcW w:w="1819" w:type="dxa"/>
          </w:tcPr>
          <w:p w14:paraId="1FD50E6F" w14:textId="77777777" w:rsidR="008B04F0" w:rsidRDefault="00471735">
            <w:pPr>
              <w:pStyle w:val="TableParagraph"/>
            </w:pPr>
            <w:r>
              <w:t>N82104</w:t>
            </w:r>
          </w:p>
        </w:tc>
        <w:tc>
          <w:tcPr>
            <w:tcW w:w="7721" w:type="dxa"/>
          </w:tcPr>
          <w:p w14:paraId="4B977491" w14:textId="77777777" w:rsidR="008B04F0" w:rsidRDefault="00471735">
            <w:pPr>
              <w:pStyle w:val="TableParagraph"/>
              <w:ind w:left="108"/>
            </w:pPr>
            <w:r>
              <w:t>Stoneycroft MC</w:t>
            </w:r>
          </w:p>
        </w:tc>
      </w:tr>
      <w:tr w:rsidR="008B04F0" w14:paraId="62F53A3B" w14:textId="77777777">
        <w:trPr>
          <w:trHeight w:val="328"/>
        </w:trPr>
        <w:tc>
          <w:tcPr>
            <w:tcW w:w="1819" w:type="dxa"/>
          </w:tcPr>
          <w:p w14:paraId="4F6FEF0A" w14:textId="77777777" w:rsidR="008B04F0" w:rsidRDefault="00471735">
            <w:pPr>
              <w:pStyle w:val="TableParagraph"/>
            </w:pPr>
            <w:r>
              <w:t>N82090</w:t>
            </w:r>
          </w:p>
        </w:tc>
        <w:tc>
          <w:tcPr>
            <w:tcW w:w="7721" w:type="dxa"/>
          </w:tcPr>
          <w:p w14:paraId="14322655" w14:textId="77777777" w:rsidR="008B04F0" w:rsidRDefault="00471735">
            <w:pPr>
              <w:pStyle w:val="TableParagraph"/>
              <w:ind w:left="108"/>
            </w:pPr>
            <w:r>
              <w:t>Green Lane MC</w:t>
            </w:r>
          </w:p>
        </w:tc>
      </w:tr>
      <w:tr w:rsidR="008B04F0" w14:paraId="514A5060" w14:textId="77777777">
        <w:trPr>
          <w:trHeight w:val="330"/>
        </w:trPr>
        <w:tc>
          <w:tcPr>
            <w:tcW w:w="1819" w:type="dxa"/>
          </w:tcPr>
          <w:p w14:paraId="74C7E1D7" w14:textId="77777777" w:rsidR="008B04F0" w:rsidRDefault="00471735">
            <w:pPr>
              <w:pStyle w:val="TableParagraph"/>
              <w:spacing w:before="2"/>
            </w:pPr>
            <w:r>
              <w:t>N82101</w:t>
            </w:r>
          </w:p>
        </w:tc>
        <w:tc>
          <w:tcPr>
            <w:tcW w:w="7721" w:type="dxa"/>
          </w:tcPr>
          <w:p w14:paraId="332FF156" w14:textId="77777777" w:rsidR="008B04F0" w:rsidRDefault="00471735">
            <w:pPr>
              <w:pStyle w:val="TableParagraph"/>
              <w:spacing w:before="2"/>
              <w:ind w:left="108"/>
            </w:pPr>
            <w:r>
              <w:t>Kirkdale Medical Centre</w:t>
            </w:r>
          </w:p>
        </w:tc>
      </w:tr>
      <w:tr w:rsidR="008B04F0" w14:paraId="16DA670C" w14:textId="77777777">
        <w:trPr>
          <w:trHeight w:val="330"/>
        </w:trPr>
        <w:tc>
          <w:tcPr>
            <w:tcW w:w="1819" w:type="dxa"/>
          </w:tcPr>
          <w:p w14:paraId="2AFA4E70" w14:textId="77777777" w:rsidR="008B04F0" w:rsidRDefault="00471735">
            <w:pPr>
              <w:pStyle w:val="TableParagraph"/>
            </w:pPr>
            <w:r>
              <w:t>N82079</w:t>
            </w:r>
          </w:p>
        </w:tc>
        <w:tc>
          <w:tcPr>
            <w:tcW w:w="7721" w:type="dxa"/>
          </w:tcPr>
          <w:p w14:paraId="5F9FF72D" w14:textId="77777777" w:rsidR="008B04F0" w:rsidRDefault="00471735">
            <w:pPr>
              <w:pStyle w:val="TableParagraph"/>
              <w:ind w:left="108"/>
            </w:pPr>
            <w:r>
              <w:t>Greenbank Rd Surgery</w:t>
            </w:r>
          </w:p>
        </w:tc>
      </w:tr>
      <w:tr w:rsidR="008B04F0" w14:paraId="13FD6146" w14:textId="77777777">
        <w:trPr>
          <w:trHeight w:val="328"/>
        </w:trPr>
        <w:tc>
          <w:tcPr>
            <w:tcW w:w="1819" w:type="dxa"/>
          </w:tcPr>
          <w:p w14:paraId="53AFE7D6" w14:textId="77777777" w:rsidR="008B04F0" w:rsidRDefault="00471735">
            <w:pPr>
              <w:pStyle w:val="TableParagraph"/>
            </w:pPr>
            <w:r>
              <w:t>N82009</w:t>
            </w:r>
          </w:p>
        </w:tc>
        <w:tc>
          <w:tcPr>
            <w:tcW w:w="7721" w:type="dxa"/>
          </w:tcPr>
          <w:p w14:paraId="1E5DEA97" w14:textId="77777777" w:rsidR="008B04F0" w:rsidRDefault="00471735">
            <w:pPr>
              <w:pStyle w:val="TableParagraph"/>
              <w:ind w:left="108"/>
            </w:pPr>
            <w:r>
              <w:t>Grassendale Medical Practice</w:t>
            </w:r>
          </w:p>
        </w:tc>
      </w:tr>
      <w:tr w:rsidR="008B04F0" w14:paraId="2B2710F1" w14:textId="77777777">
        <w:trPr>
          <w:trHeight w:val="330"/>
        </w:trPr>
        <w:tc>
          <w:tcPr>
            <w:tcW w:w="1819" w:type="dxa"/>
          </w:tcPr>
          <w:p w14:paraId="7A8979AA" w14:textId="77777777" w:rsidR="008B04F0" w:rsidRDefault="00471735">
            <w:pPr>
              <w:pStyle w:val="TableParagraph"/>
              <w:spacing w:before="2"/>
            </w:pPr>
            <w:r>
              <w:t>N82022</w:t>
            </w:r>
          </w:p>
        </w:tc>
        <w:tc>
          <w:tcPr>
            <w:tcW w:w="7721" w:type="dxa"/>
          </w:tcPr>
          <w:p w14:paraId="070D7AA7" w14:textId="77777777" w:rsidR="008B04F0" w:rsidRDefault="00471735">
            <w:pPr>
              <w:pStyle w:val="TableParagraph"/>
              <w:spacing w:before="2"/>
              <w:ind w:left="108"/>
            </w:pPr>
            <w:r>
              <w:t>Edge Hill HC</w:t>
            </w:r>
          </w:p>
        </w:tc>
      </w:tr>
      <w:tr w:rsidR="008B04F0" w14:paraId="41006D4D" w14:textId="77777777">
        <w:trPr>
          <w:trHeight w:val="330"/>
        </w:trPr>
        <w:tc>
          <w:tcPr>
            <w:tcW w:w="1819" w:type="dxa"/>
          </w:tcPr>
          <w:p w14:paraId="14C1B0D7" w14:textId="77777777" w:rsidR="008B04F0" w:rsidRDefault="00471735">
            <w:pPr>
              <w:pStyle w:val="TableParagraph"/>
            </w:pPr>
            <w:r>
              <w:t>N82062</w:t>
            </w:r>
          </w:p>
        </w:tc>
        <w:tc>
          <w:tcPr>
            <w:tcW w:w="7721" w:type="dxa"/>
          </w:tcPr>
          <w:p w14:paraId="65A9DFED" w14:textId="77777777" w:rsidR="008B04F0" w:rsidRDefault="00471735">
            <w:pPr>
              <w:pStyle w:val="TableParagraph"/>
              <w:ind w:left="108"/>
            </w:pPr>
            <w:r>
              <w:t>Fulwood Green MC</w:t>
            </w:r>
          </w:p>
        </w:tc>
      </w:tr>
      <w:tr w:rsidR="008B04F0" w14:paraId="2CEA51BF" w14:textId="77777777">
        <w:trPr>
          <w:trHeight w:val="328"/>
        </w:trPr>
        <w:tc>
          <w:tcPr>
            <w:tcW w:w="1819" w:type="dxa"/>
          </w:tcPr>
          <w:p w14:paraId="486DF385" w14:textId="77777777" w:rsidR="008B04F0" w:rsidRDefault="00471735">
            <w:pPr>
              <w:pStyle w:val="TableParagraph"/>
            </w:pPr>
            <w:r>
              <w:t>N82001</w:t>
            </w:r>
          </w:p>
        </w:tc>
        <w:tc>
          <w:tcPr>
            <w:tcW w:w="7721" w:type="dxa"/>
          </w:tcPr>
          <w:p w14:paraId="3D241945" w14:textId="77777777" w:rsidR="008B04F0" w:rsidRDefault="00471735">
            <w:pPr>
              <w:pStyle w:val="TableParagraph"/>
              <w:ind w:left="108"/>
            </w:pPr>
            <w:r>
              <w:t>Margaret Thompson M C</w:t>
            </w:r>
          </w:p>
        </w:tc>
      </w:tr>
      <w:tr w:rsidR="008B04F0" w14:paraId="44AF592B" w14:textId="77777777">
        <w:trPr>
          <w:trHeight w:val="330"/>
        </w:trPr>
        <w:tc>
          <w:tcPr>
            <w:tcW w:w="1819" w:type="dxa"/>
          </w:tcPr>
          <w:p w14:paraId="344ED285" w14:textId="77777777" w:rsidR="008B04F0" w:rsidRDefault="00471735">
            <w:pPr>
              <w:pStyle w:val="TableParagraph"/>
              <w:spacing w:before="2"/>
            </w:pPr>
            <w:r>
              <w:t>N82034</w:t>
            </w:r>
          </w:p>
        </w:tc>
        <w:tc>
          <w:tcPr>
            <w:tcW w:w="7721" w:type="dxa"/>
          </w:tcPr>
          <w:p w14:paraId="4EEF12C1" w14:textId="77777777" w:rsidR="008B04F0" w:rsidRDefault="00471735">
            <w:pPr>
              <w:pStyle w:val="TableParagraph"/>
              <w:spacing w:before="2"/>
              <w:ind w:left="108"/>
            </w:pPr>
            <w:r>
              <w:t>Village Surgery</w:t>
            </w:r>
          </w:p>
        </w:tc>
      </w:tr>
      <w:tr w:rsidR="008B04F0" w14:paraId="0FD6F44F" w14:textId="77777777">
        <w:trPr>
          <w:trHeight w:val="330"/>
        </w:trPr>
        <w:tc>
          <w:tcPr>
            <w:tcW w:w="1819" w:type="dxa"/>
          </w:tcPr>
          <w:p w14:paraId="15FCA569" w14:textId="77777777" w:rsidR="008B04F0" w:rsidRDefault="00471735">
            <w:pPr>
              <w:pStyle w:val="TableParagraph"/>
            </w:pPr>
            <w:r>
              <w:t>N82092</w:t>
            </w:r>
          </w:p>
        </w:tc>
        <w:tc>
          <w:tcPr>
            <w:tcW w:w="7721" w:type="dxa"/>
          </w:tcPr>
          <w:p w14:paraId="18625802" w14:textId="77777777" w:rsidR="008B04F0" w:rsidRDefault="00471735">
            <w:pPr>
              <w:pStyle w:val="TableParagraph"/>
              <w:ind w:left="108"/>
            </w:pPr>
            <w:r>
              <w:t>The Valley Medical Centre</w:t>
            </w:r>
          </w:p>
        </w:tc>
      </w:tr>
      <w:tr w:rsidR="008B04F0" w14:paraId="6EA46A12" w14:textId="77777777">
        <w:trPr>
          <w:trHeight w:val="328"/>
        </w:trPr>
        <w:tc>
          <w:tcPr>
            <w:tcW w:w="1819" w:type="dxa"/>
          </w:tcPr>
          <w:p w14:paraId="44673B4A" w14:textId="77777777" w:rsidR="008B04F0" w:rsidRDefault="00471735">
            <w:pPr>
              <w:pStyle w:val="TableParagraph"/>
            </w:pPr>
            <w:r>
              <w:t>N82106</w:t>
            </w:r>
          </w:p>
        </w:tc>
        <w:tc>
          <w:tcPr>
            <w:tcW w:w="7721" w:type="dxa"/>
          </w:tcPr>
          <w:p w14:paraId="475A4F63" w14:textId="77777777" w:rsidR="008B04F0" w:rsidRDefault="00471735">
            <w:pPr>
              <w:pStyle w:val="TableParagraph"/>
              <w:ind w:left="108"/>
            </w:pPr>
            <w:r>
              <w:t>The Village Medical Centre</w:t>
            </w:r>
          </w:p>
        </w:tc>
      </w:tr>
      <w:tr w:rsidR="008B04F0" w14:paraId="444B5D2A" w14:textId="77777777">
        <w:trPr>
          <w:trHeight w:val="330"/>
        </w:trPr>
        <w:tc>
          <w:tcPr>
            <w:tcW w:w="1819" w:type="dxa"/>
          </w:tcPr>
          <w:p w14:paraId="34861DF7" w14:textId="77777777" w:rsidR="008B04F0" w:rsidRDefault="00471735">
            <w:pPr>
              <w:pStyle w:val="TableParagraph"/>
              <w:spacing w:before="2"/>
            </w:pPr>
            <w:r>
              <w:t>N82110</w:t>
            </w:r>
          </w:p>
        </w:tc>
        <w:tc>
          <w:tcPr>
            <w:tcW w:w="7721" w:type="dxa"/>
          </w:tcPr>
          <w:p w14:paraId="18385617" w14:textId="77777777" w:rsidR="008B04F0" w:rsidRDefault="00471735">
            <w:pPr>
              <w:pStyle w:val="TableParagraph"/>
              <w:spacing w:before="2"/>
              <w:ind w:left="108"/>
            </w:pPr>
            <w:r>
              <w:t>Long Lane Medical Centre</w:t>
            </w:r>
          </w:p>
        </w:tc>
      </w:tr>
      <w:tr w:rsidR="008B04F0" w14:paraId="30ABB4B7" w14:textId="77777777">
        <w:trPr>
          <w:trHeight w:val="330"/>
        </w:trPr>
        <w:tc>
          <w:tcPr>
            <w:tcW w:w="1819" w:type="dxa"/>
          </w:tcPr>
          <w:p w14:paraId="1A41DF90" w14:textId="77777777" w:rsidR="008B04F0" w:rsidRDefault="00471735">
            <w:pPr>
              <w:pStyle w:val="TableParagraph"/>
            </w:pPr>
            <w:r>
              <w:t>N82650</w:t>
            </w:r>
          </w:p>
        </w:tc>
        <w:tc>
          <w:tcPr>
            <w:tcW w:w="7721" w:type="dxa"/>
          </w:tcPr>
          <w:p w14:paraId="6C2A5FD7" w14:textId="77777777" w:rsidR="008B04F0" w:rsidRDefault="00471735">
            <w:pPr>
              <w:pStyle w:val="TableParagraph"/>
              <w:ind w:left="108"/>
            </w:pPr>
            <w:r>
              <w:t>Speke Health Centre</w:t>
            </w:r>
          </w:p>
        </w:tc>
      </w:tr>
      <w:tr w:rsidR="008B04F0" w14:paraId="56057430" w14:textId="77777777">
        <w:trPr>
          <w:trHeight w:val="328"/>
        </w:trPr>
        <w:tc>
          <w:tcPr>
            <w:tcW w:w="1819" w:type="dxa"/>
          </w:tcPr>
          <w:p w14:paraId="4640A2D4" w14:textId="77777777" w:rsidR="008B04F0" w:rsidRDefault="00471735">
            <w:pPr>
              <w:pStyle w:val="TableParagraph"/>
            </w:pPr>
            <w:r>
              <w:t>N82115</w:t>
            </w:r>
          </w:p>
        </w:tc>
        <w:tc>
          <w:tcPr>
            <w:tcW w:w="7721" w:type="dxa"/>
          </w:tcPr>
          <w:p w14:paraId="38B36A65" w14:textId="77777777" w:rsidR="008B04F0" w:rsidRDefault="00471735">
            <w:pPr>
              <w:pStyle w:val="TableParagraph"/>
              <w:ind w:left="108"/>
            </w:pPr>
            <w:r>
              <w:t>Vauxhall Health Centre</w:t>
            </w:r>
          </w:p>
        </w:tc>
      </w:tr>
      <w:tr w:rsidR="008B04F0" w14:paraId="3217B847" w14:textId="77777777">
        <w:trPr>
          <w:trHeight w:val="330"/>
        </w:trPr>
        <w:tc>
          <w:tcPr>
            <w:tcW w:w="1819" w:type="dxa"/>
          </w:tcPr>
          <w:p w14:paraId="2A474AED" w14:textId="77777777" w:rsidR="008B04F0" w:rsidRDefault="00471735">
            <w:pPr>
              <w:pStyle w:val="TableParagraph"/>
              <w:spacing w:before="2"/>
            </w:pPr>
            <w:r>
              <w:t>N82003</w:t>
            </w:r>
          </w:p>
        </w:tc>
        <w:tc>
          <w:tcPr>
            <w:tcW w:w="7721" w:type="dxa"/>
          </w:tcPr>
          <w:p w14:paraId="0C1238BF" w14:textId="77777777" w:rsidR="008B04F0" w:rsidRDefault="00471735">
            <w:pPr>
              <w:pStyle w:val="TableParagraph"/>
              <w:spacing w:before="2"/>
              <w:ind w:left="108"/>
            </w:pPr>
            <w:r>
              <w:t>Dovecot HC</w:t>
            </w:r>
          </w:p>
        </w:tc>
      </w:tr>
      <w:tr w:rsidR="008B04F0" w14:paraId="4CA34E36" w14:textId="77777777">
        <w:trPr>
          <w:trHeight w:val="330"/>
        </w:trPr>
        <w:tc>
          <w:tcPr>
            <w:tcW w:w="1819" w:type="dxa"/>
          </w:tcPr>
          <w:p w14:paraId="53053ACF" w14:textId="77777777" w:rsidR="008B04F0" w:rsidRDefault="00471735">
            <w:pPr>
              <w:pStyle w:val="TableParagraph"/>
            </w:pPr>
            <w:r>
              <w:t>N82059</w:t>
            </w:r>
          </w:p>
        </w:tc>
        <w:tc>
          <w:tcPr>
            <w:tcW w:w="7721" w:type="dxa"/>
          </w:tcPr>
          <w:p w14:paraId="0AADE7D3" w14:textId="77777777" w:rsidR="008B04F0" w:rsidRDefault="00471735">
            <w:pPr>
              <w:pStyle w:val="TableParagraph"/>
              <w:ind w:left="108"/>
            </w:pPr>
            <w:r>
              <w:t>The Surgery (Greenbank Drive)</w:t>
            </w:r>
          </w:p>
        </w:tc>
      </w:tr>
      <w:tr w:rsidR="008B04F0" w14:paraId="3B49A37A" w14:textId="77777777">
        <w:trPr>
          <w:trHeight w:val="328"/>
        </w:trPr>
        <w:tc>
          <w:tcPr>
            <w:tcW w:w="1819" w:type="dxa"/>
          </w:tcPr>
          <w:p w14:paraId="2FFC4F2D" w14:textId="77777777" w:rsidR="008B04F0" w:rsidRDefault="00471735">
            <w:pPr>
              <w:pStyle w:val="TableParagraph"/>
            </w:pPr>
            <w:r>
              <w:t>N82067</w:t>
            </w:r>
          </w:p>
        </w:tc>
        <w:tc>
          <w:tcPr>
            <w:tcW w:w="7721" w:type="dxa"/>
          </w:tcPr>
          <w:p w14:paraId="7D7637DA" w14:textId="77777777" w:rsidR="008B04F0" w:rsidRDefault="00471735">
            <w:pPr>
              <w:pStyle w:val="TableParagraph"/>
              <w:ind w:left="108"/>
            </w:pPr>
            <w:r>
              <w:t>Benim MC</w:t>
            </w:r>
          </w:p>
        </w:tc>
      </w:tr>
      <w:tr w:rsidR="008B04F0" w14:paraId="760EF3AE" w14:textId="77777777">
        <w:trPr>
          <w:trHeight w:val="330"/>
        </w:trPr>
        <w:tc>
          <w:tcPr>
            <w:tcW w:w="1819" w:type="dxa"/>
          </w:tcPr>
          <w:p w14:paraId="13114DC6" w14:textId="77777777" w:rsidR="008B04F0" w:rsidRDefault="00471735">
            <w:pPr>
              <w:pStyle w:val="TableParagraph"/>
              <w:spacing w:before="2"/>
            </w:pPr>
            <w:r>
              <w:t>N82076</w:t>
            </w:r>
          </w:p>
        </w:tc>
        <w:tc>
          <w:tcPr>
            <w:tcW w:w="7721" w:type="dxa"/>
          </w:tcPr>
          <w:p w14:paraId="19E15F3A" w14:textId="77777777" w:rsidR="008B04F0" w:rsidRDefault="00471735">
            <w:pPr>
              <w:pStyle w:val="TableParagraph"/>
              <w:spacing w:before="2"/>
              <w:ind w:left="108"/>
            </w:pPr>
            <w:r>
              <w:t>Brownlow at Princes Park</w:t>
            </w:r>
          </w:p>
        </w:tc>
      </w:tr>
    </w:tbl>
    <w:p w14:paraId="36A76295" w14:textId="77777777" w:rsidR="008B04F0" w:rsidRDefault="008B04F0">
      <w:pPr>
        <w:sectPr w:rsidR="008B04F0">
          <w:pgSz w:w="11910" w:h="16840"/>
          <w:pgMar w:top="3320" w:right="700" w:bottom="800" w:left="940" w:header="709" w:footer="620" w:gutter="0"/>
          <w:cols w:space="720"/>
        </w:sectPr>
      </w:pPr>
    </w:p>
    <w:tbl>
      <w:tblPr>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7721"/>
      </w:tblGrid>
      <w:tr w:rsidR="008B04F0" w14:paraId="0AF0F5C7" w14:textId="77777777">
        <w:trPr>
          <w:trHeight w:val="330"/>
        </w:trPr>
        <w:tc>
          <w:tcPr>
            <w:tcW w:w="1819" w:type="dxa"/>
          </w:tcPr>
          <w:p w14:paraId="4E7DB815" w14:textId="77777777" w:rsidR="008B04F0" w:rsidRDefault="00471735">
            <w:pPr>
              <w:pStyle w:val="TableParagraph"/>
            </w:pPr>
            <w:r>
              <w:lastRenderedPageBreak/>
              <w:t>N82041</w:t>
            </w:r>
          </w:p>
        </w:tc>
        <w:tc>
          <w:tcPr>
            <w:tcW w:w="7721" w:type="dxa"/>
          </w:tcPr>
          <w:p w14:paraId="480BE22F" w14:textId="77777777" w:rsidR="008B04F0" w:rsidRDefault="00471735">
            <w:pPr>
              <w:pStyle w:val="TableParagraph"/>
              <w:ind w:left="108"/>
            </w:pPr>
            <w:r>
              <w:t>Oak Vale Medical Centre</w:t>
            </w:r>
          </w:p>
        </w:tc>
      </w:tr>
      <w:tr w:rsidR="008B04F0" w14:paraId="5488CD6F" w14:textId="77777777">
        <w:trPr>
          <w:trHeight w:val="328"/>
        </w:trPr>
        <w:tc>
          <w:tcPr>
            <w:tcW w:w="1819" w:type="dxa"/>
          </w:tcPr>
          <w:p w14:paraId="59117875" w14:textId="77777777" w:rsidR="008B04F0" w:rsidRDefault="00471735">
            <w:pPr>
              <w:pStyle w:val="TableParagraph"/>
            </w:pPr>
            <w:r>
              <w:t>N82024</w:t>
            </w:r>
          </w:p>
        </w:tc>
        <w:tc>
          <w:tcPr>
            <w:tcW w:w="7721" w:type="dxa"/>
          </w:tcPr>
          <w:p w14:paraId="0E46FDF1" w14:textId="77777777" w:rsidR="008B04F0" w:rsidRDefault="00471735">
            <w:pPr>
              <w:pStyle w:val="TableParagraph"/>
              <w:ind w:left="108"/>
            </w:pPr>
            <w:r>
              <w:t>West Derby Medical Centre</w:t>
            </w:r>
          </w:p>
        </w:tc>
      </w:tr>
      <w:tr w:rsidR="008B04F0" w14:paraId="4C287A41" w14:textId="77777777">
        <w:trPr>
          <w:trHeight w:val="330"/>
        </w:trPr>
        <w:tc>
          <w:tcPr>
            <w:tcW w:w="1819" w:type="dxa"/>
          </w:tcPr>
          <w:p w14:paraId="1F3DEEB9" w14:textId="77777777" w:rsidR="008B04F0" w:rsidRDefault="00471735">
            <w:pPr>
              <w:pStyle w:val="TableParagraph"/>
            </w:pPr>
            <w:r>
              <w:t>N82086</w:t>
            </w:r>
          </w:p>
        </w:tc>
        <w:tc>
          <w:tcPr>
            <w:tcW w:w="7721" w:type="dxa"/>
          </w:tcPr>
          <w:p w14:paraId="25FBE90E" w14:textId="77777777" w:rsidR="008B04F0" w:rsidRDefault="00471735">
            <w:pPr>
              <w:pStyle w:val="TableParagraph"/>
              <w:ind w:left="108"/>
            </w:pPr>
            <w:r>
              <w:t>Abingdon Family Health Centre</w:t>
            </w:r>
          </w:p>
        </w:tc>
      </w:tr>
      <w:tr w:rsidR="008B04F0" w14:paraId="43F44AEF" w14:textId="77777777">
        <w:trPr>
          <w:trHeight w:val="330"/>
        </w:trPr>
        <w:tc>
          <w:tcPr>
            <w:tcW w:w="1819" w:type="dxa"/>
          </w:tcPr>
          <w:p w14:paraId="47E6E3FB" w14:textId="77777777" w:rsidR="008B04F0" w:rsidRDefault="00471735">
            <w:pPr>
              <w:pStyle w:val="TableParagraph"/>
            </w:pPr>
            <w:r>
              <w:t>N82014</w:t>
            </w:r>
          </w:p>
        </w:tc>
        <w:tc>
          <w:tcPr>
            <w:tcW w:w="7721" w:type="dxa"/>
          </w:tcPr>
          <w:p w14:paraId="7FC50240" w14:textId="77777777" w:rsidR="008B04F0" w:rsidRDefault="00471735">
            <w:pPr>
              <w:pStyle w:val="TableParagraph"/>
              <w:ind w:left="108"/>
            </w:pPr>
            <w:r>
              <w:t>Lance Lane</w:t>
            </w:r>
          </w:p>
        </w:tc>
      </w:tr>
      <w:tr w:rsidR="008B04F0" w14:paraId="7D423139" w14:textId="77777777">
        <w:trPr>
          <w:trHeight w:val="328"/>
        </w:trPr>
        <w:tc>
          <w:tcPr>
            <w:tcW w:w="1819" w:type="dxa"/>
          </w:tcPr>
          <w:p w14:paraId="0DEB8C11" w14:textId="77777777" w:rsidR="008B04F0" w:rsidRDefault="00471735">
            <w:pPr>
              <w:pStyle w:val="TableParagraph"/>
            </w:pPr>
            <w:r>
              <w:t>N82046</w:t>
            </w:r>
          </w:p>
        </w:tc>
        <w:tc>
          <w:tcPr>
            <w:tcW w:w="7721" w:type="dxa"/>
          </w:tcPr>
          <w:p w14:paraId="20692877" w14:textId="77777777" w:rsidR="008B04F0" w:rsidRDefault="00471735">
            <w:pPr>
              <w:pStyle w:val="TableParagraph"/>
              <w:ind w:left="108"/>
            </w:pPr>
            <w:r>
              <w:t>Sefton Park MC</w:t>
            </w:r>
          </w:p>
        </w:tc>
      </w:tr>
      <w:tr w:rsidR="008B04F0" w14:paraId="3E13EF36" w14:textId="77777777">
        <w:trPr>
          <w:trHeight w:val="330"/>
        </w:trPr>
        <w:tc>
          <w:tcPr>
            <w:tcW w:w="1819" w:type="dxa"/>
          </w:tcPr>
          <w:p w14:paraId="6F67494C" w14:textId="77777777" w:rsidR="008B04F0" w:rsidRDefault="00471735">
            <w:pPr>
              <w:pStyle w:val="TableParagraph"/>
            </w:pPr>
            <w:r>
              <w:t>N82617</w:t>
            </w:r>
          </w:p>
        </w:tc>
        <w:tc>
          <w:tcPr>
            <w:tcW w:w="7721" w:type="dxa"/>
          </w:tcPr>
          <w:p w14:paraId="6873D088" w14:textId="77777777" w:rsidR="008B04F0" w:rsidRDefault="00471735">
            <w:pPr>
              <w:pStyle w:val="TableParagraph"/>
              <w:ind w:left="108"/>
            </w:pPr>
            <w:r>
              <w:t>Brownlow Health @ Marybone</w:t>
            </w:r>
          </w:p>
        </w:tc>
      </w:tr>
      <w:tr w:rsidR="008B04F0" w14:paraId="2B5CCD29" w14:textId="77777777">
        <w:trPr>
          <w:trHeight w:val="330"/>
        </w:trPr>
        <w:tc>
          <w:tcPr>
            <w:tcW w:w="1819" w:type="dxa"/>
          </w:tcPr>
          <w:p w14:paraId="1DCCC37C" w14:textId="77777777" w:rsidR="008B04F0" w:rsidRDefault="00471735">
            <w:pPr>
              <w:pStyle w:val="TableParagraph"/>
            </w:pPr>
            <w:r>
              <w:t>N82108</w:t>
            </w:r>
          </w:p>
        </w:tc>
        <w:tc>
          <w:tcPr>
            <w:tcW w:w="7721" w:type="dxa"/>
          </w:tcPr>
          <w:p w14:paraId="53742FDB" w14:textId="77777777" w:rsidR="008B04F0" w:rsidRDefault="00471735">
            <w:pPr>
              <w:pStyle w:val="TableParagraph"/>
              <w:ind w:left="108"/>
            </w:pPr>
            <w:r>
              <w:t>Rutherford Medical Centre</w:t>
            </w:r>
          </w:p>
        </w:tc>
      </w:tr>
      <w:tr w:rsidR="008B04F0" w14:paraId="63885B89" w14:textId="77777777">
        <w:trPr>
          <w:trHeight w:val="328"/>
        </w:trPr>
        <w:tc>
          <w:tcPr>
            <w:tcW w:w="1819" w:type="dxa"/>
          </w:tcPr>
          <w:p w14:paraId="22376740" w14:textId="77777777" w:rsidR="008B04F0" w:rsidRDefault="00471735">
            <w:pPr>
              <w:pStyle w:val="TableParagraph"/>
            </w:pPr>
            <w:r>
              <w:t>N82117</w:t>
            </w:r>
          </w:p>
        </w:tc>
        <w:tc>
          <w:tcPr>
            <w:tcW w:w="7721" w:type="dxa"/>
          </w:tcPr>
          <w:p w14:paraId="4280D56C" w14:textId="77777777" w:rsidR="008B04F0" w:rsidRDefault="00471735">
            <w:pPr>
              <w:pStyle w:val="TableParagraph"/>
              <w:ind w:left="108"/>
            </w:pPr>
            <w:r>
              <w:t>Brownlow Group Practice</w:t>
            </w:r>
          </w:p>
        </w:tc>
      </w:tr>
      <w:tr w:rsidR="008B04F0" w14:paraId="2C8A5EA3" w14:textId="77777777">
        <w:trPr>
          <w:trHeight w:val="330"/>
        </w:trPr>
        <w:tc>
          <w:tcPr>
            <w:tcW w:w="1819" w:type="dxa"/>
          </w:tcPr>
          <w:p w14:paraId="012C85AB" w14:textId="77777777" w:rsidR="008B04F0" w:rsidRDefault="00471735">
            <w:pPr>
              <w:pStyle w:val="TableParagraph"/>
            </w:pPr>
            <w:r>
              <w:t>N82648</w:t>
            </w:r>
          </w:p>
        </w:tc>
        <w:tc>
          <w:tcPr>
            <w:tcW w:w="7721" w:type="dxa"/>
          </w:tcPr>
          <w:p w14:paraId="24109E01" w14:textId="77777777" w:rsidR="008B04F0" w:rsidRDefault="00471735">
            <w:pPr>
              <w:pStyle w:val="TableParagraph"/>
              <w:ind w:left="108"/>
            </w:pPr>
            <w:r>
              <w:t>Poulter Road Medical Centre</w:t>
            </w:r>
          </w:p>
        </w:tc>
      </w:tr>
      <w:tr w:rsidR="008B04F0" w14:paraId="53B2B451" w14:textId="77777777">
        <w:trPr>
          <w:trHeight w:val="330"/>
        </w:trPr>
        <w:tc>
          <w:tcPr>
            <w:tcW w:w="1819" w:type="dxa"/>
          </w:tcPr>
          <w:p w14:paraId="535D6320" w14:textId="77777777" w:rsidR="008B04F0" w:rsidRDefault="00471735">
            <w:pPr>
              <w:pStyle w:val="TableParagraph"/>
            </w:pPr>
            <w:r>
              <w:t>N82099</w:t>
            </w:r>
          </w:p>
        </w:tc>
        <w:tc>
          <w:tcPr>
            <w:tcW w:w="7721" w:type="dxa"/>
          </w:tcPr>
          <w:p w14:paraId="40B0A4E5" w14:textId="77777777" w:rsidR="008B04F0" w:rsidRDefault="00471735">
            <w:pPr>
              <w:pStyle w:val="TableParagraph"/>
              <w:ind w:left="108"/>
            </w:pPr>
            <w:r>
              <w:t>Mere Lane Group Practice</w:t>
            </w:r>
          </w:p>
        </w:tc>
      </w:tr>
      <w:tr w:rsidR="008B04F0" w14:paraId="19E069C3" w14:textId="77777777">
        <w:trPr>
          <w:trHeight w:val="328"/>
        </w:trPr>
        <w:tc>
          <w:tcPr>
            <w:tcW w:w="1819" w:type="dxa"/>
          </w:tcPr>
          <w:p w14:paraId="09BC5A13" w14:textId="77777777" w:rsidR="008B04F0" w:rsidRDefault="00471735">
            <w:pPr>
              <w:pStyle w:val="TableParagraph"/>
            </w:pPr>
            <w:r>
              <w:t>N82093</w:t>
            </w:r>
          </w:p>
        </w:tc>
        <w:tc>
          <w:tcPr>
            <w:tcW w:w="7721" w:type="dxa"/>
          </w:tcPr>
          <w:p w14:paraId="19D84BCB" w14:textId="77777777" w:rsidR="008B04F0" w:rsidRDefault="00471735">
            <w:pPr>
              <w:pStyle w:val="TableParagraph"/>
              <w:ind w:left="108"/>
            </w:pPr>
            <w:r>
              <w:t>Derby Lane MC</w:t>
            </w:r>
          </w:p>
        </w:tc>
      </w:tr>
      <w:tr w:rsidR="008B04F0" w14:paraId="720ED9F0" w14:textId="77777777">
        <w:trPr>
          <w:trHeight w:val="330"/>
        </w:trPr>
        <w:tc>
          <w:tcPr>
            <w:tcW w:w="1819" w:type="dxa"/>
          </w:tcPr>
          <w:p w14:paraId="51462E76" w14:textId="77777777" w:rsidR="008B04F0" w:rsidRDefault="00471735">
            <w:pPr>
              <w:pStyle w:val="TableParagraph"/>
            </w:pPr>
            <w:r>
              <w:t>N82036</w:t>
            </w:r>
          </w:p>
        </w:tc>
        <w:tc>
          <w:tcPr>
            <w:tcW w:w="7721" w:type="dxa"/>
          </w:tcPr>
          <w:p w14:paraId="0C714FCB" w14:textId="77777777" w:rsidR="008B04F0" w:rsidRDefault="00471735">
            <w:pPr>
              <w:pStyle w:val="TableParagraph"/>
              <w:ind w:left="108"/>
            </w:pPr>
            <w:r>
              <w:t>Netherley Health Centre</w:t>
            </w:r>
          </w:p>
        </w:tc>
      </w:tr>
      <w:tr w:rsidR="008B04F0" w14:paraId="69660378" w14:textId="77777777">
        <w:trPr>
          <w:trHeight w:val="330"/>
        </w:trPr>
        <w:tc>
          <w:tcPr>
            <w:tcW w:w="1819" w:type="dxa"/>
          </w:tcPr>
          <w:p w14:paraId="3ECBB90F" w14:textId="77777777" w:rsidR="008B04F0" w:rsidRDefault="00471735">
            <w:pPr>
              <w:pStyle w:val="TableParagraph"/>
            </w:pPr>
            <w:r>
              <w:t>N82035</w:t>
            </w:r>
          </w:p>
        </w:tc>
        <w:tc>
          <w:tcPr>
            <w:tcW w:w="7721" w:type="dxa"/>
          </w:tcPr>
          <w:p w14:paraId="28874B71" w14:textId="77777777" w:rsidR="008B04F0" w:rsidRDefault="00471735">
            <w:pPr>
              <w:pStyle w:val="TableParagraph"/>
              <w:ind w:left="108"/>
            </w:pPr>
            <w:r>
              <w:t>Mather Avenue</w:t>
            </w:r>
          </w:p>
        </w:tc>
      </w:tr>
      <w:tr w:rsidR="008B04F0" w14:paraId="09AB0718" w14:textId="77777777">
        <w:trPr>
          <w:trHeight w:val="328"/>
        </w:trPr>
        <w:tc>
          <w:tcPr>
            <w:tcW w:w="1819" w:type="dxa"/>
          </w:tcPr>
          <w:p w14:paraId="099FEF22" w14:textId="77777777" w:rsidR="008B04F0" w:rsidRDefault="00471735">
            <w:pPr>
              <w:pStyle w:val="TableParagraph"/>
            </w:pPr>
            <w:r>
              <w:t>N82651</w:t>
            </w:r>
          </w:p>
        </w:tc>
        <w:tc>
          <w:tcPr>
            <w:tcW w:w="7721" w:type="dxa"/>
          </w:tcPr>
          <w:p w14:paraId="57A5AB57" w14:textId="77777777" w:rsidR="008B04F0" w:rsidRDefault="00471735">
            <w:pPr>
              <w:pStyle w:val="TableParagraph"/>
              <w:ind w:left="108"/>
            </w:pPr>
            <w:r>
              <w:t>Stanley Medical Centre</w:t>
            </w:r>
          </w:p>
        </w:tc>
      </w:tr>
      <w:tr w:rsidR="008B04F0" w14:paraId="48DEC466" w14:textId="77777777">
        <w:trPr>
          <w:trHeight w:val="330"/>
        </w:trPr>
        <w:tc>
          <w:tcPr>
            <w:tcW w:w="1819" w:type="dxa"/>
          </w:tcPr>
          <w:p w14:paraId="013BD912" w14:textId="77777777" w:rsidR="008B04F0" w:rsidRDefault="00471735">
            <w:pPr>
              <w:pStyle w:val="TableParagraph"/>
            </w:pPr>
            <w:r>
              <w:t>N82646</w:t>
            </w:r>
          </w:p>
        </w:tc>
        <w:tc>
          <w:tcPr>
            <w:tcW w:w="7721" w:type="dxa"/>
          </w:tcPr>
          <w:p w14:paraId="7003479A" w14:textId="77777777" w:rsidR="008B04F0" w:rsidRDefault="00471735">
            <w:pPr>
              <w:pStyle w:val="TableParagraph"/>
              <w:ind w:left="108"/>
            </w:pPr>
            <w:r>
              <w:t>Drs Hegde and Jude's Practice</w:t>
            </w:r>
          </w:p>
        </w:tc>
      </w:tr>
      <w:tr w:rsidR="008B04F0" w14:paraId="521F221E" w14:textId="77777777">
        <w:trPr>
          <w:trHeight w:val="330"/>
        </w:trPr>
        <w:tc>
          <w:tcPr>
            <w:tcW w:w="1819" w:type="dxa"/>
          </w:tcPr>
          <w:p w14:paraId="25216030" w14:textId="77777777" w:rsidR="008B04F0" w:rsidRDefault="00471735">
            <w:pPr>
              <w:pStyle w:val="TableParagraph"/>
            </w:pPr>
            <w:r>
              <w:t>N82053</w:t>
            </w:r>
          </w:p>
        </w:tc>
        <w:tc>
          <w:tcPr>
            <w:tcW w:w="7721" w:type="dxa"/>
          </w:tcPr>
          <w:p w14:paraId="0C73D0D5" w14:textId="77777777" w:rsidR="008B04F0" w:rsidRDefault="00471735">
            <w:pPr>
              <w:pStyle w:val="TableParagraph"/>
              <w:ind w:left="108"/>
            </w:pPr>
            <w:r>
              <w:t>Aintree Park Group Practice</w:t>
            </w:r>
          </w:p>
        </w:tc>
      </w:tr>
      <w:tr w:rsidR="008B04F0" w14:paraId="7F37FB67" w14:textId="77777777">
        <w:trPr>
          <w:trHeight w:val="328"/>
        </w:trPr>
        <w:tc>
          <w:tcPr>
            <w:tcW w:w="1819" w:type="dxa"/>
          </w:tcPr>
          <w:p w14:paraId="0F6CAF38" w14:textId="77777777" w:rsidR="008B04F0" w:rsidRDefault="00471735">
            <w:pPr>
              <w:pStyle w:val="TableParagraph"/>
            </w:pPr>
            <w:r>
              <w:t>N82070</w:t>
            </w:r>
          </w:p>
        </w:tc>
        <w:tc>
          <w:tcPr>
            <w:tcW w:w="7721" w:type="dxa"/>
          </w:tcPr>
          <w:p w14:paraId="578AB469" w14:textId="77777777" w:rsidR="008B04F0" w:rsidRDefault="00471735">
            <w:pPr>
              <w:pStyle w:val="TableParagraph"/>
              <w:ind w:left="108"/>
            </w:pPr>
            <w:r>
              <w:t>The Elms MC</w:t>
            </w:r>
          </w:p>
        </w:tc>
      </w:tr>
      <w:tr w:rsidR="008B04F0" w14:paraId="26F2D13F" w14:textId="77777777">
        <w:trPr>
          <w:trHeight w:val="330"/>
        </w:trPr>
        <w:tc>
          <w:tcPr>
            <w:tcW w:w="1819" w:type="dxa"/>
          </w:tcPr>
          <w:p w14:paraId="21B4A7C4" w14:textId="77777777" w:rsidR="008B04F0" w:rsidRDefault="00471735">
            <w:pPr>
              <w:pStyle w:val="TableParagraph"/>
            </w:pPr>
            <w:r>
              <w:t>N82073</w:t>
            </w:r>
          </w:p>
        </w:tc>
        <w:tc>
          <w:tcPr>
            <w:tcW w:w="7721" w:type="dxa"/>
          </w:tcPr>
          <w:p w14:paraId="2A94BBBB" w14:textId="77777777" w:rsidR="008B04F0" w:rsidRDefault="00471735">
            <w:pPr>
              <w:pStyle w:val="TableParagraph"/>
              <w:ind w:left="108"/>
            </w:pPr>
            <w:r>
              <w:t>The Ash Surgery</w:t>
            </w:r>
          </w:p>
        </w:tc>
      </w:tr>
      <w:tr w:rsidR="008B04F0" w14:paraId="6C7E4C28" w14:textId="77777777">
        <w:trPr>
          <w:trHeight w:val="330"/>
        </w:trPr>
        <w:tc>
          <w:tcPr>
            <w:tcW w:w="1819" w:type="dxa"/>
          </w:tcPr>
          <w:p w14:paraId="4C522F55" w14:textId="77777777" w:rsidR="008B04F0" w:rsidRDefault="00471735">
            <w:pPr>
              <w:pStyle w:val="TableParagraph"/>
            </w:pPr>
            <w:r>
              <w:t>N82113</w:t>
            </w:r>
          </w:p>
        </w:tc>
        <w:tc>
          <w:tcPr>
            <w:tcW w:w="7721" w:type="dxa"/>
          </w:tcPr>
          <w:p w14:paraId="07EEBABB" w14:textId="77777777" w:rsidR="008B04F0" w:rsidRDefault="00471735">
            <w:pPr>
              <w:pStyle w:val="TableParagraph"/>
              <w:ind w:left="108"/>
            </w:pPr>
            <w:r>
              <w:t>Fairfield General Practice</w:t>
            </w:r>
          </w:p>
        </w:tc>
      </w:tr>
      <w:tr w:rsidR="008B04F0" w14:paraId="5414DEAD" w14:textId="77777777">
        <w:trPr>
          <w:trHeight w:val="328"/>
        </w:trPr>
        <w:tc>
          <w:tcPr>
            <w:tcW w:w="1819" w:type="dxa"/>
          </w:tcPr>
          <w:p w14:paraId="443C8B86" w14:textId="77777777" w:rsidR="008B04F0" w:rsidRDefault="00471735">
            <w:pPr>
              <w:pStyle w:val="TableParagraph"/>
            </w:pPr>
            <w:r>
              <w:t>N82670</w:t>
            </w:r>
          </w:p>
        </w:tc>
        <w:tc>
          <w:tcPr>
            <w:tcW w:w="7721" w:type="dxa"/>
          </w:tcPr>
          <w:p w14:paraId="61C16A38" w14:textId="77777777" w:rsidR="008B04F0" w:rsidRDefault="00471735">
            <w:pPr>
              <w:pStyle w:val="TableParagraph"/>
              <w:ind w:left="108"/>
            </w:pPr>
            <w:r>
              <w:t>Park View</w:t>
            </w:r>
          </w:p>
        </w:tc>
      </w:tr>
      <w:tr w:rsidR="008B04F0" w14:paraId="09CA370C" w14:textId="77777777">
        <w:trPr>
          <w:trHeight w:val="330"/>
        </w:trPr>
        <w:tc>
          <w:tcPr>
            <w:tcW w:w="1819" w:type="dxa"/>
          </w:tcPr>
          <w:p w14:paraId="3FAF881C" w14:textId="77777777" w:rsidR="008B04F0" w:rsidRDefault="00471735">
            <w:pPr>
              <w:pStyle w:val="TableParagraph"/>
            </w:pPr>
            <w:r>
              <w:t>N82095</w:t>
            </w:r>
          </w:p>
        </w:tc>
        <w:tc>
          <w:tcPr>
            <w:tcW w:w="7721" w:type="dxa"/>
          </w:tcPr>
          <w:p w14:paraId="4C057E47" w14:textId="77777777" w:rsidR="008B04F0" w:rsidRDefault="00471735">
            <w:pPr>
              <w:pStyle w:val="TableParagraph"/>
              <w:ind w:left="108"/>
            </w:pPr>
            <w:r>
              <w:t>Albion Surgery</w:t>
            </w:r>
          </w:p>
        </w:tc>
      </w:tr>
      <w:tr w:rsidR="008B04F0" w14:paraId="38687BB3" w14:textId="77777777">
        <w:trPr>
          <w:trHeight w:val="330"/>
        </w:trPr>
        <w:tc>
          <w:tcPr>
            <w:tcW w:w="1819" w:type="dxa"/>
          </w:tcPr>
          <w:p w14:paraId="2DAE8540" w14:textId="77777777" w:rsidR="008B04F0" w:rsidRDefault="00471735">
            <w:pPr>
              <w:pStyle w:val="TableParagraph"/>
            </w:pPr>
            <w:r>
              <w:t>N82664</w:t>
            </w:r>
          </w:p>
        </w:tc>
        <w:tc>
          <w:tcPr>
            <w:tcW w:w="7721" w:type="dxa"/>
          </w:tcPr>
          <w:p w14:paraId="1B3AC371" w14:textId="77777777" w:rsidR="008B04F0" w:rsidRDefault="00471735">
            <w:pPr>
              <w:pStyle w:val="TableParagraph"/>
              <w:ind w:left="108"/>
            </w:pPr>
            <w:r>
              <w:t>Rocky Lane Medical Centre</w:t>
            </w:r>
          </w:p>
        </w:tc>
      </w:tr>
      <w:tr w:rsidR="008B04F0" w14:paraId="6D13291D" w14:textId="77777777">
        <w:trPr>
          <w:trHeight w:val="328"/>
        </w:trPr>
        <w:tc>
          <w:tcPr>
            <w:tcW w:w="1819" w:type="dxa"/>
          </w:tcPr>
          <w:p w14:paraId="1B5E5DF8" w14:textId="77777777" w:rsidR="008B04F0" w:rsidRDefault="00471735">
            <w:pPr>
              <w:pStyle w:val="TableParagraph"/>
            </w:pPr>
            <w:r>
              <w:t>N82655</w:t>
            </w:r>
          </w:p>
        </w:tc>
        <w:tc>
          <w:tcPr>
            <w:tcW w:w="7721" w:type="dxa"/>
          </w:tcPr>
          <w:p w14:paraId="0E47A1B4" w14:textId="77777777" w:rsidR="008B04F0" w:rsidRDefault="00471735">
            <w:pPr>
              <w:pStyle w:val="TableParagraph"/>
              <w:ind w:left="108"/>
            </w:pPr>
            <w:r>
              <w:t>Moss Way Surgery</w:t>
            </w:r>
          </w:p>
        </w:tc>
      </w:tr>
      <w:tr w:rsidR="008B04F0" w14:paraId="39415AE9" w14:textId="77777777">
        <w:trPr>
          <w:trHeight w:val="330"/>
        </w:trPr>
        <w:tc>
          <w:tcPr>
            <w:tcW w:w="1819" w:type="dxa"/>
          </w:tcPr>
          <w:p w14:paraId="131D3C9E" w14:textId="77777777" w:rsidR="008B04F0" w:rsidRDefault="00471735">
            <w:pPr>
              <w:pStyle w:val="TableParagraph"/>
            </w:pPr>
            <w:r>
              <w:t>N82083</w:t>
            </w:r>
          </w:p>
        </w:tc>
        <w:tc>
          <w:tcPr>
            <w:tcW w:w="7721" w:type="dxa"/>
          </w:tcPr>
          <w:p w14:paraId="63AB2F45" w14:textId="77777777" w:rsidR="008B04F0" w:rsidRDefault="00471735">
            <w:pPr>
              <w:pStyle w:val="TableParagraph"/>
              <w:ind w:left="108"/>
            </w:pPr>
            <w:r>
              <w:t>Jubilee Medical Centre</w:t>
            </w:r>
          </w:p>
        </w:tc>
      </w:tr>
      <w:tr w:rsidR="008B04F0" w14:paraId="3E3CFD62" w14:textId="77777777">
        <w:trPr>
          <w:trHeight w:val="330"/>
        </w:trPr>
        <w:tc>
          <w:tcPr>
            <w:tcW w:w="1819" w:type="dxa"/>
          </w:tcPr>
          <w:p w14:paraId="1B496541" w14:textId="77777777" w:rsidR="008B04F0" w:rsidRDefault="00471735">
            <w:pPr>
              <w:pStyle w:val="TableParagraph"/>
            </w:pPr>
            <w:r>
              <w:t>N82048</w:t>
            </w:r>
          </w:p>
        </w:tc>
        <w:tc>
          <w:tcPr>
            <w:tcW w:w="7721" w:type="dxa"/>
          </w:tcPr>
          <w:p w14:paraId="69BE2276" w14:textId="77777777" w:rsidR="008B04F0" w:rsidRDefault="00471735">
            <w:pPr>
              <w:pStyle w:val="TableParagraph"/>
              <w:ind w:left="108"/>
            </w:pPr>
            <w:r>
              <w:t>Walton Medical Centre</w:t>
            </w:r>
          </w:p>
        </w:tc>
      </w:tr>
      <w:tr w:rsidR="008B04F0" w14:paraId="0BC99953" w14:textId="77777777">
        <w:trPr>
          <w:trHeight w:val="328"/>
        </w:trPr>
        <w:tc>
          <w:tcPr>
            <w:tcW w:w="1819" w:type="dxa"/>
          </w:tcPr>
          <w:p w14:paraId="44D15D63" w14:textId="77777777" w:rsidR="008B04F0" w:rsidRDefault="00471735">
            <w:pPr>
              <w:pStyle w:val="TableParagraph"/>
            </w:pPr>
            <w:r>
              <w:t>N82091</w:t>
            </w:r>
          </w:p>
        </w:tc>
        <w:tc>
          <w:tcPr>
            <w:tcW w:w="7721" w:type="dxa"/>
          </w:tcPr>
          <w:p w14:paraId="2EF86F11" w14:textId="77777777" w:rsidR="008B04F0" w:rsidRDefault="00471735">
            <w:pPr>
              <w:pStyle w:val="TableParagraph"/>
              <w:ind w:left="108"/>
            </w:pPr>
            <w:r>
              <w:t>Riverside HC</w:t>
            </w:r>
          </w:p>
        </w:tc>
      </w:tr>
      <w:tr w:rsidR="008B04F0" w14:paraId="64DC72E8" w14:textId="77777777">
        <w:trPr>
          <w:trHeight w:val="330"/>
        </w:trPr>
        <w:tc>
          <w:tcPr>
            <w:tcW w:w="1819" w:type="dxa"/>
          </w:tcPr>
          <w:p w14:paraId="500BB6D4" w14:textId="77777777" w:rsidR="008B04F0" w:rsidRDefault="00471735">
            <w:pPr>
              <w:pStyle w:val="TableParagraph"/>
            </w:pPr>
            <w:r>
              <w:t>N82011</w:t>
            </w:r>
          </w:p>
        </w:tc>
        <w:tc>
          <w:tcPr>
            <w:tcW w:w="7721" w:type="dxa"/>
          </w:tcPr>
          <w:p w14:paraId="6C71CD43" w14:textId="77777777" w:rsidR="008B04F0" w:rsidRDefault="00471735">
            <w:pPr>
              <w:pStyle w:val="TableParagraph"/>
              <w:ind w:left="108"/>
            </w:pPr>
            <w:r>
              <w:t>Priory Medical Centre</w:t>
            </w:r>
          </w:p>
        </w:tc>
      </w:tr>
      <w:tr w:rsidR="008B04F0" w14:paraId="16EA4232" w14:textId="77777777">
        <w:trPr>
          <w:trHeight w:val="330"/>
        </w:trPr>
        <w:tc>
          <w:tcPr>
            <w:tcW w:w="1819" w:type="dxa"/>
          </w:tcPr>
          <w:p w14:paraId="783119F3" w14:textId="77777777" w:rsidR="008B04F0" w:rsidRDefault="00471735">
            <w:pPr>
              <w:pStyle w:val="TableParagraph"/>
            </w:pPr>
            <w:r>
              <w:t>N82662</w:t>
            </w:r>
          </w:p>
        </w:tc>
        <w:tc>
          <w:tcPr>
            <w:tcW w:w="7721" w:type="dxa"/>
          </w:tcPr>
          <w:p w14:paraId="0EBD8028" w14:textId="77777777" w:rsidR="008B04F0" w:rsidRDefault="00471735">
            <w:pPr>
              <w:pStyle w:val="TableParagraph"/>
              <w:ind w:left="108"/>
            </w:pPr>
            <w:r>
              <w:t>Dunstan Village Group Practice</w:t>
            </w:r>
          </w:p>
        </w:tc>
      </w:tr>
      <w:tr w:rsidR="008B04F0" w14:paraId="57DB7170" w14:textId="77777777">
        <w:trPr>
          <w:trHeight w:val="328"/>
        </w:trPr>
        <w:tc>
          <w:tcPr>
            <w:tcW w:w="1819" w:type="dxa"/>
          </w:tcPr>
          <w:p w14:paraId="33FA2C77" w14:textId="77777777" w:rsidR="008B04F0" w:rsidRDefault="00471735">
            <w:pPr>
              <w:pStyle w:val="TableParagraph"/>
            </w:pPr>
            <w:r>
              <w:t>N82050</w:t>
            </w:r>
          </w:p>
        </w:tc>
        <w:tc>
          <w:tcPr>
            <w:tcW w:w="7721" w:type="dxa"/>
          </w:tcPr>
          <w:p w14:paraId="1F88A2D4" w14:textId="77777777" w:rsidR="008B04F0" w:rsidRDefault="00471735">
            <w:pPr>
              <w:pStyle w:val="TableParagraph"/>
              <w:ind w:left="108"/>
            </w:pPr>
            <w:r>
              <w:t>Gateacre Medical Centre</w:t>
            </w:r>
          </w:p>
        </w:tc>
      </w:tr>
      <w:tr w:rsidR="008B04F0" w14:paraId="1DDFABCE" w14:textId="77777777">
        <w:trPr>
          <w:trHeight w:val="330"/>
        </w:trPr>
        <w:tc>
          <w:tcPr>
            <w:tcW w:w="1819" w:type="dxa"/>
          </w:tcPr>
          <w:p w14:paraId="189BA809" w14:textId="77777777" w:rsidR="008B04F0" w:rsidRDefault="00471735">
            <w:pPr>
              <w:pStyle w:val="TableParagraph"/>
            </w:pPr>
            <w:r>
              <w:t>N82641</w:t>
            </w:r>
          </w:p>
        </w:tc>
        <w:tc>
          <w:tcPr>
            <w:tcW w:w="7721" w:type="dxa"/>
          </w:tcPr>
          <w:p w14:paraId="268A2CA6" w14:textId="77777777" w:rsidR="008B04F0" w:rsidRDefault="00471735">
            <w:pPr>
              <w:pStyle w:val="TableParagraph"/>
              <w:ind w:left="108"/>
            </w:pPr>
            <w:r>
              <w:t>Sandringham MC</w:t>
            </w:r>
          </w:p>
        </w:tc>
      </w:tr>
      <w:tr w:rsidR="008B04F0" w14:paraId="47347657" w14:textId="77777777">
        <w:trPr>
          <w:trHeight w:val="330"/>
        </w:trPr>
        <w:tc>
          <w:tcPr>
            <w:tcW w:w="1819" w:type="dxa"/>
          </w:tcPr>
          <w:p w14:paraId="28CECCF6" w14:textId="77777777" w:rsidR="008B04F0" w:rsidRDefault="00471735">
            <w:pPr>
              <w:pStyle w:val="TableParagraph"/>
            </w:pPr>
            <w:r>
              <w:t>N82026</w:t>
            </w:r>
          </w:p>
        </w:tc>
        <w:tc>
          <w:tcPr>
            <w:tcW w:w="7721" w:type="dxa"/>
          </w:tcPr>
          <w:p w14:paraId="2099CC04" w14:textId="77777777" w:rsidR="008B04F0" w:rsidRDefault="00471735">
            <w:pPr>
              <w:pStyle w:val="TableParagraph"/>
              <w:ind w:left="108"/>
            </w:pPr>
            <w:r>
              <w:t>Penny Lane Surgery</w:t>
            </w:r>
          </w:p>
        </w:tc>
      </w:tr>
      <w:tr w:rsidR="008B04F0" w14:paraId="1EB34C8C" w14:textId="77777777">
        <w:trPr>
          <w:trHeight w:val="328"/>
        </w:trPr>
        <w:tc>
          <w:tcPr>
            <w:tcW w:w="1819" w:type="dxa"/>
          </w:tcPr>
          <w:p w14:paraId="42ACCCFC" w14:textId="77777777" w:rsidR="008B04F0" w:rsidRDefault="00471735">
            <w:pPr>
              <w:pStyle w:val="TableParagraph"/>
            </w:pPr>
            <w:r>
              <w:t>N82065</w:t>
            </w:r>
          </w:p>
        </w:tc>
        <w:tc>
          <w:tcPr>
            <w:tcW w:w="7721" w:type="dxa"/>
          </w:tcPr>
          <w:p w14:paraId="7A40B02B" w14:textId="77777777" w:rsidR="008B04F0" w:rsidRDefault="00471735">
            <w:pPr>
              <w:pStyle w:val="TableParagraph"/>
              <w:ind w:left="108"/>
            </w:pPr>
            <w:r>
              <w:t>Earle Road Medical Centre</w:t>
            </w:r>
          </w:p>
        </w:tc>
      </w:tr>
      <w:tr w:rsidR="008B04F0" w14:paraId="5EA16D06" w14:textId="77777777">
        <w:trPr>
          <w:trHeight w:val="330"/>
        </w:trPr>
        <w:tc>
          <w:tcPr>
            <w:tcW w:w="1819" w:type="dxa"/>
          </w:tcPr>
          <w:p w14:paraId="5F8C5220" w14:textId="77777777" w:rsidR="008B04F0" w:rsidRDefault="00471735">
            <w:pPr>
              <w:pStyle w:val="TableParagraph"/>
            </w:pPr>
            <w:r>
              <w:t>N82645</w:t>
            </w:r>
          </w:p>
        </w:tc>
        <w:tc>
          <w:tcPr>
            <w:tcW w:w="7721" w:type="dxa"/>
          </w:tcPr>
          <w:p w14:paraId="25378977" w14:textId="77777777" w:rsidR="008B04F0" w:rsidRDefault="00471735">
            <w:pPr>
              <w:pStyle w:val="TableParagraph"/>
              <w:ind w:left="108"/>
            </w:pPr>
            <w:r>
              <w:t>Brownlow at Kensington</w:t>
            </w:r>
          </w:p>
        </w:tc>
      </w:tr>
      <w:tr w:rsidR="008B04F0" w14:paraId="1ED31CF8" w14:textId="77777777">
        <w:trPr>
          <w:trHeight w:val="330"/>
        </w:trPr>
        <w:tc>
          <w:tcPr>
            <w:tcW w:w="1819" w:type="dxa"/>
          </w:tcPr>
          <w:p w14:paraId="71E0745D" w14:textId="77777777" w:rsidR="008B04F0" w:rsidRDefault="00471735">
            <w:pPr>
              <w:pStyle w:val="TableParagraph"/>
            </w:pPr>
            <w:r>
              <w:t>N82097</w:t>
            </w:r>
          </w:p>
        </w:tc>
        <w:tc>
          <w:tcPr>
            <w:tcW w:w="7721" w:type="dxa"/>
          </w:tcPr>
          <w:p w14:paraId="4ADD1749" w14:textId="77777777" w:rsidR="008B04F0" w:rsidRDefault="00471735">
            <w:pPr>
              <w:pStyle w:val="TableParagraph"/>
              <w:ind w:left="108"/>
            </w:pPr>
            <w:r>
              <w:t>Grey Road Surgery</w:t>
            </w:r>
          </w:p>
        </w:tc>
      </w:tr>
      <w:tr w:rsidR="008B04F0" w14:paraId="0EEDBFB1" w14:textId="77777777">
        <w:trPr>
          <w:trHeight w:val="328"/>
        </w:trPr>
        <w:tc>
          <w:tcPr>
            <w:tcW w:w="1819" w:type="dxa"/>
          </w:tcPr>
          <w:p w14:paraId="240B1A95" w14:textId="77777777" w:rsidR="008B04F0" w:rsidRDefault="00471735">
            <w:pPr>
              <w:pStyle w:val="TableParagraph"/>
            </w:pPr>
            <w:r>
              <w:t>N82019</w:t>
            </w:r>
          </w:p>
        </w:tc>
        <w:tc>
          <w:tcPr>
            <w:tcW w:w="7721" w:type="dxa"/>
          </w:tcPr>
          <w:p w14:paraId="59077A5A" w14:textId="77777777" w:rsidR="008B04F0" w:rsidRDefault="00471735">
            <w:pPr>
              <w:pStyle w:val="TableParagraph"/>
              <w:ind w:left="108"/>
            </w:pPr>
            <w:r>
              <w:t>Langbank Medical Centre</w:t>
            </w:r>
          </w:p>
        </w:tc>
      </w:tr>
    </w:tbl>
    <w:p w14:paraId="51DF997B" w14:textId="77777777" w:rsidR="008B04F0" w:rsidRDefault="008B04F0">
      <w:pPr>
        <w:sectPr w:rsidR="008B04F0">
          <w:pgSz w:w="11910" w:h="16840"/>
          <w:pgMar w:top="3320" w:right="700" w:bottom="800" w:left="940" w:header="709" w:footer="620" w:gutter="0"/>
          <w:cols w:space="720"/>
        </w:sectPr>
      </w:pPr>
    </w:p>
    <w:tbl>
      <w:tblPr>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7721"/>
      </w:tblGrid>
      <w:tr w:rsidR="008B04F0" w14:paraId="1CEDFA91" w14:textId="77777777">
        <w:trPr>
          <w:trHeight w:val="330"/>
        </w:trPr>
        <w:tc>
          <w:tcPr>
            <w:tcW w:w="1819" w:type="dxa"/>
          </w:tcPr>
          <w:p w14:paraId="0A0FD5A9" w14:textId="77777777" w:rsidR="008B04F0" w:rsidRDefault="00471735">
            <w:pPr>
              <w:pStyle w:val="TableParagraph"/>
            </w:pPr>
            <w:r>
              <w:lastRenderedPageBreak/>
              <w:t>N82663</w:t>
            </w:r>
          </w:p>
        </w:tc>
        <w:tc>
          <w:tcPr>
            <w:tcW w:w="7721" w:type="dxa"/>
          </w:tcPr>
          <w:p w14:paraId="1C845CEF" w14:textId="77777777" w:rsidR="008B04F0" w:rsidRDefault="00471735">
            <w:pPr>
              <w:pStyle w:val="TableParagraph"/>
              <w:ind w:left="108"/>
            </w:pPr>
            <w:r>
              <w:t>Hornspit MC</w:t>
            </w:r>
          </w:p>
        </w:tc>
      </w:tr>
      <w:tr w:rsidR="008B04F0" w14:paraId="39DD0109" w14:textId="77777777">
        <w:trPr>
          <w:trHeight w:val="328"/>
        </w:trPr>
        <w:tc>
          <w:tcPr>
            <w:tcW w:w="1819" w:type="dxa"/>
          </w:tcPr>
          <w:p w14:paraId="70B259ED" w14:textId="77777777" w:rsidR="008B04F0" w:rsidRDefault="00471735">
            <w:pPr>
              <w:pStyle w:val="TableParagraph"/>
            </w:pPr>
            <w:r>
              <w:t>N82082</w:t>
            </w:r>
          </w:p>
        </w:tc>
        <w:tc>
          <w:tcPr>
            <w:tcW w:w="7721" w:type="dxa"/>
          </w:tcPr>
          <w:p w14:paraId="0530BD5B" w14:textId="77777777" w:rsidR="008B04F0" w:rsidRDefault="00471735">
            <w:pPr>
              <w:pStyle w:val="TableParagraph"/>
              <w:ind w:left="108"/>
            </w:pPr>
            <w:r>
              <w:t>St James MC</w:t>
            </w:r>
          </w:p>
        </w:tc>
      </w:tr>
      <w:tr w:rsidR="008B04F0" w14:paraId="6B028567" w14:textId="77777777">
        <w:trPr>
          <w:trHeight w:val="330"/>
        </w:trPr>
        <w:tc>
          <w:tcPr>
            <w:tcW w:w="1819" w:type="dxa"/>
          </w:tcPr>
          <w:p w14:paraId="6E7D79DA" w14:textId="77777777" w:rsidR="008B04F0" w:rsidRDefault="00471735">
            <w:pPr>
              <w:pStyle w:val="TableParagraph"/>
            </w:pPr>
            <w:r>
              <w:t>N82671</w:t>
            </w:r>
          </w:p>
        </w:tc>
        <w:tc>
          <w:tcPr>
            <w:tcW w:w="7721" w:type="dxa"/>
          </w:tcPr>
          <w:p w14:paraId="5EB89A41" w14:textId="77777777" w:rsidR="008B04F0" w:rsidRDefault="00471735">
            <w:pPr>
              <w:pStyle w:val="TableParagraph"/>
              <w:ind w:left="108"/>
            </w:pPr>
            <w:r>
              <w:t>Bigham Road MC</w:t>
            </w:r>
          </w:p>
        </w:tc>
      </w:tr>
      <w:tr w:rsidR="008B04F0" w14:paraId="711F9FEA" w14:textId="77777777">
        <w:trPr>
          <w:trHeight w:val="330"/>
        </w:trPr>
        <w:tc>
          <w:tcPr>
            <w:tcW w:w="1819" w:type="dxa"/>
          </w:tcPr>
          <w:p w14:paraId="5AC4BFCB" w14:textId="77777777" w:rsidR="008B04F0" w:rsidRDefault="00471735">
            <w:pPr>
              <w:pStyle w:val="TableParagraph"/>
            </w:pPr>
            <w:r>
              <w:t>N82087</w:t>
            </w:r>
          </w:p>
        </w:tc>
        <w:tc>
          <w:tcPr>
            <w:tcW w:w="7721" w:type="dxa"/>
          </w:tcPr>
          <w:p w14:paraId="48FEC6DB" w14:textId="77777777" w:rsidR="008B04F0" w:rsidRDefault="00471735">
            <w:pPr>
              <w:pStyle w:val="TableParagraph"/>
              <w:ind w:left="108"/>
            </w:pPr>
            <w:r>
              <w:t>Gillmoss Medical Centre</w:t>
            </w:r>
          </w:p>
        </w:tc>
      </w:tr>
      <w:tr w:rsidR="008B04F0" w14:paraId="11A70C1B" w14:textId="77777777">
        <w:trPr>
          <w:trHeight w:val="328"/>
        </w:trPr>
        <w:tc>
          <w:tcPr>
            <w:tcW w:w="1819" w:type="dxa"/>
          </w:tcPr>
          <w:p w14:paraId="6546C479" w14:textId="77777777" w:rsidR="008B04F0" w:rsidRDefault="00471735">
            <w:pPr>
              <w:pStyle w:val="TableParagraph"/>
            </w:pPr>
            <w:r>
              <w:t>N82668</w:t>
            </w:r>
          </w:p>
        </w:tc>
        <w:tc>
          <w:tcPr>
            <w:tcW w:w="7721" w:type="dxa"/>
          </w:tcPr>
          <w:p w14:paraId="66EC4885" w14:textId="77777777" w:rsidR="008B04F0" w:rsidRDefault="00471735">
            <w:pPr>
              <w:pStyle w:val="TableParagraph"/>
              <w:ind w:left="108"/>
            </w:pPr>
            <w:r>
              <w:t>Walton Village Medical Centre</w:t>
            </w:r>
          </w:p>
        </w:tc>
      </w:tr>
      <w:tr w:rsidR="008B04F0" w14:paraId="39380804" w14:textId="77777777">
        <w:trPr>
          <w:trHeight w:val="330"/>
        </w:trPr>
        <w:tc>
          <w:tcPr>
            <w:tcW w:w="1819" w:type="dxa"/>
          </w:tcPr>
          <w:p w14:paraId="50882FF7" w14:textId="77777777" w:rsidR="008B04F0" w:rsidRDefault="00471735">
            <w:pPr>
              <w:pStyle w:val="TableParagraph"/>
            </w:pPr>
            <w:r>
              <w:t>N82018</w:t>
            </w:r>
          </w:p>
        </w:tc>
        <w:tc>
          <w:tcPr>
            <w:tcW w:w="7721" w:type="dxa"/>
          </w:tcPr>
          <w:p w14:paraId="13A4ED80" w14:textId="77777777" w:rsidR="008B04F0" w:rsidRDefault="00471735">
            <w:pPr>
              <w:pStyle w:val="TableParagraph"/>
              <w:ind w:left="108"/>
            </w:pPr>
            <w:r>
              <w:t>Ellergreen Medical Centre</w:t>
            </w:r>
          </w:p>
        </w:tc>
      </w:tr>
      <w:tr w:rsidR="008B04F0" w14:paraId="0244F5C5" w14:textId="77777777">
        <w:trPr>
          <w:trHeight w:val="330"/>
        </w:trPr>
        <w:tc>
          <w:tcPr>
            <w:tcW w:w="1819" w:type="dxa"/>
          </w:tcPr>
          <w:p w14:paraId="359843FE" w14:textId="77777777" w:rsidR="008B04F0" w:rsidRDefault="00471735">
            <w:pPr>
              <w:pStyle w:val="TableParagraph"/>
            </w:pPr>
            <w:r>
              <w:t>N82084</w:t>
            </w:r>
          </w:p>
        </w:tc>
        <w:tc>
          <w:tcPr>
            <w:tcW w:w="7721" w:type="dxa"/>
          </w:tcPr>
          <w:p w14:paraId="2D752624" w14:textId="77777777" w:rsidR="008B04F0" w:rsidRDefault="00471735">
            <w:pPr>
              <w:pStyle w:val="TableParagraph"/>
              <w:ind w:left="108"/>
            </w:pPr>
            <w:r>
              <w:t>Gateacre Brow</w:t>
            </w:r>
          </w:p>
        </w:tc>
      </w:tr>
      <w:tr w:rsidR="008B04F0" w14:paraId="02325C8B" w14:textId="77777777">
        <w:trPr>
          <w:trHeight w:val="328"/>
        </w:trPr>
        <w:tc>
          <w:tcPr>
            <w:tcW w:w="1819" w:type="dxa"/>
          </w:tcPr>
          <w:p w14:paraId="2A952D02" w14:textId="77777777" w:rsidR="008B04F0" w:rsidRDefault="00471735">
            <w:pPr>
              <w:pStyle w:val="TableParagraph"/>
            </w:pPr>
            <w:r>
              <w:t>N82081</w:t>
            </w:r>
          </w:p>
        </w:tc>
        <w:tc>
          <w:tcPr>
            <w:tcW w:w="7721" w:type="dxa"/>
          </w:tcPr>
          <w:p w14:paraId="37EC602C" w14:textId="77777777" w:rsidR="008B04F0" w:rsidRDefault="00471735">
            <w:pPr>
              <w:pStyle w:val="TableParagraph"/>
              <w:ind w:left="108"/>
            </w:pPr>
            <w:r>
              <w:t>Islington House</w:t>
            </w:r>
          </w:p>
        </w:tc>
      </w:tr>
      <w:tr w:rsidR="008B04F0" w14:paraId="5D9F90B8" w14:textId="77777777">
        <w:trPr>
          <w:trHeight w:val="330"/>
        </w:trPr>
        <w:tc>
          <w:tcPr>
            <w:tcW w:w="1819" w:type="dxa"/>
          </w:tcPr>
          <w:p w14:paraId="6114EAD4" w14:textId="77777777" w:rsidR="008B04F0" w:rsidRDefault="00471735">
            <w:pPr>
              <w:pStyle w:val="TableParagraph"/>
            </w:pPr>
            <w:r>
              <w:t>N82078</w:t>
            </w:r>
          </w:p>
        </w:tc>
        <w:tc>
          <w:tcPr>
            <w:tcW w:w="7721" w:type="dxa"/>
          </w:tcPr>
          <w:p w14:paraId="7A81B8E8" w14:textId="77777777" w:rsidR="008B04F0" w:rsidRDefault="00471735">
            <w:pPr>
              <w:pStyle w:val="TableParagraph"/>
              <w:ind w:left="108"/>
            </w:pPr>
            <w:r>
              <w:t>Bousfield Health Centre</w:t>
            </w:r>
          </w:p>
        </w:tc>
      </w:tr>
      <w:tr w:rsidR="008B04F0" w14:paraId="7D7FCDF7" w14:textId="77777777">
        <w:trPr>
          <w:trHeight w:val="330"/>
        </w:trPr>
        <w:tc>
          <w:tcPr>
            <w:tcW w:w="1819" w:type="dxa"/>
          </w:tcPr>
          <w:p w14:paraId="4D7FC72C" w14:textId="77777777" w:rsidR="008B04F0" w:rsidRDefault="00471735">
            <w:pPr>
              <w:pStyle w:val="TableParagraph"/>
            </w:pPr>
            <w:r>
              <w:t>N82004</w:t>
            </w:r>
          </w:p>
        </w:tc>
        <w:tc>
          <w:tcPr>
            <w:tcW w:w="7721" w:type="dxa"/>
          </w:tcPr>
          <w:p w14:paraId="3A08C524" w14:textId="77777777" w:rsidR="008B04F0" w:rsidRDefault="00471735">
            <w:pPr>
              <w:pStyle w:val="TableParagraph"/>
              <w:ind w:left="108"/>
            </w:pPr>
            <w:r>
              <w:t>Garston Family Health Centre</w:t>
            </w:r>
          </w:p>
        </w:tc>
      </w:tr>
      <w:tr w:rsidR="008B04F0" w14:paraId="310CBDEB" w14:textId="77777777">
        <w:trPr>
          <w:trHeight w:val="328"/>
        </w:trPr>
        <w:tc>
          <w:tcPr>
            <w:tcW w:w="1819" w:type="dxa"/>
          </w:tcPr>
          <w:p w14:paraId="2B0D7F68" w14:textId="77777777" w:rsidR="008B04F0" w:rsidRDefault="00471735">
            <w:pPr>
              <w:pStyle w:val="TableParagraph"/>
            </w:pPr>
            <w:r>
              <w:t>Y00110</w:t>
            </w:r>
          </w:p>
        </w:tc>
        <w:tc>
          <w:tcPr>
            <w:tcW w:w="7721" w:type="dxa"/>
          </w:tcPr>
          <w:p w14:paraId="3FDD8A3B" w14:textId="77777777" w:rsidR="008B04F0" w:rsidRDefault="00471735">
            <w:pPr>
              <w:pStyle w:val="TableParagraph"/>
              <w:ind w:left="108"/>
            </w:pPr>
            <w:r>
              <w:t>West Speke Health Centre</w:t>
            </w:r>
          </w:p>
        </w:tc>
      </w:tr>
      <w:tr w:rsidR="008B04F0" w14:paraId="0F38C22F" w14:textId="77777777">
        <w:trPr>
          <w:trHeight w:val="330"/>
        </w:trPr>
        <w:tc>
          <w:tcPr>
            <w:tcW w:w="1819" w:type="dxa"/>
          </w:tcPr>
          <w:p w14:paraId="50DEBAF5" w14:textId="77777777" w:rsidR="008B04F0" w:rsidRDefault="00471735">
            <w:pPr>
              <w:pStyle w:val="TableParagraph"/>
            </w:pPr>
            <w:r>
              <w:t>N82633</w:t>
            </w:r>
          </w:p>
        </w:tc>
        <w:tc>
          <w:tcPr>
            <w:tcW w:w="7721" w:type="dxa"/>
          </w:tcPr>
          <w:p w14:paraId="0BB73A00" w14:textId="77777777" w:rsidR="008B04F0" w:rsidRDefault="00471735">
            <w:pPr>
              <w:pStyle w:val="TableParagraph"/>
              <w:ind w:left="108"/>
            </w:pPr>
            <w:r>
              <w:t>Knotty Ash MC</w:t>
            </w:r>
          </w:p>
        </w:tc>
      </w:tr>
      <w:tr w:rsidR="008B04F0" w14:paraId="67009E0F" w14:textId="77777777">
        <w:trPr>
          <w:trHeight w:val="330"/>
        </w:trPr>
        <w:tc>
          <w:tcPr>
            <w:tcW w:w="1819" w:type="dxa"/>
          </w:tcPr>
          <w:p w14:paraId="0F7E30B0" w14:textId="77777777" w:rsidR="008B04F0" w:rsidRDefault="00471735">
            <w:pPr>
              <w:pStyle w:val="TableParagraph"/>
            </w:pPr>
            <w:r>
              <w:t>N82116</w:t>
            </w:r>
          </w:p>
        </w:tc>
        <w:tc>
          <w:tcPr>
            <w:tcW w:w="7721" w:type="dxa"/>
          </w:tcPr>
          <w:p w14:paraId="771E7878" w14:textId="77777777" w:rsidR="008B04F0" w:rsidRDefault="00471735">
            <w:pPr>
              <w:pStyle w:val="TableParagraph"/>
              <w:ind w:left="108"/>
            </w:pPr>
            <w:r>
              <w:t>Hillfoot Health</w:t>
            </w:r>
          </w:p>
        </w:tc>
      </w:tr>
      <w:tr w:rsidR="008B04F0" w14:paraId="71A26A5C" w14:textId="77777777">
        <w:trPr>
          <w:trHeight w:val="328"/>
        </w:trPr>
        <w:tc>
          <w:tcPr>
            <w:tcW w:w="1819" w:type="dxa"/>
          </w:tcPr>
          <w:p w14:paraId="1DBC9911" w14:textId="77777777" w:rsidR="008B04F0" w:rsidRDefault="00471735">
            <w:pPr>
              <w:pStyle w:val="TableParagraph"/>
            </w:pPr>
            <w:r>
              <w:t>N82676</w:t>
            </w:r>
          </w:p>
        </w:tc>
        <w:tc>
          <w:tcPr>
            <w:tcW w:w="7721" w:type="dxa"/>
          </w:tcPr>
          <w:p w14:paraId="6748DF11" w14:textId="77777777" w:rsidR="008B04F0" w:rsidRDefault="00471735">
            <w:pPr>
              <w:pStyle w:val="TableParagraph"/>
              <w:ind w:left="108"/>
            </w:pPr>
            <w:r>
              <w:t>Fir Tree Medical Centre</w:t>
            </w:r>
          </w:p>
        </w:tc>
      </w:tr>
      <w:tr w:rsidR="008B04F0" w14:paraId="6A0E0C67" w14:textId="77777777">
        <w:trPr>
          <w:trHeight w:val="330"/>
        </w:trPr>
        <w:tc>
          <w:tcPr>
            <w:tcW w:w="1819" w:type="dxa"/>
          </w:tcPr>
          <w:p w14:paraId="7ED74DCB" w14:textId="77777777" w:rsidR="008B04F0" w:rsidRDefault="00471735">
            <w:pPr>
              <w:pStyle w:val="TableParagraph"/>
            </w:pPr>
            <w:r>
              <w:t>N82077</w:t>
            </w:r>
          </w:p>
        </w:tc>
        <w:tc>
          <w:tcPr>
            <w:tcW w:w="7721" w:type="dxa"/>
          </w:tcPr>
          <w:p w14:paraId="24D0670C" w14:textId="77777777" w:rsidR="008B04F0" w:rsidRDefault="00471735">
            <w:pPr>
              <w:pStyle w:val="TableParagraph"/>
              <w:ind w:left="108"/>
            </w:pPr>
            <w:r>
              <w:t>Bousfield Surgery</w:t>
            </w:r>
          </w:p>
        </w:tc>
      </w:tr>
      <w:tr w:rsidR="008B04F0" w14:paraId="23D85C9F" w14:textId="77777777">
        <w:trPr>
          <w:trHeight w:val="330"/>
        </w:trPr>
        <w:tc>
          <w:tcPr>
            <w:tcW w:w="1819" w:type="dxa"/>
          </w:tcPr>
          <w:p w14:paraId="37FEAB7A" w14:textId="77777777" w:rsidR="008B04F0" w:rsidRDefault="00471735">
            <w:pPr>
              <w:pStyle w:val="TableParagraph"/>
            </w:pPr>
            <w:r>
              <w:t>N82052</w:t>
            </w:r>
          </w:p>
        </w:tc>
        <w:tc>
          <w:tcPr>
            <w:tcW w:w="7721" w:type="dxa"/>
          </w:tcPr>
          <w:p w14:paraId="40053BEA" w14:textId="77777777" w:rsidR="008B04F0" w:rsidRDefault="00471735">
            <w:pPr>
              <w:pStyle w:val="TableParagraph"/>
              <w:ind w:left="108"/>
            </w:pPr>
            <w:r>
              <w:t>Townsend Medical Centre</w:t>
            </w:r>
          </w:p>
        </w:tc>
      </w:tr>
      <w:tr w:rsidR="008B04F0" w14:paraId="437B1C57" w14:textId="77777777">
        <w:trPr>
          <w:trHeight w:val="328"/>
        </w:trPr>
        <w:tc>
          <w:tcPr>
            <w:tcW w:w="1819" w:type="dxa"/>
          </w:tcPr>
          <w:p w14:paraId="3E6606B8" w14:textId="77777777" w:rsidR="008B04F0" w:rsidRDefault="00471735">
            <w:pPr>
              <w:pStyle w:val="TableParagraph"/>
            </w:pPr>
            <w:r>
              <w:t>N82107</w:t>
            </w:r>
          </w:p>
        </w:tc>
        <w:tc>
          <w:tcPr>
            <w:tcW w:w="7721" w:type="dxa"/>
          </w:tcPr>
          <w:p w14:paraId="6B1C9B34" w14:textId="77777777" w:rsidR="008B04F0" w:rsidRDefault="00471735">
            <w:pPr>
              <w:pStyle w:val="TableParagraph"/>
              <w:ind w:left="108"/>
            </w:pPr>
            <w:r>
              <w:t>Mossley Hill Medical Centre</w:t>
            </w:r>
          </w:p>
        </w:tc>
      </w:tr>
      <w:tr w:rsidR="008B04F0" w14:paraId="46F74E0B" w14:textId="77777777">
        <w:trPr>
          <w:trHeight w:val="330"/>
        </w:trPr>
        <w:tc>
          <w:tcPr>
            <w:tcW w:w="1819" w:type="dxa"/>
          </w:tcPr>
          <w:p w14:paraId="64FB1895" w14:textId="77777777" w:rsidR="008B04F0" w:rsidRDefault="00471735">
            <w:pPr>
              <w:pStyle w:val="TableParagraph"/>
            </w:pPr>
            <w:r>
              <w:t>N82049</w:t>
            </w:r>
          </w:p>
        </w:tc>
        <w:tc>
          <w:tcPr>
            <w:tcW w:w="7721" w:type="dxa"/>
          </w:tcPr>
          <w:p w14:paraId="0FEB0A50" w14:textId="77777777" w:rsidR="008B04F0" w:rsidRDefault="00471735">
            <w:pPr>
              <w:pStyle w:val="TableParagraph"/>
              <w:ind w:left="108"/>
            </w:pPr>
            <w:r>
              <w:t>Westminister Medical Centre</w:t>
            </w:r>
          </w:p>
        </w:tc>
      </w:tr>
      <w:tr w:rsidR="008B04F0" w14:paraId="2B58DC22" w14:textId="77777777">
        <w:trPr>
          <w:trHeight w:val="330"/>
        </w:trPr>
        <w:tc>
          <w:tcPr>
            <w:tcW w:w="1819" w:type="dxa"/>
          </w:tcPr>
          <w:p w14:paraId="1879D191" w14:textId="77777777" w:rsidR="008B04F0" w:rsidRDefault="00471735">
            <w:pPr>
              <w:pStyle w:val="TableParagraph"/>
            </w:pPr>
            <w:r>
              <w:t>N82033</w:t>
            </w:r>
          </w:p>
        </w:tc>
        <w:tc>
          <w:tcPr>
            <w:tcW w:w="7721" w:type="dxa"/>
          </w:tcPr>
          <w:p w14:paraId="14696BCA" w14:textId="77777777" w:rsidR="008B04F0" w:rsidRDefault="00471735">
            <w:pPr>
              <w:pStyle w:val="TableParagraph"/>
              <w:ind w:left="108"/>
            </w:pPr>
            <w:r>
              <w:t>Dingle Park Practice</w:t>
            </w:r>
          </w:p>
        </w:tc>
      </w:tr>
      <w:tr w:rsidR="008B04F0" w14:paraId="0DDF2E75" w14:textId="77777777">
        <w:trPr>
          <w:trHeight w:val="328"/>
        </w:trPr>
        <w:tc>
          <w:tcPr>
            <w:tcW w:w="1819" w:type="dxa"/>
          </w:tcPr>
          <w:p w14:paraId="0B01BD3A" w14:textId="77777777" w:rsidR="008B04F0" w:rsidRDefault="00471735">
            <w:pPr>
              <w:pStyle w:val="TableParagraph"/>
            </w:pPr>
            <w:r>
              <w:t>N82678</w:t>
            </w:r>
          </w:p>
        </w:tc>
        <w:tc>
          <w:tcPr>
            <w:tcW w:w="7721" w:type="dxa"/>
          </w:tcPr>
          <w:p w14:paraId="5CC50860" w14:textId="77777777" w:rsidR="008B04F0" w:rsidRDefault="00471735">
            <w:pPr>
              <w:pStyle w:val="TableParagraph"/>
              <w:ind w:left="108"/>
            </w:pPr>
            <w:r>
              <w:t>Stopgate Lane Medical Centre</w:t>
            </w:r>
          </w:p>
        </w:tc>
      </w:tr>
      <w:tr w:rsidR="008B04F0" w14:paraId="73CDA588" w14:textId="77777777">
        <w:trPr>
          <w:trHeight w:val="330"/>
        </w:trPr>
        <w:tc>
          <w:tcPr>
            <w:tcW w:w="1819" w:type="dxa"/>
          </w:tcPr>
          <w:p w14:paraId="46060157" w14:textId="77777777" w:rsidR="008B04F0" w:rsidRDefault="00471735">
            <w:pPr>
              <w:pStyle w:val="TableParagraph"/>
            </w:pPr>
            <w:r>
              <w:t>N82066</w:t>
            </w:r>
          </w:p>
        </w:tc>
        <w:tc>
          <w:tcPr>
            <w:tcW w:w="7721" w:type="dxa"/>
          </w:tcPr>
          <w:p w14:paraId="6F6E4157" w14:textId="77777777" w:rsidR="008B04F0" w:rsidRDefault="00471735">
            <w:pPr>
              <w:pStyle w:val="TableParagraph"/>
              <w:ind w:left="108"/>
            </w:pPr>
            <w:r>
              <w:t>Woolton House Medical Centre</w:t>
            </w:r>
          </w:p>
        </w:tc>
      </w:tr>
      <w:tr w:rsidR="008B04F0" w14:paraId="189E95DA" w14:textId="77777777">
        <w:trPr>
          <w:trHeight w:val="330"/>
        </w:trPr>
        <w:tc>
          <w:tcPr>
            <w:tcW w:w="1819" w:type="dxa"/>
          </w:tcPr>
          <w:p w14:paraId="33544738" w14:textId="77777777" w:rsidR="008B04F0" w:rsidRDefault="00471735">
            <w:pPr>
              <w:pStyle w:val="TableParagraph"/>
            </w:pPr>
            <w:r>
              <w:t>N82109</w:t>
            </w:r>
          </w:p>
        </w:tc>
        <w:tc>
          <w:tcPr>
            <w:tcW w:w="7721" w:type="dxa"/>
          </w:tcPr>
          <w:p w14:paraId="433D1014" w14:textId="77777777" w:rsidR="008B04F0" w:rsidRDefault="00471735">
            <w:pPr>
              <w:pStyle w:val="TableParagraph"/>
              <w:ind w:left="108"/>
            </w:pPr>
            <w:r>
              <w:t>Speke Neighbourhood Health Centre</w:t>
            </w:r>
          </w:p>
        </w:tc>
      </w:tr>
      <w:tr w:rsidR="008B04F0" w14:paraId="1B081D05" w14:textId="77777777">
        <w:trPr>
          <w:trHeight w:val="328"/>
        </w:trPr>
        <w:tc>
          <w:tcPr>
            <w:tcW w:w="1819" w:type="dxa"/>
          </w:tcPr>
          <w:p w14:paraId="16E783B8" w14:textId="77777777" w:rsidR="008B04F0" w:rsidRDefault="00471735">
            <w:pPr>
              <w:pStyle w:val="TableParagraph"/>
            </w:pPr>
            <w:r>
              <w:t>N82089</w:t>
            </w:r>
          </w:p>
        </w:tc>
        <w:tc>
          <w:tcPr>
            <w:tcW w:w="7721" w:type="dxa"/>
          </w:tcPr>
          <w:p w14:paraId="4AB4F42C" w14:textId="77777777" w:rsidR="008B04F0" w:rsidRDefault="00471735">
            <w:pPr>
              <w:pStyle w:val="TableParagraph"/>
              <w:ind w:left="108"/>
            </w:pPr>
            <w:r>
              <w:t>Picton Medical &amp; Children's Centre</w:t>
            </w:r>
          </w:p>
        </w:tc>
      </w:tr>
      <w:tr w:rsidR="008B04F0" w14:paraId="4BE99430" w14:textId="77777777">
        <w:trPr>
          <w:trHeight w:val="330"/>
        </w:trPr>
        <w:tc>
          <w:tcPr>
            <w:tcW w:w="1819" w:type="dxa"/>
          </w:tcPr>
          <w:p w14:paraId="214E04E9" w14:textId="77777777" w:rsidR="008B04F0" w:rsidRDefault="00471735">
            <w:pPr>
              <w:pStyle w:val="TableParagraph"/>
            </w:pPr>
            <w:r>
              <w:t>N82039</w:t>
            </w:r>
          </w:p>
        </w:tc>
        <w:tc>
          <w:tcPr>
            <w:tcW w:w="7721" w:type="dxa"/>
          </w:tcPr>
          <w:p w14:paraId="491F2C0C" w14:textId="77777777" w:rsidR="008B04F0" w:rsidRDefault="00471735">
            <w:pPr>
              <w:pStyle w:val="TableParagraph"/>
              <w:ind w:left="108"/>
            </w:pPr>
            <w:r>
              <w:t>Storrsdale Medical Centre</w:t>
            </w:r>
          </w:p>
        </w:tc>
      </w:tr>
      <w:tr w:rsidR="008B04F0" w14:paraId="03BFA8AF" w14:textId="77777777">
        <w:trPr>
          <w:trHeight w:val="330"/>
        </w:trPr>
        <w:tc>
          <w:tcPr>
            <w:tcW w:w="1819" w:type="dxa"/>
          </w:tcPr>
          <w:p w14:paraId="5AE6C862" w14:textId="77777777" w:rsidR="008B04F0" w:rsidRDefault="00471735">
            <w:pPr>
              <w:pStyle w:val="TableParagraph"/>
            </w:pPr>
            <w:r>
              <w:t>N82054</w:t>
            </w:r>
          </w:p>
        </w:tc>
        <w:tc>
          <w:tcPr>
            <w:tcW w:w="7721" w:type="dxa"/>
          </w:tcPr>
          <w:p w14:paraId="62A2345C" w14:textId="77777777" w:rsidR="008B04F0" w:rsidRDefault="00471735">
            <w:pPr>
              <w:pStyle w:val="TableParagraph"/>
              <w:ind w:left="108"/>
            </w:pPr>
            <w:r>
              <w:t>Abercromby Holistic Health Centre</w:t>
            </w:r>
          </w:p>
        </w:tc>
      </w:tr>
      <w:tr w:rsidR="008B04F0" w14:paraId="06BBB2B8" w14:textId="77777777">
        <w:trPr>
          <w:trHeight w:val="313"/>
        </w:trPr>
        <w:tc>
          <w:tcPr>
            <w:tcW w:w="9540" w:type="dxa"/>
            <w:gridSpan w:val="2"/>
            <w:shd w:val="clear" w:color="auto" w:fill="E7E6E6"/>
          </w:tcPr>
          <w:p w14:paraId="6AB6ED54" w14:textId="77777777" w:rsidR="008B04F0" w:rsidRDefault="00471735">
            <w:pPr>
              <w:pStyle w:val="TableParagraph"/>
              <w:rPr>
                <w:b/>
              </w:rPr>
            </w:pPr>
            <w:r>
              <w:rPr>
                <w:b/>
              </w:rPr>
              <w:t>Southport &amp; Formby</w:t>
            </w:r>
          </w:p>
        </w:tc>
      </w:tr>
      <w:tr w:rsidR="008B04F0" w14:paraId="11B3F24F" w14:textId="77777777">
        <w:trPr>
          <w:trHeight w:val="330"/>
        </w:trPr>
        <w:tc>
          <w:tcPr>
            <w:tcW w:w="1819" w:type="dxa"/>
          </w:tcPr>
          <w:p w14:paraId="69C3F257" w14:textId="77777777" w:rsidR="008B04F0" w:rsidRDefault="00471735">
            <w:pPr>
              <w:pStyle w:val="TableParagraph"/>
            </w:pPr>
            <w:r>
              <w:t>N84012</w:t>
            </w:r>
          </w:p>
        </w:tc>
        <w:tc>
          <w:tcPr>
            <w:tcW w:w="7721" w:type="dxa"/>
          </w:tcPr>
          <w:p w14:paraId="1D34E7F9" w14:textId="77777777" w:rsidR="008B04F0" w:rsidRDefault="00471735">
            <w:pPr>
              <w:pStyle w:val="TableParagraph"/>
              <w:ind w:left="108"/>
            </w:pPr>
            <w:r>
              <w:t>Ainsdale Medical Centre</w:t>
            </w:r>
          </w:p>
        </w:tc>
      </w:tr>
      <w:tr w:rsidR="008B04F0" w14:paraId="78C2B764" w14:textId="77777777">
        <w:trPr>
          <w:trHeight w:val="328"/>
        </w:trPr>
        <w:tc>
          <w:tcPr>
            <w:tcW w:w="1819" w:type="dxa"/>
          </w:tcPr>
          <w:p w14:paraId="3F6372AD" w14:textId="77777777" w:rsidR="008B04F0" w:rsidRDefault="00471735">
            <w:pPr>
              <w:pStyle w:val="TableParagraph"/>
            </w:pPr>
            <w:r>
              <w:t>N84014</w:t>
            </w:r>
          </w:p>
        </w:tc>
        <w:tc>
          <w:tcPr>
            <w:tcW w:w="7721" w:type="dxa"/>
          </w:tcPr>
          <w:p w14:paraId="6533369B" w14:textId="77777777" w:rsidR="008B04F0" w:rsidRDefault="00471735">
            <w:pPr>
              <w:pStyle w:val="TableParagraph"/>
              <w:ind w:left="108"/>
            </w:pPr>
            <w:r>
              <w:t>Ainsdale Village Medical Centre</w:t>
            </w:r>
          </w:p>
        </w:tc>
      </w:tr>
      <w:tr w:rsidR="008B04F0" w14:paraId="51585489" w14:textId="77777777">
        <w:trPr>
          <w:trHeight w:val="330"/>
        </w:trPr>
        <w:tc>
          <w:tcPr>
            <w:tcW w:w="1819" w:type="dxa"/>
          </w:tcPr>
          <w:p w14:paraId="6102646C" w14:textId="77777777" w:rsidR="008B04F0" w:rsidRDefault="00471735">
            <w:pPr>
              <w:pStyle w:val="TableParagraph"/>
              <w:spacing w:before="2"/>
            </w:pPr>
            <w:r>
              <w:t>N84002</w:t>
            </w:r>
          </w:p>
        </w:tc>
        <w:tc>
          <w:tcPr>
            <w:tcW w:w="7721" w:type="dxa"/>
          </w:tcPr>
          <w:p w14:paraId="33D36F0F" w14:textId="77777777" w:rsidR="008B04F0" w:rsidRDefault="00471735">
            <w:pPr>
              <w:pStyle w:val="TableParagraph"/>
              <w:spacing w:before="2"/>
              <w:ind w:left="108"/>
            </w:pPr>
            <w:r>
              <w:t>Aintree Road Medical Centre</w:t>
            </w:r>
          </w:p>
        </w:tc>
      </w:tr>
      <w:tr w:rsidR="008B04F0" w14:paraId="24FFD8C5" w14:textId="77777777">
        <w:trPr>
          <w:trHeight w:val="330"/>
        </w:trPr>
        <w:tc>
          <w:tcPr>
            <w:tcW w:w="1819" w:type="dxa"/>
          </w:tcPr>
          <w:p w14:paraId="44AFED8D" w14:textId="77777777" w:rsidR="008B04F0" w:rsidRDefault="00471735">
            <w:pPr>
              <w:pStyle w:val="TableParagraph"/>
            </w:pPr>
            <w:r>
              <w:t>N84020</w:t>
            </w:r>
          </w:p>
        </w:tc>
        <w:tc>
          <w:tcPr>
            <w:tcW w:w="7721" w:type="dxa"/>
          </w:tcPr>
          <w:p w14:paraId="2C3915A3" w14:textId="77777777" w:rsidR="008B04F0" w:rsidRDefault="00471735">
            <w:pPr>
              <w:pStyle w:val="TableParagraph"/>
              <w:ind w:left="108"/>
            </w:pPr>
            <w:r>
              <w:t>Blundellsands Medical Centre</w:t>
            </w:r>
          </w:p>
        </w:tc>
      </w:tr>
      <w:tr w:rsidR="008B04F0" w14:paraId="4731CA82" w14:textId="77777777">
        <w:trPr>
          <w:trHeight w:val="328"/>
        </w:trPr>
        <w:tc>
          <w:tcPr>
            <w:tcW w:w="1819" w:type="dxa"/>
          </w:tcPr>
          <w:p w14:paraId="062BCD25" w14:textId="77777777" w:rsidR="008B04F0" w:rsidRDefault="00471735">
            <w:pPr>
              <w:pStyle w:val="TableParagraph"/>
            </w:pPr>
            <w:r>
              <w:t>N84015</w:t>
            </w:r>
          </w:p>
        </w:tc>
        <w:tc>
          <w:tcPr>
            <w:tcW w:w="7721" w:type="dxa"/>
          </w:tcPr>
          <w:p w14:paraId="5969B42B" w14:textId="77777777" w:rsidR="008B04F0" w:rsidRDefault="00471735">
            <w:pPr>
              <w:pStyle w:val="TableParagraph"/>
              <w:ind w:left="108"/>
            </w:pPr>
            <w:r>
              <w:t>Bootle Village Surgery</w:t>
            </w:r>
          </w:p>
        </w:tc>
      </w:tr>
      <w:tr w:rsidR="008B04F0" w14:paraId="5818F21A" w14:textId="77777777">
        <w:trPr>
          <w:trHeight w:val="330"/>
        </w:trPr>
        <w:tc>
          <w:tcPr>
            <w:tcW w:w="1819" w:type="dxa"/>
          </w:tcPr>
          <w:p w14:paraId="5C32C4DA" w14:textId="77777777" w:rsidR="008B04F0" w:rsidRDefault="00471735">
            <w:pPr>
              <w:pStyle w:val="TableParagraph"/>
              <w:spacing w:before="2"/>
            </w:pPr>
            <w:r>
              <w:t>N84023</w:t>
            </w:r>
          </w:p>
        </w:tc>
        <w:tc>
          <w:tcPr>
            <w:tcW w:w="7721" w:type="dxa"/>
          </w:tcPr>
          <w:p w14:paraId="22B6C10E" w14:textId="77777777" w:rsidR="008B04F0" w:rsidRDefault="00471735">
            <w:pPr>
              <w:pStyle w:val="TableParagraph"/>
              <w:spacing w:before="2"/>
              <w:ind w:left="108"/>
            </w:pPr>
            <w:r>
              <w:t>Bridge Road Medical Centre</w:t>
            </w:r>
          </w:p>
        </w:tc>
      </w:tr>
      <w:tr w:rsidR="008B04F0" w14:paraId="3ECE0287" w14:textId="77777777">
        <w:trPr>
          <w:trHeight w:val="330"/>
        </w:trPr>
        <w:tc>
          <w:tcPr>
            <w:tcW w:w="1819" w:type="dxa"/>
          </w:tcPr>
          <w:p w14:paraId="500CBC3E" w14:textId="77777777" w:rsidR="008B04F0" w:rsidRDefault="00471735">
            <w:pPr>
              <w:pStyle w:val="TableParagraph"/>
            </w:pPr>
            <w:r>
              <w:t>N84013</w:t>
            </w:r>
          </w:p>
        </w:tc>
        <w:tc>
          <w:tcPr>
            <w:tcW w:w="7721" w:type="dxa"/>
          </w:tcPr>
          <w:p w14:paraId="139E667A" w14:textId="77777777" w:rsidR="008B04F0" w:rsidRDefault="00471735">
            <w:pPr>
              <w:pStyle w:val="TableParagraph"/>
              <w:ind w:left="108"/>
            </w:pPr>
            <w:r>
              <w:t>Christiana Hartley Medical Centre</w:t>
            </w:r>
          </w:p>
        </w:tc>
      </w:tr>
      <w:tr w:rsidR="008B04F0" w14:paraId="6B1468EA" w14:textId="77777777">
        <w:trPr>
          <w:trHeight w:val="328"/>
        </w:trPr>
        <w:tc>
          <w:tcPr>
            <w:tcW w:w="1819" w:type="dxa"/>
          </w:tcPr>
          <w:p w14:paraId="0043D554" w14:textId="77777777" w:rsidR="008B04F0" w:rsidRDefault="00471735">
            <w:pPr>
              <w:pStyle w:val="TableParagraph"/>
            </w:pPr>
            <w:r>
              <w:t>N84006</w:t>
            </w:r>
          </w:p>
        </w:tc>
        <w:tc>
          <w:tcPr>
            <w:tcW w:w="7721" w:type="dxa"/>
          </w:tcPr>
          <w:p w14:paraId="455BBAA7" w14:textId="77777777" w:rsidR="008B04F0" w:rsidRDefault="00471735">
            <w:pPr>
              <w:pStyle w:val="TableParagraph"/>
              <w:ind w:left="108"/>
            </w:pPr>
            <w:r>
              <w:t>Chapel Lane Medical Centre</w:t>
            </w:r>
          </w:p>
        </w:tc>
      </w:tr>
      <w:tr w:rsidR="008B04F0" w14:paraId="6EDC18EE" w14:textId="77777777">
        <w:trPr>
          <w:trHeight w:val="330"/>
        </w:trPr>
        <w:tc>
          <w:tcPr>
            <w:tcW w:w="1819" w:type="dxa"/>
          </w:tcPr>
          <w:p w14:paraId="0909D5D8" w14:textId="77777777" w:rsidR="008B04F0" w:rsidRDefault="00471735">
            <w:pPr>
              <w:pStyle w:val="TableParagraph"/>
              <w:spacing w:before="2"/>
            </w:pPr>
            <w:r>
              <w:t>N84017</w:t>
            </w:r>
          </w:p>
        </w:tc>
        <w:tc>
          <w:tcPr>
            <w:tcW w:w="7721" w:type="dxa"/>
          </w:tcPr>
          <w:p w14:paraId="595D6442" w14:textId="77777777" w:rsidR="008B04F0" w:rsidRDefault="00471735">
            <w:pPr>
              <w:pStyle w:val="TableParagraph"/>
              <w:spacing w:before="2"/>
              <w:ind w:left="108"/>
            </w:pPr>
            <w:r>
              <w:t>Churchtown medical Centre</w:t>
            </w:r>
          </w:p>
        </w:tc>
      </w:tr>
    </w:tbl>
    <w:p w14:paraId="0CB56451" w14:textId="77777777" w:rsidR="008B04F0" w:rsidRDefault="008B04F0">
      <w:pPr>
        <w:sectPr w:rsidR="008B04F0">
          <w:pgSz w:w="11910" w:h="16840"/>
          <w:pgMar w:top="3320" w:right="700" w:bottom="800" w:left="940" w:header="709" w:footer="620" w:gutter="0"/>
          <w:cols w:space="720"/>
        </w:sectPr>
      </w:pPr>
    </w:p>
    <w:tbl>
      <w:tblPr>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7721"/>
      </w:tblGrid>
      <w:tr w:rsidR="008B04F0" w14:paraId="4BC04746" w14:textId="77777777">
        <w:trPr>
          <w:trHeight w:val="330"/>
        </w:trPr>
        <w:tc>
          <w:tcPr>
            <w:tcW w:w="1819" w:type="dxa"/>
          </w:tcPr>
          <w:p w14:paraId="25D622A9" w14:textId="77777777" w:rsidR="008B04F0" w:rsidRDefault="00471735">
            <w:pPr>
              <w:pStyle w:val="TableParagraph"/>
            </w:pPr>
            <w:r>
              <w:lastRenderedPageBreak/>
              <w:t>N84026</w:t>
            </w:r>
          </w:p>
        </w:tc>
        <w:tc>
          <w:tcPr>
            <w:tcW w:w="7721" w:type="dxa"/>
          </w:tcPr>
          <w:p w14:paraId="22FC7FD1" w14:textId="77777777" w:rsidR="008B04F0" w:rsidRDefault="00471735">
            <w:pPr>
              <w:pStyle w:val="TableParagraph"/>
              <w:ind w:left="108"/>
            </w:pPr>
            <w:r>
              <w:t>Crosby Village Surgery</w:t>
            </w:r>
          </w:p>
        </w:tc>
      </w:tr>
      <w:tr w:rsidR="008B04F0" w14:paraId="60349126" w14:textId="77777777">
        <w:trPr>
          <w:trHeight w:val="328"/>
        </w:trPr>
        <w:tc>
          <w:tcPr>
            <w:tcW w:w="1819" w:type="dxa"/>
          </w:tcPr>
          <w:p w14:paraId="2A7B13CF" w14:textId="77777777" w:rsidR="008B04F0" w:rsidRDefault="00471735">
            <w:pPr>
              <w:pStyle w:val="TableParagraph"/>
            </w:pPr>
            <w:r>
              <w:t>N84627</w:t>
            </w:r>
          </w:p>
        </w:tc>
        <w:tc>
          <w:tcPr>
            <w:tcW w:w="7721" w:type="dxa"/>
          </w:tcPr>
          <w:p w14:paraId="4EB3BBB3" w14:textId="77777777" w:rsidR="008B04F0" w:rsidRDefault="00471735">
            <w:pPr>
              <w:pStyle w:val="TableParagraph"/>
              <w:ind w:left="108"/>
            </w:pPr>
            <w:r>
              <w:t>Crossways PC24 Surgery</w:t>
            </w:r>
          </w:p>
        </w:tc>
      </w:tr>
      <w:tr w:rsidR="008B04F0" w14:paraId="5952E9F0" w14:textId="77777777">
        <w:trPr>
          <w:trHeight w:val="330"/>
        </w:trPr>
        <w:tc>
          <w:tcPr>
            <w:tcW w:w="1819" w:type="dxa"/>
          </w:tcPr>
          <w:p w14:paraId="5BB157D0" w14:textId="77777777" w:rsidR="008B04F0" w:rsidRDefault="00471735">
            <w:pPr>
              <w:pStyle w:val="TableParagraph"/>
            </w:pPr>
            <w:r>
              <w:t>N84005</w:t>
            </w:r>
          </w:p>
        </w:tc>
        <w:tc>
          <w:tcPr>
            <w:tcW w:w="7721" w:type="dxa"/>
          </w:tcPr>
          <w:p w14:paraId="3D82ADD0" w14:textId="77777777" w:rsidR="008B04F0" w:rsidRDefault="00471735">
            <w:pPr>
              <w:pStyle w:val="TableParagraph"/>
              <w:ind w:left="108"/>
            </w:pPr>
            <w:r>
              <w:t>Cumberland House Medical Centre</w:t>
            </w:r>
          </w:p>
        </w:tc>
      </w:tr>
      <w:tr w:rsidR="008B04F0" w14:paraId="71594AD6" w14:textId="77777777">
        <w:trPr>
          <w:trHeight w:val="330"/>
        </w:trPr>
        <w:tc>
          <w:tcPr>
            <w:tcW w:w="1819" w:type="dxa"/>
          </w:tcPr>
          <w:p w14:paraId="5CE5932C" w14:textId="77777777" w:rsidR="008B04F0" w:rsidRDefault="00471735">
            <w:pPr>
              <w:pStyle w:val="TableParagraph"/>
            </w:pPr>
            <w:r>
              <w:t>N84001</w:t>
            </w:r>
          </w:p>
        </w:tc>
        <w:tc>
          <w:tcPr>
            <w:tcW w:w="7721" w:type="dxa"/>
          </w:tcPr>
          <w:p w14:paraId="6E4BE9E8" w14:textId="77777777" w:rsidR="008B04F0" w:rsidRDefault="00471735">
            <w:pPr>
              <w:pStyle w:val="TableParagraph"/>
              <w:ind w:left="108"/>
            </w:pPr>
            <w:r>
              <w:t>DR Vitty, Pfeiffer &amp; Berni</w:t>
            </w:r>
          </w:p>
        </w:tc>
      </w:tr>
      <w:tr w:rsidR="008B04F0" w14:paraId="402CBBBE" w14:textId="77777777">
        <w:trPr>
          <w:trHeight w:val="328"/>
        </w:trPr>
        <w:tc>
          <w:tcPr>
            <w:tcW w:w="1819" w:type="dxa"/>
          </w:tcPr>
          <w:p w14:paraId="0998E0C4" w14:textId="77777777" w:rsidR="008B04F0" w:rsidRDefault="00471735">
            <w:pPr>
              <w:pStyle w:val="TableParagraph"/>
            </w:pPr>
            <w:r>
              <w:t>N84010</w:t>
            </w:r>
          </w:p>
        </w:tc>
        <w:tc>
          <w:tcPr>
            <w:tcW w:w="7721" w:type="dxa"/>
          </w:tcPr>
          <w:p w14:paraId="48F37DC5" w14:textId="77777777" w:rsidR="008B04F0" w:rsidRDefault="00471735">
            <w:pPr>
              <w:pStyle w:val="TableParagraph"/>
              <w:ind w:left="108"/>
            </w:pPr>
            <w:r>
              <w:t>Maghull Family Surgery</w:t>
            </w:r>
          </w:p>
        </w:tc>
      </w:tr>
      <w:tr w:rsidR="008B04F0" w14:paraId="73F5735C" w14:textId="77777777">
        <w:trPr>
          <w:trHeight w:val="330"/>
        </w:trPr>
        <w:tc>
          <w:tcPr>
            <w:tcW w:w="1819" w:type="dxa"/>
          </w:tcPr>
          <w:p w14:paraId="0F2B4550" w14:textId="77777777" w:rsidR="008B04F0" w:rsidRDefault="00471735">
            <w:pPr>
              <w:pStyle w:val="TableParagraph"/>
            </w:pPr>
            <w:r>
              <w:t>N84041</w:t>
            </w:r>
          </w:p>
        </w:tc>
        <w:tc>
          <w:tcPr>
            <w:tcW w:w="7721" w:type="dxa"/>
          </w:tcPr>
          <w:p w14:paraId="0A0EC703" w14:textId="77777777" w:rsidR="008B04F0" w:rsidRDefault="00471735">
            <w:pPr>
              <w:pStyle w:val="TableParagraph"/>
              <w:ind w:left="108"/>
            </w:pPr>
            <w:r>
              <w:t>30 Kingsway</w:t>
            </w:r>
          </w:p>
        </w:tc>
      </w:tr>
      <w:tr w:rsidR="008B04F0" w14:paraId="1062000B" w14:textId="77777777">
        <w:trPr>
          <w:trHeight w:val="330"/>
        </w:trPr>
        <w:tc>
          <w:tcPr>
            <w:tcW w:w="1819" w:type="dxa"/>
          </w:tcPr>
          <w:p w14:paraId="2A57963F" w14:textId="77777777" w:rsidR="008B04F0" w:rsidRDefault="00471735">
            <w:pPr>
              <w:pStyle w:val="TableParagraph"/>
            </w:pPr>
            <w:r>
              <w:t>N84007</w:t>
            </w:r>
          </w:p>
        </w:tc>
        <w:tc>
          <w:tcPr>
            <w:tcW w:w="7721" w:type="dxa"/>
          </w:tcPr>
          <w:p w14:paraId="7D2BB23E" w14:textId="77777777" w:rsidR="008B04F0" w:rsidRDefault="00471735">
            <w:pPr>
              <w:pStyle w:val="TableParagraph"/>
              <w:ind w:left="108"/>
            </w:pPr>
            <w:r>
              <w:t>Drs Misra &amp; Bird</w:t>
            </w:r>
          </w:p>
        </w:tc>
      </w:tr>
      <w:tr w:rsidR="008B04F0" w14:paraId="6B2675A1" w14:textId="77777777">
        <w:trPr>
          <w:trHeight w:val="328"/>
        </w:trPr>
        <w:tc>
          <w:tcPr>
            <w:tcW w:w="1819" w:type="dxa"/>
          </w:tcPr>
          <w:p w14:paraId="1AA861DE" w14:textId="77777777" w:rsidR="008B04F0" w:rsidRDefault="00471735">
            <w:pPr>
              <w:pStyle w:val="TableParagraph"/>
            </w:pPr>
            <w:r>
              <w:t>N84011</w:t>
            </w:r>
          </w:p>
        </w:tc>
        <w:tc>
          <w:tcPr>
            <w:tcW w:w="7721" w:type="dxa"/>
          </w:tcPr>
          <w:p w14:paraId="48BF3A25" w14:textId="77777777" w:rsidR="008B04F0" w:rsidRDefault="00471735">
            <w:pPr>
              <w:pStyle w:val="TableParagraph"/>
              <w:ind w:left="108"/>
            </w:pPr>
            <w:r>
              <w:t>Eastview Surgery</w:t>
            </w:r>
          </w:p>
        </w:tc>
      </w:tr>
      <w:tr w:rsidR="008B04F0" w14:paraId="62E6EB8B" w14:textId="77777777">
        <w:trPr>
          <w:trHeight w:val="330"/>
        </w:trPr>
        <w:tc>
          <w:tcPr>
            <w:tcW w:w="1819" w:type="dxa"/>
          </w:tcPr>
          <w:p w14:paraId="3D7B99AC" w14:textId="77777777" w:rsidR="008B04F0" w:rsidRDefault="00471735">
            <w:pPr>
              <w:pStyle w:val="TableParagraph"/>
            </w:pPr>
            <w:r>
              <w:t>N84029</w:t>
            </w:r>
          </w:p>
        </w:tc>
        <w:tc>
          <w:tcPr>
            <w:tcW w:w="7721" w:type="dxa"/>
          </w:tcPr>
          <w:p w14:paraId="49C342CF" w14:textId="77777777" w:rsidR="008B04F0" w:rsidRDefault="00471735">
            <w:pPr>
              <w:pStyle w:val="TableParagraph"/>
              <w:ind w:left="108"/>
            </w:pPr>
            <w:r>
              <w:t>Ford Medical Practice</w:t>
            </w:r>
          </w:p>
        </w:tc>
      </w:tr>
      <w:tr w:rsidR="008B04F0" w14:paraId="281EAAE1" w14:textId="77777777">
        <w:trPr>
          <w:trHeight w:val="330"/>
        </w:trPr>
        <w:tc>
          <w:tcPr>
            <w:tcW w:w="1819" w:type="dxa"/>
          </w:tcPr>
          <w:p w14:paraId="4FE7265C" w14:textId="77777777" w:rsidR="008B04F0" w:rsidRDefault="00471735">
            <w:pPr>
              <w:pStyle w:val="TableParagraph"/>
            </w:pPr>
            <w:r>
              <w:t>N84036</w:t>
            </w:r>
          </w:p>
        </w:tc>
        <w:tc>
          <w:tcPr>
            <w:tcW w:w="7721" w:type="dxa"/>
          </w:tcPr>
          <w:p w14:paraId="71B782B7" w14:textId="77777777" w:rsidR="008B04F0" w:rsidRDefault="00471735">
            <w:pPr>
              <w:pStyle w:val="TableParagraph"/>
              <w:ind w:left="108"/>
            </w:pPr>
            <w:r>
              <w:t>Freshfield Surgery</w:t>
            </w:r>
          </w:p>
        </w:tc>
      </w:tr>
      <w:tr w:rsidR="008B04F0" w14:paraId="4E342A43" w14:textId="77777777">
        <w:trPr>
          <w:trHeight w:val="328"/>
        </w:trPr>
        <w:tc>
          <w:tcPr>
            <w:tcW w:w="1819" w:type="dxa"/>
          </w:tcPr>
          <w:p w14:paraId="3B8E5214" w14:textId="77777777" w:rsidR="008B04F0" w:rsidRDefault="00471735">
            <w:pPr>
              <w:pStyle w:val="TableParagraph"/>
            </w:pPr>
            <w:r>
              <w:t>N84004</w:t>
            </w:r>
          </w:p>
        </w:tc>
        <w:tc>
          <w:tcPr>
            <w:tcW w:w="7721" w:type="dxa"/>
          </w:tcPr>
          <w:p w14:paraId="5DEFA906" w14:textId="77777777" w:rsidR="008B04F0" w:rsidRDefault="00471735">
            <w:pPr>
              <w:pStyle w:val="TableParagraph"/>
              <w:ind w:left="108"/>
            </w:pPr>
            <w:r>
              <w:t>Glovers Lane Surgery</w:t>
            </w:r>
          </w:p>
        </w:tc>
      </w:tr>
      <w:tr w:rsidR="008B04F0" w14:paraId="401ACAE4" w14:textId="77777777">
        <w:trPr>
          <w:trHeight w:val="330"/>
        </w:trPr>
        <w:tc>
          <w:tcPr>
            <w:tcW w:w="1819" w:type="dxa"/>
          </w:tcPr>
          <w:p w14:paraId="42463970" w14:textId="77777777" w:rsidR="008B04F0" w:rsidRDefault="00471735">
            <w:pPr>
              <w:pStyle w:val="TableParagraph"/>
            </w:pPr>
            <w:r>
              <w:t>N84003</w:t>
            </w:r>
          </w:p>
        </w:tc>
        <w:tc>
          <w:tcPr>
            <w:tcW w:w="7721" w:type="dxa"/>
          </w:tcPr>
          <w:p w14:paraId="1B164326" w14:textId="77777777" w:rsidR="008B04F0" w:rsidRDefault="00471735">
            <w:pPr>
              <w:pStyle w:val="TableParagraph"/>
              <w:ind w:left="108"/>
            </w:pPr>
            <w:r>
              <w:t>High Pastures Surgery</w:t>
            </w:r>
          </w:p>
        </w:tc>
      </w:tr>
      <w:tr w:rsidR="008B04F0" w14:paraId="0C44408D" w14:textId="77777777">
        <w:trPr>
          <w:trHeight w:val="330"/>
        </w:trPr>
        <w:tc>
          <w:tcPr>
            <w:tcW w:w="1819" w:type="dxa"/>
          </w:tcPr>
          <w:p w14:paraId="5EE66E9C" w14:textId="77777777" w:rsidR="008B04F0" w:rsidRDefault="00471735">
            <w:pPr>
              <w:pStyle w:val="TableParagraph"/>
            </w:pPr>
            <w:r>
              <w:t>N84626</w:t>
            </w:r>
          </w:p>
        </w:tc>
        <w:tc>
          <w:tcPr>
            <w:tcW w:w="7721" w:type="dxa"/>
          </w:tcPr>
          <w:p w14:paraId="492E3216" w14:textId="77777777" w:rsidR="008B04F0" w:rsidRDefault="00471735">
            <w:pPr>
              <w:pStyle w:val="TableParagraph"/>
              <w:ind w:left="108"/>
            </w:pPr>
            <w:r>
              <w:t>Hightown Village Surgery</w:t>
            </w:r>
          </w:p>
        </w:tc>
      </w:tr>
      <w:tr w:rsidR="008B04F0" w14:paraId="19A04966" w14:textId="77777777">
        <w:trPr>
          <w:trHeight w:val="328"/>
        </w:trPr>
        <w:tc>
          <w:tcPr>
            <w:tcW w:w="1819" w:type="dxa"/>
          </w:tcPr>
          <w:p w14:paraId="316D0A6F" w14:textId="77777777" w:rsidR="008B04F0" w:rsidRDefault="00471735">
            <w:pPr>
              <w:pStyle w:val="TableParagraph"/>
            </w:pPr>
            <w:r>
              <w:t>N84617</w:t>
            </w:r>
          </w:p>
        </w:tc>
        <w:tc>
          <w:tcPr>
            <w:tcW w:w="7721" w:type="dxa"/>
          </w:tcPr>
          <w:p w14:paraId="3F361A6B" w14:textId="77777777" w:rsidR="008B04F0" w:rsidRDefault="00471735">
            <w:pPr>
              <w:pStyle w:val="TableParagraph"/>
              <w:ind w:left="108"/>
            </w:pPr>
            <w:r>
              <w:t>Kew Surgery</w:t>
            </w:r>
          </w:p>
        </w:tc>
      </w:tr>
      <w:tr w:rsidR="008B04F0" w14:paraId="007BC48B" w14:textId="77777777">
        <w:trPr>
          <w:trHeight w:val="330"/>
        </w:trPr>
        <w:tc>
          <w:tcPr>
            <w:tcW w:w="1819" w:type="dxa"/>
          </w:tcPr>
          <w:p w14:paraId="352C8F51" w14:textId="77777777" w:rsidR="008B04F0" w:rsidRDefault="00471735">
            <w:pPr>
              <w:pStyle w:val="TableParagraph"/>
            </w:pPr>
            <w:r>
              <w:t>N84038</w:t>
            </w:r>
          </w:p>
        </w:tc>
        <w:tc>
          <w:tcPr>
            <w:tcW w:w="7721" w:type="dxa"/>
          </w:tcPr>
          <w:p w14:paraId="0982F849" w14:textId="77777777" w:rsidR="008B04F0" w:rsidRDefault="00471735">
            <w:pPr>
              <w:pStyle w:val="TableParagraph"/>
              <w:ind w:left="108"/>
            </w:pPr>
            <w:r>
              <w:t>Concept House Surgery</w:t>
            </w:r>
          </w:p>
        </w:tc>
      </w:tr>
      <w:tr w:rsidR="008B04F0" w14:paraId="629FE232" w14:textId="77777777">
        <w:trPr>
          <w:trHeight w:val="330"/>
        </w:trPr>
        <w:tc>
          <w:tcPr>
            <w:tcW w:w="1819" w:type="dxa"/>
          </w:tcPr>
          <w:p w14:paraId="272FA891" w14:textId="77777777" w:rsidR="008B04F0" w:rsidRDefault="00471735">
            <w:pPr>
              <w:pStyle w:val="TableParagraph"/>
            </w:pPr>
            <w:r>
              <w:t>N84037</w:t>
            </w:r>
          </w:p>
        </w:tc>
        <w:tc>
          <w:tcPr>
            <w:tcW w:w="7721" w:type="dxa"/>
          </w:tcPr>
          <w:p w14:paraId="6A6292A0" w14:textId="77777777" w:rsidR="008B04F0" w:rsidRDefault="00471735">
            <w:pPr>
              <w:pStyle w:val="TableParagraph"/>
              <w:ind w:left="108"/>
            </w:pPr>
            <w:r>
              <w:t>Lincoln House</w:t>
            </w:r>
          </w:p>
        </w:tc>
      </w:tr>
      <w:tr w:rsidR="008B04F0" w14:paraId="727F07EF" w14:textId="77777777">
        <w:trPr>
          <w:trHeight w:val="328"/>
        </w:trPr>
        <w:tc>
          <w:tcPr>
            <w:tcW w:w="1819" w:type="dxa"/>
          </w:tcPr>
          <w:p w14:paraId="2AB5870F" w14:textId="77777777" w:rsidR="008B04F0" w:rsidRDefault="00471735">
            <w:pPr>
              <w:pStyle w:val="TableParagraph"/>
            </w:pPr>
            <w:r>
              <w:t>N84605</w:t>
            </w:r>
          </w:p>
        </w:tc>
        <w:tc>
          <w:tcPr>
            <w:tcW w:w="7721" w:type="dxa"/>
          </w:tcPr>
          <w:p w14:paraId="110B1DB3" w14:textId="77777777" w:rsidR="008B04F0" w:rsidRDefault="00471735">
            <w:pPr>
              <w:pStyle w:val="TableParagraph"/>
              <w:ind w:left="108"/>
            </w:pPr>
            <w:r>
              <w:t>Litherland Town Hall PC24</w:t>
            </w:r>
          </w:p>
        </w:tc>
      </w:tr>
      <w:tr w:rsidR="008B04F0" w14:paraId="5CFF8C82" w14:textId="77777777">
        <w:trPr>
          <w:trHeight w:val="330"/>
        </w:trPr>
        <w:tc>
          <w:tcPr>
            <w:tcW w:w="1819" w:type="dxa"/>
          </w:tcPr>
          <w:p w14:paraId="0E60469A" w14:textId="77777777" w:rsidR="008B04F0" w:rsidRDefault="00471735">
            <w:pPr>
              <w:pStyle w:val="TableParagraph"/>
            </w:pPr>
            <w:r>
              <w:t>N84624</w:t>
            </w:r>
          </w:p>
        </w:tc>
        <w:tc>
          <w:tcPr>
            <w:tcW w:w="7721" w:type="dxa"/>
          </w:tcPr>
          <w:p w14:paraId="1E812F48" w14:textId="77777777" w:rsidR="008B04F0" w:rsidRDefault="00471735">
            <w:pPr>
              <w:pStyle w:val="TableParagraph"/>
              <w:ind w:left="108"/>
            </w:pPr>
            <w:r>
              <w:t>Maghull Health Centre DR Sapre</w:t>
            </w:r>
          </w:p>
        </w:tc>
      </w:tr>
      <w:tr w:rsidR="008B04F0" w14:paraId="684A639C" w14:textId="77777777">
        <w:trPr>
          <w:trHeight w:val="330"/>
        </w:trPr>
        <w:tc>
          <w:tcPr>
            <w:tcW w:w="1819" w:type="dxa"/>
          </w:tcPr>
          <w:p w14:paraId="52BE4FA3" w14:textId="77777777" w:rsidR="008B04F0" w:rsidRDefault="00471735">
            <w:pPr>
              <w:pStyle w:val="TableParagraph"/>
            </w:pPr>
            <w:r>
              <w:t>Y00446</w:t>
            </w:r>
          </w:p>
        </w:tc>
        <w:tc>
          <w:tcPr>
            <w:tcW w:w="7721" w:type="dxa"/>
          </w:tcPr>
          <w:p w14:paraId="6A01F615" w14:textId="77777777" w:rsidR="008B04F0" w:rsidRDefault="00471735">
            <w:pPr>
              <w:pStyle w:val="TableParagraph"/>
              <w:ind w:left="108"/>
            </w:pPr>
            <w:r>
              <w:t>Maghull PC24</w:t>
            </w:r>
          </w:p>
        </w:tc>
      </w:tr>
      <w:tr w:rsidR="008B04F0" w14:paraId="31007F92" w14:textId="77777777">
        <w:trPr>
          <w:trHeight w:val="328"/>
        </w:trPr>
        <w:tc>
          <w:tcPr>
            <w:tcW w:w="1819" w:type="dxa"/>
          </w:tcPr>
          <w:p w14:paraId="08DC4BAA" w14:textId="77777777" w:rsidR="008B04F0" w:rsidRDefault="00471735">
            <w:pPr>
              <w:pStyle w:val="TableParagraph"/>
            </w:pPr>
            <w:r>
              <w:t>N84614</w:t>
            </w:r>
          </w:p>
        </w:tc>
        <w:tc>
          <w:tcPr>
            <w:tcW w:w="7721" w:type="dxa"/>
          </w:tcPr>
          <w:p w14:paraId="064F7321" w14:textId="77777777" w:rsidR="008B04F0" w:rsidRDefault="00471735">
            <w:pPr>
              <w:pStyle w:val="TableParagraph"/>
              <w:ind w:left="108"/>
            </w:pPr>
            <w:r>
              <w:t>Marshside Surgery</w:t>
            </w:r>
          </w:p>
        </w:tc>
      </w:tr>
      <w:tr w:rsidR="008B04F0" w14:paraId="630535A1" w14:textId="77777777">
        <w:trPr>
          <w:trHeight w:val="330"/>
        </w:trPr>
        <w:tc>
          <w:tcPr>
            <w:tcW w:w="1819" w:type="dxa"/>
          </w:tcPr>
          <w:p w14:paraId="7B2AE1EC" w14:textId="77777777" w:rsidR="008B04F0" w:rsidRDefault="00471735">
            <w:pPr>
              <w:pStyle w:val="TableParagraph"/>
            </w:pPr>
            <w:r>
              <w:t>N84016</w:t>
            </w:r>
          </w:p>
        </w:tc>
        <w:tc>
          <w:tcPr>
            <w:tcW w:w="7721" w:type="dxa"/>
          </w:tcPr>
          <w:p w14:paraId="372A0B6D" w14:textId="77777777" w:rsidR="008B04F0" w:rsidRDefault="00471735">
            <w:pPr>
              <w:pStyle w:val="TableParagraph"/>
              <w:ind w:left="108"/>
            </w:pPr>
            <w:r>
              <w:t>Moore Street</w:t>
            </w:r>
          </w:p>
        </w:tc>
      </w:tr>
      <w:tr w:rsidR="008B04F0" w14:paraId="147CB742" w14:textId="77777777">
        <w:trPr>
          <w:trHeight w:val="330"/>
        </w:trPr>
        <w:tc>
          <w:tcPr>
            <w:tcW w:w="1819" w:type="dxa"/>
          </w:tcPr>
          <w:p w14:paraId="59E743F1" w14:textId="77777777" w:rsidR="008B04F0" w:rsidRDefault="00471735">
            <w:pPr>
              <w:pStyle w:val="TableParagraph"/>
            </w:pPr>
            <w:r>
              <w:t>N84630</w:t>
            </w:r>
          </w:p>
        </w:tc>
        <w:tc>
          <w:tcPr>
            <w:tcW w:w="7721" w:type="dxa"/>
          </w:tcPr>
          <w:p w14:paraId="18266851" w14:textId="77777777" w:rsidR="008B04F0" w:rsidRDefault="00471735">
            <w:pPr>
              <w:pStyle w:val="TableParagraph"/>
              <w:ind w:left="108"/>
            </w:pPr>
            <w:r>
              <w:t>Netherton Practice</w:t>
            </w:r>
          </w:p>
        </w:tc>
      </w:tr>
      <w:tr w:rsidR="008B04F0" w14:paraId="1507A004" w14:textId="77777777">
        <w:trPr>
          <w:trHeight w:val="328"/>
        </w:trPr>
        <w:tc>
          <w:tcPr>
            <w:tcW w:w="1819" w:type="dxa"/>
          </w:tcPr>
          <w:p w14:paraId="0F8F0B90" w14:textId="77777777" w:rsidR="008B04F0" w:rsidRDefault="00471735">
            <w:pPr>
              <w:pStyle w:val="TableParagraph"/>
            </w:pPr>
            <w:r>
              <w:t>N84019</w:t>
            </w:r>
          </w:p>
        </w:tc>
        <w:tc>
          <w:tcPr>
            <w:tcW w:w="7721" w:type="dxa"/>
          </w:tcPr>
          <w:p w14:paraId="7DBB49B5" w14:textId="77777777" w:rsidR="008B04F0" w:rsidRDefault="00471735">
            <w:pPr>
              <w:pStyle w:val="TableParagraph"/>
              <w:ind w:left="108"/>
            </w:pPr>
            <w:r>
              <w:t>North Park Surgery</w:t>
            </w:r>
          </w:p>
        </w:tc>
      </w:tr>
      <w:tr w:rsidR="008B04F0" w14:paraId="3EBB98E5" w14:textId="77777777">
        <w:trPr>
          <w:trHeight w:val="330"/>
        </w:trPr>
        <w:tc>
          <w:tcPr>
            <w:tcW w:w="1819" w:type="dxa"/>
          </w:tcPr>
          <w:p w14:paraId="60926549" w14:textId="77777777" w:rsidR="008B04F0" w:rsidRDefault="00471735">
            <w:pPr>
              <w:pStyle w:val="TableParagraph"/>
            </w:pPr>
            <w:r>
              <w:t>N84008</w:t>
            </w:r>
          </w:p>
        </w:tc>
        <w:tc>
          <w:tcPr>
            <w:tcW w:w="7721" w:type="dxa"/>
          </w:tcPr>
          <w:p w14:paraId="6B448552" w14:textId="77777777" w:rsidR="008B04F0" w:rsidRDefault="00471735">
            <w:pPr>
              <w:pStyle w:val="TableParagraph"/>
              <w:ind w:left="108"/>
            </w:pPr>
            <w:r>
              <w:t>Norwood Surgery</w:t>
            </w:r>
          </w:p>
        </w:tc>
      </w:tr>
      <w:tr w:rsidR="008B04F0" w14:paraId="5A3556C6" w14:textId="77777777">
        <w:trPr>
          <w:trHeight w:val="330"/>
        </w:trPr>
        <w:tc>
          <w:tcPr>
            <w:tcW w:w="1819" w:type="dxa"/>
          </w:tcPr>
          <w:p w14:paraId="3DE557A4" w14:textId="77777777" w:rsidR="008B04F0" w:rsidRDefault="00471735">
            <w:pPr>
              <w:pStyle w:val="TableParagraph"/>
            </w:pPr>
            <w:r>
              <w:t>N84027</w:t>
            </w:r>
          </w:p>
        </w:tc>
        <w:tc>
          <w:tcPr>
            <w:tcW w:w="7721" w:type="dxa"/>
          </w:tcPr>
          <w:p w14:paraId="22600F3D" w14:textId="77777777" w:rsidR="008B04F0" w:rsidRDefault="00471735">
            <w:pPr>
              <w:pStyle w:val="TableParagraph"/>
              <w:ind w:left="108"/>
            </w:pPr>
            <w:r>
              <w:t>Orrell Park Medical Centre</w:t>
            </w:r>
          </w:p>
        </w:tc>
      </w:tr>
      <w:tr w:rsidR="008B04F0" w14:paraId="7A2AC9A1" w14:textId="77777777">
        <w:trPr>
          <w:trHeight w:val="328"/>
        </w:trPr>
        <w:tc>
          <w:tcPr>
            <w:tcW w:w="1819" w:type="dxa"/>
          </w:tcPr>
          <w:p w14:paraId="4B4ECBEF" w14:textId="77777777" w:rsidR="008B04F0" w:rsidRDefault="00471735">
            <w:pPr>
              <w:pStyle w:val="TableParagraph"/>
            </w:pPr>
            <w:r>
              <w:t>N84034</w:t>
            </w:r>
          </w:p>
        </w:tc>
        <w:tc>
          <w:tcPr>
            <w:tcW w:w="7721" w:type="dxa"/>
          </w:tcPr>
          <w:p w14:paraId="28F28025" w14:textId="77777777" w:rsidR="008B04F0" w:rsidRDefault="00471735">
            <w:pPr>
              <w:pStyle w:val="TableParagraph"/>
              <w:ind w:left="108"/>
            </w:pPr>
            <w:r>
              <w:t>Park Street Surgery</w:t>
            </w:r>
          </w:p>
        </w:tc>
      </w:tr>
      <w:tr w:rsidR="008B04F0" w14:paraId="557F3B0E" w14:textId="77777777">
        <w:trPr>
          <w:trHeight w:val="330"/>
        </w:trPr>
        <w:tc>
          <w:tcPr>
            <w:tcW w:w="1819" w:type="dxa"/>
          </w:tcPr>
          <w:p w14:paraId="56861C8C" w14:textId="77777777" w:rsidR="008B04F0" w:rsidRDefault="00471735">
            <w:pPr>
              <w:pStyle w:val="TableParagraph"/>
            </w:pPr>
            <w:r>
              <w:t>N84615</w:t>
            </w:r>
          </w:p>
        </w:tc>
        <w:tc>
          <w:tcPr>
            <w:tcW w:w="7721" w:type="dxa"/>
          </w:tcPr>
          <w:p w14:paraId="720218D3" w14:textId="77777777" w:rsidR="008B04F0" w:rsidRDefault="00471735">
            <w:pPr>
              <w:pStyle w:val="TableParagraph"/>
              <w:ind w:left="108"/>
            </w:pPr>
            <w:r>
              <w:t>Rawson Road Surgery</w:t>
            </w:r>
          </w:p>
        </w:tc>
      </w:tr>
      <w:tr w:rsidR="008B04F0" w14:paraId="106DCAA8" w14:textId="77777777">
        <w:trPr>
          <w:trHeight w:val="330"/>
        </w:trPr>
        <w:tc>
          <w:tcPr>
            <w:tcW w:w="1819" w:type="dxa"/>
          </w:tcPr>
          <w:p w14:paraId="0D097137" w14:textId="77777777" w:rsidR="008B04F0" w:rsidRDefault="00471735">
            <w:pPr>
              <w:pStyle w:val="TableParagraph"/>
            </w:pPr>
            <w:r>
              <w:t>N84611</w:t>
            </w:r>
          </w:p>
        </w:tc>
        <w:tc>
          <w:tcPr>
            <w:tcW w:w="7721" w:type="dxa"/>
          </w:tcPr>
          <w:p w14:paraId="3E48F863" w14:textId="77777777" w:rsidR="008B04F0" w:rsidRDefault="00471735">
            <w:pPr>
              <w:pStyle w:val="TableParagraph"/>
              <w:ind w:left="108"/>
            </w:pPr>
            <w:r>
              <w:t>Roe Lane Surgery</w:t>
            </w:r>
          </w:p>
        </w:tc>
      </w:tr>
      <w:tr w:rsidR="008B04F0" w14:paraId="4088FA54" w14:textId="77777777">
        <w:trPr>
          <w:trHeight w:val="328"/>
        </w:trPr>
        <w:tc>
          <w:tcPr>
            <w:tcW w:w="1819" w:type="dxa"/>
          </w:tcPr>
          <w:p w14:paraId="5F043698" w14:textId="77777777" w:rsidR="008B04F0" w:rsidRDefault="00471735">
            <w:pPr>
              <w:pStyle w:val="TableParagraph"/>
            </w:pPr>
            <w:r>
              <w:t>N84043</w:t>
            </w:r>
          </w:p>
        </w:tc>
        <w:tc>
          <w:tcPr>
            <w:tcW w:w="7721" w:type="dxa"/>
          </w:tcPr>
          <w:p w14:paraId="3FAF3B76" w14:textId="77777777" w:rsidR="008B04F0" w:rsidRDefault="00471735">
            <w:pPr>
              <w:pStyle w:val="TableParagraph"/>
              <w:ind w:left="108"/>
            </w:pPr>
            <w:r>
              <w:t>Seaforth Village UC24</w:t>
            </w:r>
          </w:p>
        </w:tc>
      </w:tr>
      <w:tr w:rsidR="008B04F0" w14:paraId="33FD713C" w14:textId="77777777">
        <w:trPr>
          <w:trHeight w:val="330"/>
        </w:trPr>
        <w:tc>
          <w:tcPr>
            <w:tcW w:w="1819" w:type="dxa"/>
          </w:tcPr>
          <w:p w14:paraId="61F847E6" w14:textId="77777777" w:rsidR="008B04F0" w:rsidRDefault="00471735">
            <w:pPr>
              <w:pStyle w:val="TableParagraph"/>
            </w:pPr>
            <w:r>
              <w:t>N84021</w:t>
            </w:r>
          </w:p>
        </w:tc>
        <w:tc>
          <w:tcPr>
            <w:tcW w:w="7721" w:type="dxa"/>
          </w:tcPr>
          <w:p w14:paraId="0CEB252A" w14:textId="77777777" w:rsidR="008B04F0" w:rsidRDefault="00471735">
            <w:pPr>
              <w:pStyle w:val="TableParagraph"/>
              <w:ind w:left="108"/>
            </w:pPr>
            <w:r>
              <w:t>St Marks Medical Centre</w:t>
            </w:r>
          </w:p>
        </w:tc>
      </w:tr>
      <w:tr w:rsidR="008B04F0" w14:paraId="03558E55" w14:textId="77777777">
        <w:trPr>
          <w:trHeight w:val="330"/>
        </w:trPr>
        <w:tc>
          <w:tcPr>
            <w:tcW w:w="1819" w:type="dxa"/>
          </w:tcPr>
          <w:p w14:paraId="1CEDCE62" w14:textId="77777777" w:rsidR="008B04F0" w:rsidRDefault="00471735">
            <w:pPr>
              <w:pStyle w:val="TableParagraph"/>
            </w:pPr>
            <w:r>
              <w:t>N84028</w:t>
            </w:r>
          </w:p>
        </w:tc>
        <w:tc>
          <w:tcPr>
            <w:tcW w:w="7721" w:type="dxa"/>
          </w:tcPr>
          <w:p w14:paraId="6A13594B" w14:textId="77777777" w:rsidR="008B04F0" w:rsidRDefault="00471735">
            <w:pPr>
              <w:pStyle w:val="TableParagraph"/>
              <w:ind w:left="108"/>
            </w:pPr>
            <w:r>
              <w:t>Strand Medical Centre</w:t>
            </w:r>
          </w:p>
        </w:tc>
      </w:tr>
      <w:tr w:rsidR="008B04F0" w14:paraId="24A6B4B2" w14:textId="77777777">
        <w:trPr>
          <w:trHeight w:val="328"/>
        </w:trPr>
        <w:tc>
          <w:tcPr>
            <w:tcW w:w="1819" w:type="dxa"/>
          </w:tcPr>
          <w:p w14:paraId="0441FE91" w14:textId="77777777" w:rsidR="008B04F0" w:rsidRDefault="00471735">
            <w:pPr>
              <w:pStyle w:val="TableParagraph"/>
            </w:pPr>
            <w:r>
              <w:t>N84613</w:t>
            </w:r>
          </w:p>
        </w:tc>
        <w:tc>
          <w:tcPr>
            <w:tcW w:w="7721" w:type="dxa"/>
          </w:tcPr>
          <w:p w14:paraId="72CFB02D" w14:textId="77777777" w:rsidR="008B04F0" w:rsidRDefault="00471735">
            <w:pPr>
              <w:pStyle w:val="TableParagraph"/>
              <w:ind w:left="108"/>
            </w:pPr>
            <w:r>
              <w:t>The Corner Surgery</w:t>
            </w:r>
          </w:p>
        </w:tc>
      </w:tr>
      <w:tr w:rsidR="008B04F0" w14:paraId="3CBBE6DF" w14:textId="77777777">
        <w:trPr>
          <w:trHeight w:val="330"/>
        </w:trPr>
        <w:tc>
          <w:tcPr>
            <w:tcW w:w="1819" w:type="dxa"/>
          </w:tcPr>
          <w:p w14:paraId="2A6EDE5E" w14:textId="77777777" w:rsidR="008B04F0" w:rsidRDefault="00471735">
            <w:pPr>
              <w:pStyle w:val="TableParagraph"/>
            </w:pPr>
            <w:r>
              <w:t>N84625</w:t>
            </w:r>
          </w:p>
        </w:tc>
        <w:tc>
          <w:tcPr>
            <w:tcW w:w="7721" w:type="dxa"/>
          </w:tcPr>
          <w:p w14:paraId="7A557D7C" w14:textId="77777777" w:rsidR="008B04F0" w:rsidRDefault="00471735">
            <w:pPr>
              <w:pStyle w:val="TableParagraph"/>
              <w:ind w:left="108"/>
            </w:pPr>
            <w:r>
              <w:t>The Family Surgery</w:t>
            </w:r>
          </w:p>
        </w:tc>
      </w:tr>
      <w:tr w:rsidR="008B04F0" w14:paraId="5C7FDD7A" w14:textId="77777777">
        <w:trPr>
          <w:trHeight w:val="330"/>
        </w:trPr>
        <w:tc>
          <w:tcPr>
            <w:tcW w:w="1819" w:type="dxa"/>
          </w:tcPr>
          <w:p w14:paraId="0F94D75A" w14:textId="77777777" w:rsidR="008B04F0" w:rsidRDefault="00471735">
            <w:pPr>
              <w:pStyle w:val="TableParagraph"/>
            </w:pPr>
            <w:r>
              <w:t>N84024</w:t>
            </w:r>
          </w:p>
        </w:tc>
        <w:tc>
          <w:tcPr>
            <w:tcW w:w="7721" w:type="dxa"/>
          </w:tcPr>
          <w:p w14:paraId="5C163F1B" w14:textId="77777777" w:rsidR="008B04F0" w:rsidRDefault="00471735">
            <w:pPr>
              <w:pStyle w:val="TableParagraph"/>
              <w:ind w:left="108"/>
            </w:pPr>
            <w:r>
              <w:t>The Grange Surgery</w:t>
            </w:r>
          </w:p>
        </w:tc>
      </w:tr>
      <w:tr w:rsidR="008B04F0" w14:paraId="371EEF36" w14:textId="77777777">
        <w:trPr>
          <w:trHeight w:val="328"/>
        </w:trPr>
        <w:tc>
          <w:tcPr>
            <w:tcW w:w="1819" w:type="dxa"/>
          </w:tcPr>
          <w:p w14:paraId="30607606" w14:textId="77777777" w:rsidR="008B04F0" w:rsidRDefault="00471735">
            <w:pPr>
              <w:pStyle w:val="TableParagraph"/>
            </w:pPr>
            <w:r>
              <w:t>N84618</w:t>
            </w:r>
          </w:p>
        </w:tc>
        <w:tc>
          <w:tcPr>
            <w:tcW w:w="7721" w:type="dxa"/>
          </w:tcPr>
          <w:p w14:paraId="7F9CA2D0" w14:textId="77777777" w:rsidR="008B04F0" w:rsidRDefault="00471735">
            <w:pPr>
              <w:pStyle w:val="TableParagraph"/>
              <w:ind w:left="108"/>
            </w:pPr>
            <w:r>
              <w:t>The Hollies</w:t>
            </w:r>
          </w:p>
        </w:tc>
      </w:tr>
    </w:tbl>
    <w:p w14:paraId="38CBC8F4" w14:textId="77777777" w:rsidR="008B04F0" w:rsidRDefault="008B04F0">
      <w:pPr>
        <w:sectPr w:rsidR="008B04F0">
          <w:pgSz w:w="11910" w:h="16840"/>
          <w:pgMar w:top="3320" w:right="700" w:bottom="800" w:left="940" w:header="709" w:footer="620" w:gutter="0"/>
          <w:cols w:space="720"/>
        </w:sectPr>
      </w:pPr>
    </w:p>
    <w:tbl>
      <w:tblPr>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7721"/>
      </w:tblGrid>
      <w:tr w:rsidR="008B04F0" w14:paraId="51F54620" w14:textId="77777777">
        <w:trPr>
          <w:trHeight w:val="330"/>
        </w:trPr>
        <w:tc>
          <w:tcPr>
            <w:tcW w:w="1819" w:type="dxa"/>
          </w:tcPr>
          <w:p w14:paraId="7CE9066A" w14:textId="77777777" w:rsidR="008B04F0" w:rsidRDefault="00471735">
            <w:pPr>
              <w:pStyle w:val="TableParagraph"/>
            </w:pPr>
            <w:r>
              <w:lastRenderedPageBreak/>
              <w:t>N84018</w:t>
            </w:r>
          </w:p>
        </w:tc>
        <w:tc>
          <w:tcPr>
            <w:tcW w:w="7721" w:type="dxa"/>
          </w:tcPr>
          <w:p w14:paraId="12A7FF2E" w14:textId="77777777" w:rsidR="008B04F0" w:rsidRDefault="00471735">
            <w:pPr>
              <w:pStyle w:val="TableParagraph"/>
              <w:ind w:left="108"/>
            </w:pPr>
            <w:r>
              <w:t>The Village Surgery Formby</w:t>
            </w:r>
          </w:p>
        </w:tc>
      </w:tr>
      <w:tr w:rsidR="008B04F0" w14:paraId="704AA124" w14:textId="77777777">
        <w:trPr>
          <w:trHeight w:val="328"/>
        </w:trPr>
        <w:tc>
          <w:tcPr>
            <w:tcW w:w="1819" w:type="dxa"/>
          </w:tcPr>
          <w:p w14:paraId="49901F3A" w14:textId="77777777" w:rsidR="008B04F0" w:rsidRDefault="00471735">
            <w:pPr>
              <w:pStyle w:val="TableParagraph"/>
            </w:pPr>
            <w:r>
              <w:t>N84621</w:t>
            </w:r>
          </w:p>
        </w:tc>
        <w:tc>
          <w:tcPr>
            <w:tcW w:w="7721" w:type="dxa"/>
          </w:tcPr>
          <w:p w14:paraId="390AD999" w14:textId="77777777" w:rsidR="008B04F0" w:rsidRDefault="00471735">
            <w:pPr>
              <w:pStyle w:val="TableParagraph"/>
              <w:ind w:left="108"/>
            </w:pPr>
            <w:r>
              <w:t>Thornton Village Surgery</w:t>
            </w:r>
          </w:p>
        </w:tc>
      </w:tr>
      <w:tr w:rsidR="008B04F0" w14:paraId="1EA5466F" w14:textId="77777777">
        <w:trPr>
          <w:trHeight w:val="330"/>
        </w:trPr>
        <w:tc>
          <w:tcPr>
            <w:tcW w:w="1819" w:type="dxa"/>
          </w:tcPr>
          <w:p w14:paraId="7A14C4C1" w14:textId="77777777" w:rsidR="008B04F0" w:rsidRDefault="00471735">
            <w:pPr>
              <w:pStyle w:val="TableParagraph"/>
            </w:pPr>
            <w:r>
              <w:t>N84025</w:t>
            </w:r>
          </w:p>
        </w:tc>
        <w:tc>
          <w:tcPr>
            <w:tcW w:w="7721" w:type="dxa"/>
          </w:tcPr>
          <w:p w14:paraId="09CD28DC" w14:textId="77777777" w:rsidR="008B04F0" w:rsidRDefault="00471735">
            <w:pPr>
              <w:pStyle w:val="TableParagraph"/>
              <w:ind w:left="108"/>
            </w:pPr>
            <w:r>
              <w:t>Westway Medical Centre</w:t>
            </w:r>
          </w:p>
        </w:tc>
      </w:tr>
      <w:tr w:rsidR="008B04F0" w14:paraId="6A588018" w14:textId="77777777">
        <w:trPr>
          <w:trHeight w:val="330"/>
        </w:trPr>
        <w:tc>
          <w:tcPr>
            <w:tcW w:w="1819" w:type="dxa"/>
          </w:tcPr>
          <w:p w14:paraId="458BC0E1" w14:textId="77777777" w:rsidR="008B04F0" w:rsidRDefault="00471735">
            <w:pPr>
              <w:pStyle w:val="TableParagraph"/>
            </w:pPr>
            <w:r>
              <w:t>N84035</w:t>
            </w:r>
          </w:p>
        </w:tc>
        <w:tc>
          <w:tcPr>
            <w:tcW w:w="7721" w:type="dxa"/>
          </w:tcPr>
          <w:p w14:paraId="1D734631" w14:textId="77777777" w:rsidR="008B04F0" w:rsidRDefault="00471735">
            <w:pPr>
              <w:pStyle w:val="TableParagraph"/>
              <w:ind w:left="108"/>
            </w:pPr>
            <w:r>
              <w:t>15 Sefton Road Dr McElroy</w:t>
            </w:r>
          </w:p>
        </w:tc>
      </w:tr>
      <w:tr w:rsidR="008B04F0" w14:paraId="7E4C946F" w14:textId="77777777">
        <w:trPr>
          <w:trHeight w:val="314"/>
        </w:trPr>
        <w:tc>
          <w:tcPr>
            <w:tcW w:w="1819" w:type="dxa"/>
            <w:shd w:val="clear" w:color="auto" w:fill="E7E6E6"/>
          </w:tcPr>
          <w:p w14:paraId="6036FEB2" w14:textId="77777777" w:rsidR="008B04F0" w:rsidRDefault="00471735">
            <w:pPr>
              <w:pStyle w:val="TableParagraph"/>
              <w:ind w:left="170"/>
              <w:rPr>
                <w:b/>
              </w:rPr>
            </w:pPr>
            <w:r>
              <w:rPr>
                <w:b/>
              </w:rPr>
              <w:t>Warrington</w:t>
            </w:r>
          </w:p>
        </w:tc>
        <w:tc>
          <w:tcPr>
            <w:tcW w:w="7721" w:type="dxa"/>
            <w:shd w:val="clear" w:color="auto" w:fill="E7E6E6"/>
          </w:tcPr>
          <w:p w14:paraId="38D5D4AC" w14:textId="77777777" w:rsidR="008B04F0" w:rsidRDefault="008B04F0">
            <w:pPr>
              <w:pStyle w:val="TableParagraph"/>
              <w:ind w:left="0"/>
              <w:rPr>
                <w:rFonts w:ascii="Times New Roman"/>
                <w:sz w:val="20"/>
              </w:rPr>
            </w:pPr>
          </w:p>
        </w:tc>
      </w:tr>
      <w:tr w:rsidR="008B04F0" w14:paraId="47499DFA" w14:textId="77777777">
        <w:trPr>
          <w:trHeight w:val="330"/>
        </w:trPr>
        <w:tc>
          <w:tcPr>
            <w:tcW w:w="1819" w:type="dxa"/>
          </w:tcPr>
          <w:p w14:paraId="5AE7713D" w14:textId="77777777" w:rsidR="008B04F0" w:rsidRDefault="00471735">
            <w:pPr>
              <w:pStyle w:val="TableParagraph"/>
            </w:pPr>
            <w:r>
              <w:t>N81637</w:t>
            </w:r>
          </w:p>
        </w:tc>
        <w:tc>
          <w:tcPr>
            <w:tcW w:w="7721" w:type="dxa"/>
          </w:tcPr>
          <w:p w14:paraId="7BF0285E" w14:textId="77777777" w:rsidR="008B04F0" w:rsidRDefault="00471735">
            <w:pPr>
              <w:pStyle w:val="TableParagraph"/>
              <w:ind w:left="108"/>
            </w:pPr>
            <w:r>
              <w:t>Cockhedge Medical Centre</w:t>
            </w:r>
          </w:p>
        </w:tc>
      </w:tr>
      <w:tr w:rsidR="008B04F0" w14:paraId="4690E646" w14:textId="77777777">
        <w:trPr>
          <w:trHeight w:val="328"/>
        </w:trPr>
        <w:tc>
          <w:tcPr>
            <w:tcW w:w="1819" w:type="dxa"/>
          </w:tcPr>
          <w:p w14:paraId="6E3E5529" w14:textId="77777777" w:rsidR="008B04F0" w:rsidRDefault="00471735">
            <w:pPr>
              <w:pStyle w:val="TableParagraph"/>
            </w:pPr>
            <w:r>
              <w:t>N81097</w:t>
            </w:r>
          </w:p>
        </w:tc>
        <w:tc>
          <w:tcPr>
            <w:tcW w:w="7721" w:type="dxa"/>
          </w:tcPr>
          <w:p w14:paraId="685601D3" w14:textId="77777777" w:rsidR="008B04F0" w:rsidRDefault="00471735">
            <w:pPr>
              <w:pStyle w:val="TableParagraph"/>
              <w:ind w:left="108"/>
            </w:pPr>
            <w:r>
              <w:t>Dallam Lane Medical Centre</w:t>
            </w:r>
          </w:p>
        </w:tc>
      </w:tr>
      <w:tr w:rsidR="008B04F0" w14:paraId="1F6C047C" w14:textId="77777777">
        <w:trPr>
          <w:trHeight w:val="330"/>
        </w:trPr>
        <w:tc>
          <w:tcPr>
            <w:tcW w:w="1819" w:type="dxa"/>
          </w:tcPr>
          <w:p w14:paraId="3FDEF77A" w14:textId="77777777" w:rsidR="008B04F0" w:rsidRDefault="00471735">
            <w:pPr>
              <w:pStyle w:val="TableParagraph"/>
              <w:spacing w:before="2"/>
            </w:pPr>
            <w:r>
              <w:t>N81048</w:t>
            </w:r>
          </w:p>
        </w:tc>
        <w:tc>
          <w:tcPr>
            <w:tcW w:w="7721" w:type="dxa"/>
          </w:tcPr>
          <w:p w14:paraId="67C8DA4F" w14:textId="77777777" w:rsidR="008B04F0" w:rsidRDefault="00471735">
            <w:pPr>
              <w:pStyle w:val="TableParagraph"/>
              <w:spacing w:before="2"/>
              <w:ind w:left="108"/>
            </w:pPr>
            <w:r>
              <w:t>Fearnhead Cross Medical Centre</w:t>
            </w:r>
          </w:p>
        </w:tc>
      </w:tr>
      <w:tr w:rsidR="008B04F0" w14:paraId="420C6426" w14:textId="77777777">
        <w:trPr>
          <w:trHeight w:val="330"/>
        </w:trPr>
        <w:tc>
          <w:tcPr>
            <w:tcW w:w="1819" w:type="dxa"/>
          </w:tcPr>
          <w:p w14:paraId="0DF4BF39" w14:textId="77777777" w:rsidR="008B04F0" w:rsidRDefault="00471735">
            <w:pPr>
              <w:pStyle w:val="TableParagraph"/>
            </w:pPr>
            <w:r>
              <w:t>N81048001</w:t>
            </w:r>
          </w:p>
        </w:tc>
        <w:tc>
          <w:tcPr>
            <w:tcW w:w="7721" w:type="dxa"/>
          </w:tcPr>
          <w:p w14:paraId="0158ADB3" w14:textId="77777777" w:rsidR="008B04F0" w:rsidRDefault="00471735">
            <w:pPr>
              <w:pStyle w:val="TableParagraph"/>
              <w:ind w:left="108"/>
            </w:pPr>
            <w:r>
              <w:t>Fearnhead Cross Medical Centre - Longford Branch Surgery</w:t>
            </w:r>
          </w:p>
        </w:tc>
      </w:tr>
      <w:tr w:rsidR="008B04F0" w14:paraId="5C8E19E7" w14:textId="77777777">
        <w:trPr>
          <w:trHeight w:val="328"/>
        </w:trPr>
        <w:tc>
          <w:tcPr>
            <w:tcW w:w="1819" w:type="dxa"/>
          </w:tcPr>
          <w:p w14:paraId="706AE184" w14:textId="77777777" w:rsidR="008B04F0" w:rsidRDefault="00471735">
            <w:pPr>
              <w:pStyle w:val="TableParagraph"/>
            </w:pPr>
            <w:r>
              <w:t>N81056</w:t>
            </w:r>
          </w:p>
        </w:tc>
        <w:tc>
          <w:tcPr>
            <w:tcW w:w="7721" w:type="dxa"/>
          </w:tcPr>
          <w:p w14:paraId="4F5A76D8" w14:textId="77777777" w:rsidR="008B04F0" w:rsidRDefault="00471735">
            <w:pPr>
              <w:pStyle w:val="TableParagraph"/>
              <w:ind w:left="108"/>
            </w:pPr>
            <w:r>
              <w:t>Folly Lane Medical Centre</w:t>
            </w:r>
          </w:p>
        </w:tc>
      </w:tr>
      <w:tr w:rsidR="008B04F0" w14:paraId="5BCD6CE0" w14:textId="77777777">
        <w:trPr>
          <w:trHeight w:val="330"/>
        </w:trPr>
        <w:tc>
          <w:tcPr>
            <w:tcW w:w="1819" w:type="dxa"/>
          </w:tcPr>
          <w:p w14:paraId="5284A02A" w14:textId="77777777" w:rsidR="008B04F0" w:rsidRDefault="00471735">
            <w:pPr>
              <w:pStyle w:val="TableParagraph"/>
              <w:spacing w:before="2"/>
            </w:pPr>
            <w:r>
              <w:t>N81107</w:t>
            </w:r>
          </w:p>
        </w:tc>
        <w:tc>
          <w:tcPr>
            <w:tcW w:w="7721" w:type="dxa"/>
          </w:tcPr>
          <w:p w14:paraId="45013EA7" w14:textId="77777777" w:rsidR="008B04F0" w:rsidRDefault="00471735">
            <w:pPr>
              <w:pStyle w:val="TableParagraph"/>
              <w:spacing w:before="2"/>
              <w:ind w:left="108"/>
            </w:pPr>
            <w:r>
              <w:t>Manchester Road Surgery</w:t>
            </w:r>
          </w:p>
        </w:tc>
      </w:tr>
      <w:tr w:rsidR="008B04F0" w14:paraId="46C26D86" w14:textId="77777777">
        <w:trPr>
          <w:trHeight w:val="330"/>
        </w:trPr>
        <w:tc>
          <w:tcPr>
            <w:tcW w:w="1819" w:type="dxa"/>
          </w:tcPr>
          <w:p w14:paraId="72D6AFE7" w14:textId="77777777" w:rsidR="008B04F0" w:rsidRDefault="00471735">
            <w:pPr>
              <w:pStyle w:val="TableParagraph"/>
            </w:pPr>
            <w:r>
              <w:t>N81075</w:t>
            </w:r>
          </w:p>
        </w:tc>
        <w:tc>
          <w:tcPr>
            <w:tcW w:w="7721" w:type="dxa"/>
          </w:tcPr>
          <w:p w14:paraId="31272BA7" w14:textId="77777777" w:rsidR="008B04F0" w:rsidRDefault="00471735">
            <w:pPr>
              <w:pStyle w:val="TableParagraph"/>
              <w:ind w:left="108"/>
            </w:pPr>
            <w:r>
              <w:t>Stockton Heath Medical Centre</w:t>
            </w:r>
          </w:p>
        </w:tc>
      </w:tr>
      <w:tr w:rsidR="008B04F0" w14:paraId="4432187A" w14:textId="77777777">
        <w:trPr>
          <w:trHeight w:val="328"/>
        </w:trPr>
        <w:tc>
          <w:tcPr>
            <w:tcW w:w="1819" w:type="dxa"/>
          </w:tcPr>
          <w:p w14:paraId="2BF08EF0" w14:textId="77777777" w:rsidR="008B04F0" w:rsidRDefault="00471735">
            <w:pPr>
              <w:pStyle w:val="TableParagraph"/>
            </w:pPr>
            <w:r>
              <w:t>N81623</w:t>
            </w:r>
          </w:p>
        </w:tc>
        <w:tc>
          <w:tcPr>
            <w:tcW w:w="7721" w:type="dxa"/>
          </w:tcPr>
          <w:p w14:paraId="46A85E2F" w14:textId="77777777" w:rsidR="008B04F0" w:rsidRDefault="00471735">
            <w:pPr>
              <w:pStyle w:val="TableParagraph"/>
              <w:ind w:left="108"/>
            </w:pPr>
            <w:r>
              <w:t>Stretton Medical Centre</w:t>
            </w:r>
          </w:p>
        </w:tc>
      </w:tr>
      <w:tr w:rsidR="008B04F0" w14:paraId="0F80F6E0" w14:textId="77777777">
        <w:trPr>
          <w:trHeight w:val="330"/>
        </w:trPr>
        <w:tc>
          <w:tcPr>
            <w:tcW w:w="1819" w:type="dxa"/>
          </w:tcPr>
          <w:p w14:paraId="50E1CD45" w14:textId="77777777" w:rsidR="008B04F0" w:rsidRDefault="00471735">
            <w:pPr>
              <w:pStyle w:val="TableParagraph"/>
              <w:spacing w:before="2"/>
            </w:pPr>
            <w:r>
              <w:t>N81623001</w:t>
            </w:r>
          </w:p>
        </w:tc>
        <w:tc>
          <w:tcPr>
            <w:tcW w:w="7721" w:type="dxa"/>
          </w:tcPr>
          <w:p w14:paraId="018CBED1" w14:textId="77777777" w:rsidR="008B04F0" w:rsidRDefault="00471735">
            <w:pPr>
              <w:pStyle w:val="TableParagraph"/>
              <w:spacing w:before="2"/>
              <w:ind w:left="108"/>
            </w:pPr>
            <w:r>
              <w:t>Stretton Medical Centre - Stretton Branch Surgery</w:t>
            </w:r>
          </w:p>
        </w:tc>
      </w:tr>
      <w:tr w:rsidR="008B04F0" w14:paraId="288B513E" w14:textId="77777777">
        <w:trPr>
          <w:trHeight w:val="328"/>
        </w:trPr>
        <w:tc>
          <w:tcPr>
            <w:tcW w:w="1819" w:type="dxa"/>
          </w:tcPr>
          <w:p w14:paraId="618BA386" w14:textId="77777777" w:rsidR="008B04F0" w:rsidRDefault="00471735">
            <w:pPr>
              <w:pStyle w:val="TableParagraph"/>
            </w:pPr>
            <w:r>
              <w:t>N81645</w:t>
            </w:r>
          </w:p>
        </w:tc>
        <w:tc>
          <w:tcPr>
            <w:tcW w:w="7721" w:type="dxa"/>
          </w:tcPr>
          <w:p w14:paraId="450D4134" w14:textId="77777777" w:rsidR="008B04F0" w:rsidRDefault="00471735">
            <w:pPr>
              <w:pStyle w:val="TableParagraph"/>
              <w:ind w:left="108"/>
            </w:pPr>
            <w:r>
              <w:t>4 Seasons Medical Centre</w:t>
            </w:r>
          </w:p>
        </w:tc>
      </w:tr>
      <w:tr w:rsidR="008B04F0" w14:paraId="0815763B" w14:textId="77777777">
        <w:trPr>
          <w:trHeight w:val="328"/>
        </w:trPr>
        <w:tc>
          <w:tcPr>
            <w:tcW w:w="1819" w:type="dxa"/>
          </w:tcPr>
          <w:p w14:paraId="03B879D7" w14:textId="77777777" w:rsidR="008B04F0" w:rsidRDefault="00471735">
            <w:pPr>
              <w:pStyle w:val="TableParagraph"/>
            </w:pPr>
            <w:r>
              <w:t>N81114</w:t>
            </w:r>
          </w:p>
        </w:tc>
        <w:tc>
          <w:tcPr>
            <w:tcW w:w="7721" w:type="dxa"/>
          </w:tcPr>
          <w:p w14:paraId="5726D710" w14:textId="77777777" w:rsidR="008B04F0" w:rsidRDefault="00471735">
            <w:pPr>
              <w:pStyle w:val="TableParagraph"/>
              <w:ind w:left="108"/>
            </w:pPr>
            <w:r>
              <w:t>Birchwood Medical Centre</w:t>
            </w:r>
          </w:p>
        </w:tc>
      </w:tr>
      <w:tr w:rsidR="008B04F0" w14:paraId="76C2C37A" w14:textId="77777777">
        <w:trPr>
          <w:trHeight w:val="328"/>
        </w:trPr>
        <w:tc>
          <w:tcPr>
            <w:tcW w:w="1819" w:type="dxa"/>
          </w:tcPr>
          <w:p w14:paraId="3A655AC0" w14:textId="77777777" w:rsidR="008B04F0" w:rsidRDefault="00471735">
            <w:pPr>
              <w:pStyle w:val="TableParagraph"/>
            </w:pPr>
            <w:r>
              <w:t>N81014</w:t>
            </w:r>
          </w:p>
        </w:tc>
        <w:tc>
          <w:tcPr>
            <w:tcW w:w="7721" w:type="dxa"/>
          </w:tcPr>
          <w:p w14:paraId="5D573CC2" w14:textId="77777777" w:rsidR="008B04F0" w:rsidRDefault="00471735">
            <w:pPr>
              <w:pStyle w:val="TableParagraph"/>
              <w:ind w:left="108"/>
            </w:pPr>
            <w:r>
              <w:t>Brookfield Surgery</w:t>
            </w:r>
          </w:p>
        </w:tc>
      </w:tr>
      <w:tr w:rsidR="008B04F0" w14:paraId="6A2AAB43" w14:textId="77777777">
        <w:trPr>
          <w:trHeight w:val="330"/>
        </w:trPr>
        <w:tc>
          <w:tcPr>
            <w:tcW w:w="1819" w:type="dxa"/>
          </w:tcPr>
          <w:p w14:paraId="28D219D4" w14:textId="77777777" w:rsidR="008B04F0" w:rsidRDefault="00471735">
            <w:pPr>
              <w:pStyle w:val="TableParagraph"/>
            </w:pPr>
            <w:r>
              <w:t>N81028</w:t>
            </w:r>
          </w:p>
        </w:tc>
        <w:tc>
          <w:tcPr>
            <w:tcW w:w="7721" w:type="dxa"/>
          </w:tcPr>
          <w:p w14:paraId="1F35B342" w14:textId="77777777" w:rsidR="008B04F0" w:rsidRDefault="00471735">
            <w:pPr>
              <w:pStyle w:val="TableParagraph"/>
              <w:ind w:left="108"/>
            </w:pPr>
            <w:r>
              <w:t>Causeway Medical Centre</w:t>
            </w:r>
          </w:p>
        </w:tc>
      </w:tr>
      <w:tr w:rsidR="008B04F0" w14:paraId="7262868A" w14:textId="77777777">
        <w:trPr>
          <w:trHeight w:val="328"/>
        </w:trPr>
        <w:tc>
          <w:tcPr>
            <w:tcW w:w="1819" w:type="dxa"/>
          </w:tcPr>
          <w:p w14:paraId="01F923B4" w14:textId="77777777" w:rsidR="008B04F0" w:rsidRDefault="00471735">
            <w:pPr>
              <w:pStyle w:val="TableParagraph"/>
            </w:pPr>
            <w:r>
              <w:t>Y04925</w:t>
            </w:r>
          </w:p>
        </w:tc>
        <w:tc>
          <w:tcPr>
            <w:tcW w:w="7721" w:type="dxa"/>
          </w:tcPr>
          <w:p w14:paraId="4DDB5541" w14:textId="77777777" w:rsidR="008B04F0" w:rsidRDefault="00471735">
            <w:pPr>
              <w:pStyle w:val="TableParagraph"/>
              <w:ind w:left="108"/>
            </w:pPr>
            <w:r>
              <w:t>Chapelford Health Plus</w:t>
            </w:r>
          </w:p>
        </w:tc>
      </w:tr>
      <w:tr w:rsidR="008B04F0" w14:paraId="624EF84A" w14:textId="77777777">
        <w:trPr>
          <w:trHeight w:val="328"/>
        </w:trPr>
        <w:tc>
          <w:tcPr>
            <w:tcW w:w="1819" w:type="dxa"/>
          </w:tcPr>
          <w:p w14:paraId="48D04A81" w14:textId="77777777" w:rsidR="008B04F0" w:rsidRDefault="00471735">
            <w:pPr>
              <w:pStyle w:val="TableParagraph"/>
            </w:pPr>
            <w:r>
              <w:t>N81059</w:t>
            </w:r>
          </w:p>
        </w:tc>
        <w:tc>
          <w:tcPr>
            <w:tcW w:w="7721" w:type="dxa"/>
          </w:tcPr>
          <w:p w14:paraId="79C6FFC4" w14:textId="77777777" w:rsidR="008B04F0" w:rsidRDefault="00471735">
            <w:pPr>
              <w:pStyle w:val="TableParagraph"/>
              <w:ind w:left="108"/>
            </w:pPr>
            <w:r>
              <w:t>Culcheth Medical Centre</w:t>
            </w:r>
          </w:p>
        </w:tc>
      </w:tr>
      <w:tr w:rsidR="008B04F0" w14:paraId="1A133C43" w14:textId="77777777">
        <w:trPr>
          <w:trHeight w:val="328"/>
        </w:trPr>
        <w:tc>
          <w:tcPr>
            <w:tcW w:w="1819" w:type="dxa"/>
          </w:tcPr>
          <w:p w14:paraId="0A9812EA" w14:textId="77777777" w:rsidR="008B04F0" w:rsidRDefault="00471735">
            <w:pPr>
              <w:pStyle w:val="TableParagraph"/>
            </w:pPr>
            <w:r>
              <w:t>Y01108</w:t>
            </w:r>
          </w:p>
        </w:tc>
        <w:tc>
          <w:tcPr>
            <w:tcW w:w="7721" w:type="dxa"/>
          </w:tcPr>
          <w:p w14:paraId="071A614B" w14:textId="77777777" w:rsidR="008B04F0" w:rsidRDefault="00471735">
            <w:pPr>
              <w:pStyle w:val="TableParagraph"/>
              <w:ind w:left="108"/>
            </w:pPr>
            <w:r>
              <w:t>Fairfield Surgery</w:t>
            </w:r>
          </w:p>
        </w:tc>
      </w:tr>
      <w:tr w:rsidR="008B04F0" w14:paraId="2F956FA0" w14:textId="77777777">
        <w:trPr>
          <w:trHeight w:val="330"/>
        </w:trPr>
        <w:tc>
          <w:tcPr>
            <w:tcW w:w="1819" w:type="dxa"/>
          </w:tcPr>
          <w:p w14:paraId="6EFB8ACA" w14:textId="77777777" w:rsidR="008B04F0" w:rsidRDefault="00471735">
            <w:pPr>
              <w:pStyle w:val="TableParagraph"/>
            </w:pPr>
            <w:r>
              <w:t>N81089</w:t>
            </w:r>
          </w:p>
        </w:tc>
        <w:tc>
          <w:tcPr>
            <w:tcW w:w="7721" w:type="dxa"/>
          </w:tcPr>
          <w:p w14:paraId="430846EB" w14:textId="77777777" w:rsidR="008B04F0" w:rsidRDefault="00471735">
            <w:pPr>
              <w:pStyle w:val="TableParagraph"/>
              <w:ind w:left="108"/>
            </w:pPr>
            <w:r>
              <w:t>Greenbank Surgery</w:t>
            </w:r>
          </w:p>
        </w:tc>
      </w:tr>
      <w:tr w:rsidR="008B04F0" w14:paraId="42FBBD7B" w14:textId="77777777">
        <w:trPr>
          <w:trHeight w:val="328"/>
        </w:trPr>
        <w:tc>
          <w:tcPr>
            <w:tcW w:w="1819" w:type="dxa"/>
          </w:tcPr>
          <w:p w14:paraId="12E82731" w14:textId="77777777" w:rsidR="008B04F0" w:rsidRDefault="00471735">
            <w:pPr>
              <w:pStyle w:val="TableParagraph"/>
            </w:pPr>
            <w:r>
              <w:t>N81012</w:t>
            </w:r>
          </w:p>
        </w:tc>
        <w:tc>
          <w:tcPr>
            <w:tcW w:w="7721" w:type="dxa"/>
          </w:tcPr>
          <w:p w14:paraId="6F344303" w14:textId="77777777" w:rsidR="008B04F0" w:rsidRDefault="00471735">
            <w:pPr>
              <w:pStyle w:val="TableParagraph"/>
              <w:ind w:left="108"/>
            </w:pPr>
            <w:r>
              <w:t xml:space="preserve">Guardian Street </w:t>
            </w:r>
            <w:proofErr w:type="spellStart"/>
            <w:r>
              <w:t>med/ctr</w:t>
            </w:r>
            <w:proofErr w:type="spellEnd"/>
          </w:p>
        </w:tc>
      </w:tr>
      <w:tr w:rsidR="008B04F0" w14:paraId="66FA3464" w14:textId="77777777">
        <w:trPr>
          <w:trHeight w:val="328"/>
        </w:trPr>
        <w:tc>
          <w:tcPr>
            <w:tcW w:w="1819" w:type="dxa"/>
          </w:tcPr>
          <w:p w14:paraId="4EA0E708" w14:textId="77777777" w:rsidR="008B04F0" w:rsidRDefault="00471735">
            <w:pPr>
              <w:pStyle w:val="TableParagraph"/>
            </w:pPr>
            <w:r>
              <w:t>N81041</w:t>
            </w:r>
          </w:p>
        </w:tc>
        <w:tc>
          <w:tcPr>
            <w:tcW w:w="7721" w:type="dxa"/>
          </w:tcPr>
          <w:p w14:paraId="0DCC0576" w14:textId="77777777" w:rsidR="008B04F0" w:rsidRDefault="00471735">
            <w:pPr>
              <w:pStyle w:val="TableParagraph"/>
              <w:ind w:left="108"/>
            </w:pPr>
            <w:r>
              <w:t xml:space="preserve">Helsby Street </w:t>
            </w:r>
            <w:proofErr w:type="spellStart"/>
            <w:r>
              <w:t>med/ctr</w:t>
            </w:r>
            <w:proofErr w:type="spellEnd"/>
          </w:p>
        </w:tc>
      </w:tr>
      <w:tr w:rsidR="008B04F0" w14:paraId="70E15F28" w14:textId="77777777">
        <w:trPr>
          <w:trHeight w:val="328"/>
        </w:trPr>
        <w:tc>
          <w:tcPr>
            <w:tcW w:w="1819" w:type="dxa"/>
          </w:tcPr>
          <w:p w14:paraId="27B8C6D5" w14:textId="77777777" w:rsidR="008B04F0" w:rsidRDefault="00471735">
            <w:pPr>
              <w:pStyle w:val="TableParagraph"/>
            </w:pPr>
            <w:r>
              <w:t>N81007</w:t>
            </w:r>
          </w:p>
        </w:tc>
        <w:tc>
          <w:tcPr>
            <w:tcW w:w="7721" w:type="dxa"/>
          </w:tcPr>
          <w:p w14:paraId="76B09F6F" w14:textId="77777777" w:rsidR="008B04F0" w:rsidRDefault="00471735">
            <w:pPr>
              <w:pStyle w:val="TableParagraph"/>
              <w:ind w:left="108"/>
            </w:pPr>
            <w:r>
              <w:t>Holes Lane Medical Centre</w:t>
            </w:r>
          </w:p>
        </w:tc>
      </w:tr>
      <w:tr w:rsidR="008B04F0" w14:paraId="6863C1A7" w14:textId="77777777">
        <w:trPr>
          <w:trHeight w:val="330"/>
        </w:trPr>
        <w:tc>
          <w:tcPr>
            <w:tcW w:w="1819" w:type="dxa"/>
          </w:tcPr>
          <w:p w14:paraId="110C68DC" w14:textId="77777777" w:rsidR="008B04F0" w:rsidRDefault="00471735">
            <w:pPr>
              <w:pStyle w:val="TableParagraph"/>
            </w:pPr>
            <w:r>
              <w:t>N81065</w:t>
            </w:r>
          </w:p>
        </w:tc>
        <w:tc>
          <w:tcPr>
            <w:tcW w:w="7721" w:type="dxa"/>
          </w:tcPr>
          <w:p w14:paraId="241F85FB" w14:textId="77777777" w:rsidR="008B04F0" w:rsidRDefault="00471735">
            <w:pPr>
              <w:pStyle w:val="TableParagraph"/>
              <w:ind w:left="108"/>
            </w:pPr>
            <w:r>
              <w:t>Latchford Medical Centre</w:t>
            </w:r>
          </w:p>
        </w:tc>
      </w:tr>
      <w:tr w:rsidR="008B04F0" w14:paraId="6100327B" w14:textId="77777777">
        <w:trPr>
          <w:trHeight w:val="328"/>
        </w:trPr>
        <w:tc>
          <w:tcPr>
            <w:tcW w:w="1819" w:type="dxa"/>
          </w:tcPr>
          <w:p w14:paraId="56090AD8" w14:textId="77777777" w:rsidR="008B04F0" w:rsidRDefault="00471735">
            <w:pPr>
              <w:pStyle w:val="TableParagraph"/>
            </w:pPr>
            <w:r>
              <w:t>N81109</w:t>
            </w:r>
          </w:p>
        </w:tc>
        <w:tc>
          <w:tcPr>
            <w:tcW w:w="7721" w:type="dxa"/>
          </w:tcPr>
          <w:p w14:paraId="33F1DEE1" w14:textId="77777777" w:rsidR="008B04F0" w:rsidRDefault="00471735">
            <w:pPr>
              <w:pStyle w:val="TableParagraph"/>
              <w:ind w:left="108"/>
            </w:pPr>
            <w:r>
              <w:t>Padgate Medical Centre</w:t>
            </w:r>
          </w:p>
        </w:tc>
      </w:tr>
      <w:tr w:rsidR="008B04F0" w14:paraId="4550A3B4" w14:textId="77777777">
        <w:trPr>
          <w:trHeight w:val="328"/>
        </w:trPr>
        <w:tc>
          <w:tcPr>
            <w:tcW w:w="1819" w:type="dxa"/>
          </w:tcPr>
          <w:p w14:paraId="5F9D833B" w14:textId="77777777" w:rsidR="008B04F0" w:rsidRDefault="00471735">
            <w:pPr>
              <w:pStyle w:val="TableParagraph"/>
            </w:pPr>
            <w:r>
              <w:t>N81083</w:t>
            </w:r>
          </w:p>
        </w:tc>
        <w:tc>
          <w:tcPr>
            <w:tcW w:w="7721" w:type="dxa"/>
          </w:tcPr>
          <w:p w14:paraId="38C05383" w14:textId="77777777" w:rsidR="008B04F0" w:rsidRDefault="00471735">
            <w:pPr>
              <w:pStyle w:val="TableParagraph"/>
              <w:ind w:left="108"/>
            </w:pPr>
            <w:r>
              <w:t>Parkview Medical Centre</w:t>
            </w:r>
          </w:p>
        </w:tc>
      </w:tr>
      <w:tr w:rsidR="008B04F0" w14:paraId="7061AB31" w14:textId="77777777">
        <w:trPr>
          <w:trHeight w:val="328"/>
        </w:trPr>
        <w:tc>
          <w:tcPr>
            <w:tcW w:w="1819" w:type="dxa"/>
          </w:tcPr>
          <w:p w14:paraId="41A5056F" w14:textId="77777777" w:rsidR="008B04F0" w:rsidRDefault="00471735">
            <w:pPr>
              <w:pStyle w:val="TableParagraph"/>
            </w:pPr>
            <w:r>
              <w:t>N81020</w:t>
            </w:r>
          </w:p>
        </w:tc>
        <w:tc>
          <w:tcPr>
            <w:tcW w:w="7721" w:type="dxa"/>
          </w:tcPr>
          <w:p w14:paraId="72CE5361" w14:textId="77777777" w:rsidR="008B04F0" w:rsidRDefault="00471735">
            <w:pPr>
              <w:pStyle w:val="TableParagraph"/>
              <w:ind w:left="108"/>
            </w:pPr>
            <w:r>
              <w:t>Penketh Health Centre</w:t>
            </w:r>
          </w:p>
        </w:tc>
      </w:tr>
      <w:tr w:rsidR="008B04F0" w14:paraId="1A7C5174" w14:textId="77777777">
        <w:trPr>
          <w:trHeight w:val="330"/>
        </w:trPr>
        <w:tc>
          <w:tcPr>
            <w:tcW w:w="1819" w:type="dxa"/>
          </w:tcPr>
          <w:p w14:paraId="6DF179D9" w14:textId="77777777" w:rsidR="008B04F0" w:rsidRDefault="00471735">
            <w:pPr>
              <w:pStyle w:val="TableParagraph"/>
            </w:pPr>
            <w:r>
              <w:t>N81036</w:t>
            </w:r>
          </w:p>
        </w:tc>
        <w:tc>
          <w:tcPr>
            <w:tcW w:w="7721" w:type="dxa"/>
          </w:tcPr>
          <w:p w14:paraId="63DC6E32" w14:textId="77777777" w:rsidR="008B04F0" w:rsidRDefault="00471735">
            <w:pPr>
              <w:pStyle w:val="TableParagraph"/>
              <w:ind w:left="108"/>
            </w:pPr>
            <w:r>
              <w:t>Springfields Medical Centre</w:t>
            </w:r>
          </w:p>
        </w:tc>
      </w:tr>
      <w:tr w:rsidR="008B04F0" w14:paraId="6614F2F2" w14:textId="77777777">
        <w:trPr>
          <w:trHeight w:val="328"/>
        </w:trPr>
        <w:tc>
          <w:tcPr>
            <w:tcW w:w="1819" w:type="dxa"/>
          </w:tcPr>
          <w:p w14:paraId="2E4D8816" w14:textId="77777777" w:rsidR="008B04F0" w:rsidRDefault="00471735">
            <w:pPr>
              <w:pStyle w:val="TableParagraph"/>
            </w:pPr>
            <w:r>
              <w:t>N81628</w:t>
            </w:r>
          </w:p>
        </w:tc>
        <w:tc>
          <w:tcPr>
            <w:tcW w:w="7721" w:type="dxa"/>
          </w:tcPr>
          <w:p w14:paraId="6F6A8FA0" w14:textId="77777777" w:rsidR="008B04F0" w:rsidRDefault="00471735">
            <w:pPr>
              <w:pStyle w:val="TableParagraph"/>
              <w:ind w:left="108"/>
            </w:pPr>
            <w:r>
              <w:t>The Eric Moore Partnership</w:t>
            </w:r>
          </w:p>
        </w:tc>
      </w:tr>
      <w:tr w:rsidR="008B04F0" w14:paraId="0E23D13C" w14:textId="77777777">
        <w:trPr>
          <w:trHeight w:val="328"/>
        </w:trPr>
        <w:tc>
          <w:tcPr>
            <w:tcW w:w="1819" w:type="dxa"/>
          </w:tcPr>
          <w:p w14:paraId="4CB917A3" w14:textId="77777777" w:rsidR="008B04F0" w:rsidRDefault="00471735">
            <w:pPr>
              <w:pStyle w:val="TableParagraph"/>
            </w:pPr>
            <w:r>
              <w:t>N81108</w:t>
            </w:r>
          </w:p>
        </w:tc>
        <w:tc>
          <w:tcPr>
            <w:tcW w:w="7721" w:type="dxa"/>
          </w:tcPr>
          <w:p w14:paraId="73CCAD5D" w14:textId="77777777" w:rsidR="008B04F0" w:rsidRDefault="00471735">
            <w:pPr>
              <w:pStyle w:val="TableParagraph"/>
              <w:ind w:left="108"/>
            </w:pPr>
            <w:r>
              <w:t>The Lakeside Surgery</w:t>
            </w:r>
          </w:p>
        </w:tc>
      </w:tr>
      <w:tr w:rsidR="008B04F0" w14:paraId="6F7DB0BC" w14:textId="77777777">
        <w:trPr>
          <w:trHeight w:val="328"/>
        </w:trPr>
        <w:tc>
          <w:tcPr>
            <w:tcW w:w="1819" w:type="dxa"/>
          </w:tcPr>
          <w:p w14:paraId="0F1E956F" w14:textId="77777777" w:rsidR="008B04F0" w:rsidRDefault="00471735">
            <w:pPr>
              <w:pStyle w:val="TableParagraph"/>
            </w:pPr>
            <w:r>
              <w:t>N81122</w:t>
            </w:r>
          </w:p>
        </w:tc>
        <w:tc>
          <w:tcPr>
            <w:tcW w:w="7721" w:type="dxa"/>
          </w:tcPr>
          <w:p w14:paraId="2357845D" w14:textId="77777777" w:rsidR="008B04F0" w:rsidRDefault="00471735">
            <w:pPr>
              <w:pStyle w:val="TableParagraph"/>
              <w:ind w:left="108"/>
            </w:pPr>
            <w:r>
              <w:t>Westbrook Medical Centre</w:t>
            </w:r>
          </w:p>
        </w:tc>
      </w:tr>
      <w:tr w:rsidR="008B04F0" w14:paraId="5366CC97" w14:textId="77777777">
        <w:trPr>
          <w:trHeight w:val="316"/>
        </w:trPr>
        <w:tc>
          <w:tcPr>
            <w:tcW w:w="1819" w:type="dxa"/>
            <w:shd w:val="clear" w:color="auto" w:fill="E7E6E6"/>
          </w:tcPr>
          <w:p w14:paraId="43F20B0A" w14:textId="77777777" w:rsidR="008B04F0" w:rsidRDefault="00471735">
            <w:pPr>
              <w:pStyle w:val="TableParagraph"/>
              <w:rPr>
                <w:b/>
              </w:rPr>
            </w:pPr>
            <w:r>
              <w:rPr>
                <w:b/>
              </w:rPr>
              <w:t>Wirral</w:t>
            </w:r>
          </w:p>
        </w:tc>
        <w:tc>
          <w:tcPr>
            <w:tcW w:w="7721" w:type="dxa"/>
            <w:shd w:val="clear" w:color="auto" w:fill="E7E6E6"/>
          </w:tcPr>
          <w:p w14:paraId="379E6A75" w14:textId="77777777" w:rsidR="008B04F0" w:rsidRDefault="008B04F0">
            <w:pPr>
              <w:pStyle w:val="TableParagraph"/>
              <w:ind w:left="0"/>
              <w:rPr>
                <w:rFonts w:ascii="Times New Roman"/>
                <w:sz w:val="20"/>
              </w:rPr>
            </w:pPr>
          </w:p>
        </w:tc>
      </w:tr>
      <w:tr w:rsidR="008B04F0" w14:paraId="189D210B" w14:textId="77777777">
        <w:trPr>
          <w:trHeight w:val="330"/>
        </w:trPr>
        <w:tc>
          <w:tcPr>
            <w:tcW w:w="1819" w:type="dxa"/>
          </w:tcPr>
          <w:p w14:paraId="29C39EA3" w14:textId="77777777" w:rsidR="008B04F0" w:rsidRDefault="00471735">
            <w:pPr>
              <w:pStyle w:val="TableParagraph"/>
            </w:pPr>
            <w:r>
              <w:t>N85648</w:t>
            </w:r>
          </w:p>
        </w:tc>
        <w:tc>
          <w:tcPr>
            <w:tcW w:w="7721" w:type="dxa"/>
          </w:tcPr>
          <w:p w14:paraId="50A9AEA0" w14:textId="77777777" w:rsidR="008B04F0" w:rsidRDefault="00471735">
            <w:pPr>
              <w:pStyle w:val="TableParagraph"/>
              <w:ind w:left="108"/>
            </w:pPr>
            <w:r>
              <w:t>Blackheath Medical Centre</w:t>
            </w:r>
          </w:p>
        </w:tc>
      </w:tr>
    </w:tbl>
    <w:p w14:paraId="5F097292" w14:textId="77777777" w:rsidR="008B04F0" w:rsidRDefault="008B04F0">
      <w:pPr>
        <w:sectPr w:rsidR="008B04F0">
          <w:pgSz w:w="11910" w:h="16840"/>
          <w:pgMar w:top="3320" w:right="700" w:bottom="800" w:left="940" w:header="709" w:footer="620" w:gutter="0"/>
          <w:cols w:space="720"/>
        </w:sectPr>
      </w:pPr>
    </w:p>
    <w:tbl>
      <w:tblPr>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7721"/>
      </w:tblGrid>
      <w:tr w:rsidR="008B04F0" w14:paraId="436EF000" w14:textId="77777777">
        <w:trPr>
          <w:trHeight w:val="330"/>
        </w:trPr>
        <w:tc>
          <w:tcPr>
            <w:tcW w:w="1819" w:type="dxa"/>
          </w:tcPr>
          <w:p w14:paraId="087D2123" w14:textId="77777777" w:rsidR="008B04F0" w:rsidRDefault="00471735">
            <w:pPr>
              <w:pStyle w:val="TableParagraph"/>
            </w:pPr>
            <w:r>
              <w:lastRenderedPageBreak/>
              <w:t>N85017</w:t>
            </w:r>
          </w:p>
        </w:tc>
        <w:tc>
          <w:tcPr>
            <w:tcW w:w="7721" w:type="dxa"/>
          </w:tcPr>
          <w:p w14:paraId="436CE3E0" w14:textId="77777777" w:rsidR="008B04F0" w:rsidRDefault="00471735">
            <w:pPr>
              <w:pStyle w:val="TableParagraph"/>
              <w:ind w:left="108"/>
            </w:pPr>
            <w:r>
              <w:t>Cavendish Medical Centre</w:t>
            </w:r>
          </w:p>
        </w:tc>
      </w:tr>
      <w:tr w:rsidR="008B04F0" w14:paraId="2E4143FC" w14:textId="77777777">
        <w:trPr>
          <w:trHeight w:val="328"/>
        </w:trPr>
        <w:tc>
          <w:tcPr>
            <w:tcW w:w="1819" w:type="dxa"/>
          </w:tcPr>
          <w:p w14:paraId="11FA11DC" w14:textId="77777777" w:rsidR="008B04F0" w:rsidRDefault="00471735">
            <w:pPr>
              <w:pStyle w:val="TableParagraph"/>
            </w:pPr>
            <w:r>
              <w:t>N85027</w:t>
            </w:r>
          </w:p>
        </w:tc>
        <w:tc>
          <w:tcPr>
            <w:tcW w:w="7721" w:type="dxa"/>
          </w:tcPr>
          <w:p w14:paraId="418BE0F1" w14:textId="77777777" w:rsidR="008B04F0" w:rsidRDefault="00471735">
            <w:pPr>
              <w:pStyle w:val="TableParagraph"/>
              <w:ind w:left="108"/>
            </w:pPr>
            <w:r>
              <w:t>Central Park Group Practice</w:t>
            </w:r>
          </w:p>
        </w:tc>
      </w:tr>
      <w:tr w:rsidR="008B04F0" w14:paraId="2AF0EC0A" w14:textId="77777777">
        <w:trPr>
          <w:trHeight w:val="330"/>
        </w:trPr>
        <w:tc>
          <w:tcPr>
            <w:tcW w:w="1819" w:type="dxa"/>
          </w:tcPr>
          <w:p w14:paraId="18D9EA80" w14:textId="77777777" w:rsidR="008B04F0" w:rsidRDefault="00471735">
            <w:pPr>
              <w:pStyle w:val="TableParagraph"/>
            </w:pPr>
            <w:r>
              <w:t>N85633</w:t>
            </w:r>
          </w:p>
        </w:tc>
        <w:tc>
          <w:tcPr>
            <w:tcW w:w="7721" w:type="dxa"/>
          </w:tcPr>
          <w:p w14:paraId="7B05DCB4" w14:textId="77777777" w:rsidR="008B04F0" w:rsidRDefault="00471735">
            <w:pPr>
              <w:pStyle w:val="TableParagraph"/>
              <w:ind w:left="108"/>
            </w:pPr>
            <w:r>
              <w:t>Church Road Medical Centre</w:t>
            </w:r>
          </w:p>
        </w:tc>
      </w:tr>
      <w:tr w:rsidR="008B04F0" w14:paraId="4671D2E6" w14:textId="77777777">
        <w:trPr>
          <w:trHeight w:val="330"/>
        </w:trPr>
        <w:tc>
          <w:tcPr>
            <w:tcW w:w="1819" w:type="dxa"/>
          </w:tcPr>
          <w:p w14:paraId="779BFED7" w14:textId="77777777" w:rsidR="008B04F0" w:rsidRDefault="00471735">
            <w:pPr>
              <w:pStyle w:val="TableParagraph"/>
            </w:pPr>
            <w:r>
              <w:t>N85006</w:t>
            </w:r>
          </w:p>
        </w:tc>
        <w:tc>
          <w:tcPr>
            <w:tcW w:w="7721" w:type="dxa"/>
          </w:tcPr>
          <w:p w14:paraId="368C7BB0" w14:textId="77777777" w:rsidR="008B04F0" w:rsidRDefault="00471735">
            <w:pPr>
              <w:pStyle w:val="TableParagraph"/>
              <w:ind w:left="108"/>
            </w:pPr>
            <w:r>
              <w:t>Civic Medical Centre</w:t>
            </w:r>
          </w:p>
        </w:tc>
      </w:tr>
      <w:tr w:rsidR="008B04F0" w14:paraId="213BC448" w14:textId="77777777">
        <w:trPr>
          <w:trHeight w:val="328"/>
        </w:trPr>
        <w:tc>
          <w:tcPr>
            <w:tcW w:w="1819" w:type="dxa"/>
          </w:tcPr>
          <w:p w14:paraId="17B491BB" w14:textId="77777777" w:rsidR="008B04F0" w:rsidRDefault="00471735">
            <w:pPr>
              <w:pStyle w:val="TableParagraph"/>
            </w:pPr>
            <w:r>
              <w:t>N85009</w:t>
            </w:r>
          </w:p>
        </w:tc>
        <w:tc>
          <w:tcPr>
            <w:tcW w:w="7721" w:type="dxa"/>
          </w:tcPr>
          <w:p w14:paraId="0547740D" w14:textId="77777777" w:rsidR="008B04F0" w:rsidRDefault="00471735">
            <w:pPr>
              <w:pStyle w:val="TableParagraph"/>
              <w:ind w:left="108"/>
            </w:pPr>
            <w:r>
              <w:t>Commonfield Road Surgery</w:t>
            </w:r>
          </w:p>
        </w:tc>
      </w:tr>
      <w:tr w:rsidR="008B04F0" w14:paraId="39CC4694" w14:textId="77777777">
        <w:trPr>
          <w:trHeight w:val="330"/>
        </w:trPr>
        <w:tc>
          <w:tcPr>
            <w:tcW w:w="1819" w:type="dxa"/>
          </w:tcPr>
          <w:p w14:paraId="0CE5C26B" w14:textId="77777777" w:rsidR="008B04F0" w:rsidRDefault="00471735">
            <w:pPr>
              <w:pStyle w:val="TableParagraph"/>
            </w:pPr>
            <w:r>
              <w:t>N85015</w:t>
            </w:r>
          </w:p>
        </w:tc>
        <w:tc>
          <w:tcPr>
            <w:tcW w:w="7721" w:type="dxa"/>
          </w:tcPr>
          <w:p w14:paraId="6560488D" w14:textId="77777777" w:rsidR="008B04F0" w:rsidRDefault="00471735">
            <w:pPr>
              <w:pStyle w:val="TableParagraph"/>
              <w:ind w:left="108"/>
            </w:pPr>
            <w:r>
              <w:t>Devaney Medical Centre</w:t>
            </w:r>
          </w:p>
        </w:tc>
      </w:tr>
      <w:tr w:rsidR="008B04F0" w14:paraId="340AEB1A" w14:textId="77777777">
        <w:trPr>
          <w:trHeight w:val="330"/>
        </w:trPr>
        <w:tc>
          <w:tcPr>
            <w:tcW w:w="1819" w:type="dxa"/>
          </w:tcPr>
          <w:p w14:paraId="6CBC712E" w14:textId="77777777" w:rsidR="008B04F0" w:rsidRDefault="00471735">
            <w:pPr>
              <w:pStyle w:val="TableParagraph"/>
            </w:pPr>
            <w:r>
              <w:t>N85005</w:t>
            </w:r>
          </w:p>
        </w:tc>
        <w:tc>
          <w:tcPr>
            <w:tcW w:w="7721" w:type="dxa"/>
          </w:tcPr>
          <w:p w14:paraId="144EF49D" w14:textId="77777777" w:rsidR="008B04F0" w:rsidRDefault="00471735">
            <w:pPr>
              <w:pStyle w:val="TableParagraph"/>
              <w:ind w:left="108"/>
            </w:pPr>
            <w:r>
              <w:t>Eastham Group Practice</w:t>
            </w:r>
          </w:p>
        </w:tc>
      </w:tr>
      <w:tr w:rsidR="008B04F0" w14:paraId="0C478E3A" w14:textId="77777777">
        <w:trPr>
          <w:trHeight w:val="328"/>
        </w:trPr>
        <w:tc>
          <w:tcPr>
            <w:tcW w:w="1819" w:type="dxa"/>
          </w:tcPr>
          <w:p w14:paraId="21EA0389" w14:textId="77777777" w:rsidR="008B04F0" w:rsidRDefault="00471735">
            <w:pPr>
              <w:pStyle w:val="TableParagraph"/>
            </w:pPr>
            <w:r>
              <w:t>N85629</w:t>
            </w:r>
          </w:p>
        </w:tc>
        <w:tc>
          <w:tcPr>
            <w:tcW w:w="7721" w:type="dxa"/>
          </w:tcPr>
          <w:p w14:paraId="2996765D" w14:textId="77777777" w:rsidR="008B04F0" w:rsidRDefault="00471735">
            <w:pPr>
              <w:pStyle w:val="TableParagraph"/>
              <w:ind w:left="108"/>
            </w:pPr>
            <w:r>
              <w:t>Egremont Medical Centre</w:t>
            </w:r>
          </w:p>
        </w:tc>
      </w:tr>
      <w:tr w:rsidR="008B04F0" w14:paraId="595A4CFC" w14:textId="77777777">
        <w:trPr>
          <w:trHeight w:val="330"/>
        </w:trPr>
        <w:tc>
          <w:tcPr>
            <w:tcW w:w="1819" w:type="dxa"/>
          </w:tcPr>
          <w:p w14:paraId="302802A4" w14:textId="77777777" w:rsidR="008B04F0" w:rsidRDefault="00471735">
            <w:pPr>
              <w:pStyle w:val="TableParagraph"/>
            </w:pPr>
            <w:r>
              <w:t>N85031</w:t>
            </w:r>
          </w:p>
        </w:tc>
        <w:tc>
          <w:tcPr>
            <w:tcW w:w="7721" w:type="dxa"/>
          </w:tcPr>
          <w:p w14:paraId="09FA1091" w14:textId="77777777" w:rsidR="008B04F0" w:rsidRDefault="00471735">
            <w:pPr>
              <w:pStyle w:val="TableParagraph"/>
              <w:ind w:left="108"/>
            </w:pPr>
            <w:r>
              <w:t>Gladstone Medical Centre</w:t>
            </w:r>
          </w:p>
        </w:tc>
      </w:tr>
      <w:tr w:rsidR="008B04F0" w14:paraId="30A9F296" w14:textId="77777777">
        <w:trPr>
          <w:trHeight w:val="330"/>
        </w:trPr>
        <w:tc>
          <w:tcPr>
            <w:tcW w:w="1819" w:type="dxa"/>
          </w:tcPr>
          <w:p w14:paraId="7848563B" w14:textId="77777777" w:rsidR="008B04F0" w:rsidRDefault="00471735">
            <w:pPr>
              <w:pStyle w:val="TableParagraph"/>
            </w:pPr>
            <w:r>
              <w:t>N85032</w:t>
            </w:r>
          </w:p>
        </w:tc>
        <w:tc>
          <w:tcPr>
            <w:tcW w:w="7721" w:type="dxa"/>
          </w:tcPr>
          <w:p w14:paraId="0A210ADA" w14:textId="77777777" w:rsidR="008B04F0" w:rsidRDefault="00471735">
            <w:pPr>
              <w:pStyle w:val="TableParagraph"/>
              <w:ind w:left="108"/>
            </w:pPr>
            <w:r>
              <w:t>Greasby Group Practice</w:t>
            </w:r>
          </w:p>
        </w:tc>
      </w:tr>
      <w:tr w:rsidR="008B04F0" w14:paraId="4BBEB8D7" w14:textId="77777777">
        <w:trPr>
          <w:trHeight w:val="328"/>
        </w:trPr>
        <w:tc>
          <w:tcPr>
            <w:tcW w:w="1819" w:type="dxa"/>
          </w:tcPr>
          <w:p w14:paraId="02CC3079" w14:textId="77777777" w:rsidR="008B04F0" w:rsidRDefault="00471735">
            <w:pPr>
              <w:pStyle w:val="TableParagraph"/>
            </w:pPr>
            <w:r>
              <w:t>N85052</w:t>
            </w:r>
          </w:p>
        </w:tc>
        <w:tc>
          <w:tcPr>
            <w:tcW w:w="7721" w:type="dxa"/>
          </w:tcPr>
          <w:p w14:paraId="6E6C4C79" w14:textId="77777777" w:rsidR="008B04F0" w:rsidRDefault="00471735">
            <w:pPr>
              <w:pStyle w:val="TableParagraph"/>
              <w:ind w:left="108"/>
            </w:pPr>
            <w:r>
              <w:t>Grove Road Surgery</w:t>
            </w:r>
          </w:p>
        </w:tc>
      </w:tr>
      <w:tr w:rsidR="008B04F0" w14:paraId="3FCF227B" w14:textId="77777777">
        <w:trPr>
          <w:trHeight w:val="330"/>
        </w:trPr>
        <w:tc>
          <w:tcPr>
            <w:tcW w:w="1819" w:type="dxa"/>
          </w:tcPr>
          <w:p w14:paraId="6EC5FCD3" w14:textId="77777777" w:rsidR="008B04F0" w:rsidRDefault="00471735">
            <w:pPr>
              <w:pStyle w:val="TableParagraph"/>
            </w:pPr>
            <w:r>
              <w:t>N85021</w:t>
            </w:r>
          </w:p>
        </w:tc>
        <w:tc>
          <w:tcPr>
            <w:tcW w:w="7721" w:type="dxa"/>
          </w:tcPr>
          <w:p w14:paraId="3C8119FF" w14:textId="77777777" w:rsidR="008B04F0" w:rsidRDefault="00471735">
            <w:pPr>
              <w:pStyle w:val="TableParagraph"/>
              <w:ind w:left="108"/>
            </w:pPr>
            <w:r>
              <w:t>Hamilton Medical Centre</w:t>
            </w:r>
          </w:p>
        </w:tc>
      </w:tr>
      <w:tr w:rsidR="008B04F0" w14:paraId="0221BEE0" w14:textId="77777777">
        <w:trPr>
          <w:trHeight w:val="330"/>
        </w:trPr>
        <w:tc>
          <w:tcPr>
            <w:tcW w:w="1819" w:type="dxa"/>
          </w:tcPr>
          <w:p w14:paraId="086A902B" w14:textId="77777777" w:rsidR="008B04F0" w:rsidRDefault="00471735">
            <w:pPr>
              <w:pStyle w:val="TableParagraph"/>
            </w:pPr>
            <w:r>
              <w:t>N85037</w:t>
            </w:r>
          </w:p>
        </w:tc>
        <w:tc>
          <w:tcPr>
            <w:tcW w:w="7721" w:type="dxa"/>
          </w:tcPr>
          <w:p w14:paraId="7B298008" w14:textId="77777777" w:rsidR="008B04F0" w:rsidRDefault="00471735">
            <w:pPr>
              <w:pStyle w:val="TableParagraph"/>
              <w:ind w:left="108"/>
            </w:pPr>
            <w:r>
              <w:t>Heatherlands Medical Centre</w:t>
            </w:r>
          </w:p>
        </w:tc>
      </w:tr>
      <w:tr w:rsidR="008B04F0" w14:paraId="2AA4E1FC" w14:textId="77777777">
        <w:trPr>
          <w:trHeight w:val="328"/>
        </w:trPr>
        <w:tc>
          <w:tcPr>
            <w:tcW w:w="1819" w:type="dxa"/>
          </w:tcPr>
          <w:p w14:paraId="63A4568A" w14:textId="77777777" w:rsidR="008B04F0" w:rsidRDefault="00471735">
            <w:pPr>
              <w:pStyle w:val="TableParagraph"/>
            </w:pPr>
            <w:r>
              <w:t>N85007</w:t>
            </w:r>
          </w:p>
        </w:tc>
        <w:tc>
          <w:tcPr>
            <w:tcW w:w="7721" w:type="dxa"/>
          </w:tcPr>
          <w:p w14:paraId="3298CAB2" w14:textId="77777777" w:rsidR="008B04F0" w:rsidRDefault="00471735">
            <w:pPr>
              <w:pStyle w:val="TableParagraph"/>
              <w:ind w:left="108"/>
            </w:pPr>
            <w:r>
              <w:t>Heswall &amp; Pensby Group Practice</w:t>
            </w:r>
          </w:p>
        </w:tc>
      </w:tr>
      <w:tr w:rsidR="008B04F0" w14:paraId="106E4C7B" w14:textId="77777777">
        <w:trPr>
          <w:trHeight w:val="330"/>
        </w:trPr>
        <w:tc>
          <w:tcPr>
            <w:tcW w:w="1819" w:type="dxa"/>
          </w:tcPr>
          <w:p w14:paraId="127E59CA" w14:textId="77777777" w:rsidR="008B04F0" w:rsidRDefault="00471735">
            <w:pPr>
              <w:pStyle w:val="TableParagraph"/>
            </w:pPr>
            <w:r>
              <w:t>N85022</w:t>
            </w:r>
          </w:p>
        </w:tc>
        <w:tc>
          <w:tcPr>
            <w:tcW w:w="7721" w:type="dxa"/>
          </w:tcPr>
          <w:p w14:paraId="14475AAD" w14:textId="77777777" w:rsidR="008B04F0" w:rsidRDefault="00471735">
            <w:pPr>
              <w:pStyle w:val="TableParagraph"/>
              <w:ind w:left="108"/>
            </w:pPr>
            <w:r>
              <w:t>Holmlands Medical Centre</w:t>
            </w:r>
          </w:p>
        </w:tc>
      </w:tr>
      <w:tr w:rsidR="008B04F0" w14:paraId="15CE3F7C" w14:textId="77777777">
        <w:trPr>
          <w:trHeight w:val="330"/>
        </w:trPr>
        <w:tc>
          <w:tcPr>
            <w:tcW w:w="1819" w:type="dxa"/>
          </w:tcPr>
          <w:p w14:paraId="7278D5E9" w14:textId="77777777" w:rsidR="008B04F0" w:rsidRDefault="00471735">
            <w:pPr>
              <w:pStyle w:val="TableParagraph"/>
            </w:pPr>
            <w:r>
              <w:t>N85059</w:t>
            </w:r>
          </w:p>
        </w:tc>
        <w:tc>
          <w:tcPr>
            <w:tcW w:w="7721" w:type="dxa"/>
          </w:tcPr>
          <w:p w14:paraId="20B33393" w14:textId="77777777" w:rsidR="008B04F0" w:rsidRDefault="00471735">
            <w:pPr>
              <w:pStyle w:val="TableParagraph"/>
              <w:ind w:left="108"/>
            </w:pPr>
            <w:r>
              <w:t>Hoylake &amp; Meols Medical Centre</w:t>
            </w:r>
          </w:p>
        </w:tc>
      </w:tr>
      <w:tr w:rsidR="008B04F0" w14:paraId="55954681" w14:textId="77777777">
        <w:trPr>
          <w:trHeight w:val="328"/>
        </w:trPr>
        <w:tc>
          <w:tcPr>
            <w:tcW w:w="1819" w:type="dxa"/>
          </w:tcPr>
          <w:p w14:paraId="24662A8D" w14:textId="77777777" w:rsidR="008B04F0" w:rsidRDefault="00471735">
            <w:pPr>
              <w:pStyle w:val="TableParagraph"/>
            </w:pPr>
            <w:r>
              <w:t>N85046</w:t>
            </w:r>
          </w:p>
        </w:tc>
        <w:tc>
          <w:tcPr>
            <w:tcW w:w="7721" w:type="dxa"/>
          </w:tcPr>
          <w:p w14:paraId="7E7B2707" w14:textId="77777777" w:rsidR="008B04F0" w:rsidRDefault="00471735">
            <w:pPr>
              <w:pStyle w:val="TableParagraph"/>
              <w:ind w:left="108"/>
            </w:pPr>
            <w:r>
              <w:t>Hoylake Road Medical Centre</w:t>
            </w:r>
          </w:p>
        </w:tc>
      </w:tr>
      <w:tr w:rsidR="008B04F0" w14:paraId="05CB4248" w14:textId="77777777">
        <w:trPr>
          <w:trHeight w:val="330"/>
        </w:trPr>
        <w:tc>
          <w:tcPr>
            <w:tcW w:w="1819" w:type="dxa"/>
          </w:tcPr>
          <w:p w14:paraId="5ABEB294" w14:textId="77777777" w:rsidR="008B04F0" w:rsidRDefault="00471735">
            <w:pPr>
              <w:pStyle w:val="TableParagraph"/>
            </w:pPr>
            <w:r>
              <w:t>N85054</w:t>
            </w:r>
          </w:p>
        </w:tc>
        <w:tc>
          <w:tcPr>
            <w:tcW w:w="7721" w:type="dxa"/>
          </w:tcPr>
          <w:p w14:paraId="60D5D14C" w14:textId="77777777" w:rsidR="008B04F0" w:rsidRDefault="00471735">
            <w:pPr>
              <w:pStyle w:val="TableParagraph"/>
              <w:ind w:left="108"/>
            </w:pPr>
            <w:r>
              <w:t>Kings Lane Medical Centre</w:t>
            </w:r>
          </w:p>
        </w:tc>
      </w:tr>
      <w:tr w:rsidR="008B04F0" w14:paraId="25E38854" w14:textId="77777777">
        <w:trPr>
          <w:trHeight w:val="330"/>
        </w:trPr>
        <w:tc>
          <w:tcPr>
            <w:tcW w:w="1819" w:type="dxa"/>
          </w:tcPr>
          <w:p w14:paraId="61BA6652" w14:textId="77777777" w:rsidR="008B04F0" w:rsidRDefault="00471735">
            <w:pPr>
              <w:pStyle w:val="TableParagraph"/>
            </w:pPr>
            <w:r>
              <w:t>N85640</w:t>
            </w:r>
          </w:p>
        </w:tc>
        <w:tc>
          <w:tcPr>
            <w:tcW w:w="7721" w:type="dxa"/>
          </w:tcPr>
          <w:p w14:paraId="46F45166" w14:textId="77777777" w:rsidR="008B04F0" w:rsidRDefault="00471735">
            <w:pPr>
              <w:pStyle w:val="TableParagraph"/>
              <w:ind w:left="108"/>
            </w:pPr>
            <w:r>
              <w:t>Leasowe Medical Practice</w:t>
            </w:r>
          </w:p>
        </w:tc>
      </w:tr>
      <w:tr w:rsidR="008B04F0" w14:paraId="64AD4E97" w14:textId="77777777">
        <w:trPr>
          <w:trHeight w:val="328"/>
        </w:trPr>
        <w:tc>
          <w:tcPr>
            <w:tcW w:w="1819" w:type="dxa"/>
          </w:tcPr>
          <w:p w14:paraId="24F1C2ED" w14:textId="77777777" w:rsidR="008B04F0" w:rsidRDefault="00471735">
            <w:pPr>
              <w:pStyle w:val="TableParagraph"/>
            </w:pPr>
            <w:r>
              <w:t>N85616</w:t>
            </w:r>
          </w:p>
        </w:tc>
        <w:tc>
          <w:tcPr>
            <w:tcW w:w="7721" w:type="dxa"/>
          </w:tcPr>
          <w:p w14:paraId="69CFD1B7" w14:textId="77777777" w:rsidR="008B04F0" w:rsidRDefault="00471735">
            <w:pPr>
              <w:pStyle w:val="TableParagraph"/>
              <w:ind w:left="108"/>
            </w:pPr>
            <w:r>
              <w:t>Liscard Group Practice</w:t>
            </w:r>
          </w:p>
        </w:tc>
      </w:tr>
      <w:tr w:rsidR="008B04F0" w14:paraId="72BF5602" w14:textId="77777777">
        <w:trPr>
          <w:trHeight w:val="330"/>
        </w:trPr>
        <w:tc>
          <w:tcPr>
            <w:tcW w:w="1819" w:type="dxa"/>
          </w:tcPr>
          <w:p w14:paraId="67ACF362" w14:textId="77777777" w:rsidR="008B04F0" w:rsidRDefault="00471735">
            <w:pPr>
              <w:pStyle w:val="TableParagraph"/>
            </w:pPr>
            <w:r>
              <w:t>N85023</w:t>
            </w:r>
          </w:p>
        </w:tc>
        <w:tc>
          <w:tcPr>
            <w:tcW w:w="7721" w:type="dxa"/>
          </w:tcPr>
          <w:p w14:paraId="7101F275" w14:textId="77777777" w:rsidR="008B04F0" w:rsidRDefault="00471735">
            <w:pPr>
              <w:pStyle w:val="TableParagraph"/>
              <w:ind w:left="108"/>
            </w:pPr>
            <w:r>
              <w:t>Manor Health Centre</w:t>
            </w:r>
          </w:p>
        </w:tc>
      </w:tr>
      <w:tr w:rsidR="008B04F0" w14:paraId="3D8DC359" w14:textId="77777777">
        <w:trPr>
          <w:trHeight w:val="330"/>
        </w:trPr>
        <w:tc>
          <w:tcPr>
            <w:tcW w:w="1819" w:type="dxa"/>
          </w:tcPr>
          <w:p w14:paraId="31536CF5" w14:textId="77777777" w:rsidR="008B04F0" w:rsidRDefault="00471735">
            <w:pPr>
              <w:pStyle w:val="TableParagraph"/>
            </w:pPr>
            <w:r>
              <w:t>N85002</w:t>
            </w:r>
          </w:p>
        </w:tc>
        <w:tc>
          <w:tcPr>
            <w:tcW w:w="7721" w:type="dxa"/>
          </w:tcPr>
          <w:p w14:paraId="6887D1F0" w14:textId="77777777" w:rsidR="008B04F0" w:rsidRDefault="00471735">
            <w:pPr>
              <w:pStyle w:val="TableParagraph"/>
              <w:ind w:left="108"/>
            </w:pPr>
            <w:r>
              <w:t>Marine Lake Medical Practice</w:t>
            </w:r>
          </w:p>
        </w:tc>
      </w:tr>
      <w:tr w:rsidR="008B04F0" w14:paraId="2456A823" w14:textId="77777777">
        <w:trPr>
          <w:trHeight w:val="328"/>
        </w:trPr>
        <w:tc>
          <w:tcPr>
            <w:tcW w:w="1819" w:type="dxa"/>
          </w:tcPr>
          <w:p w14:paraId="028BFB09" w14:textId="77777777" w:rsidR="008B04F0" w:rsidRDefault="00471735">
            <w:pPr>
              <w:pStyle w:val="TableParagraph"/>
            </w:pPr>
            <w:r>
              <w:t>N85001</w:t>
            </w:r>
          </w:p>
        </w:tc>
        <w:tc>
          <w:tcPr>
            <w:tcW w:w="7721" w:type="dxa"/>
          </w:tcPr>
          <w:p w14:paraId="4F2A499B" w14:textId="77777777" w:rsidR="008B04F0" w:rsidRDefault="00471735">
            <w:pPr>
              <w:pStyle w:val="TableParagraph"/>
              <w:ind w:left="108"/>
            </w:pPr>
            <w:r>
              <w:t>The Estuary Medical Practice</w:t>
            </w:r>
          </w:p>
        </w:tc>
      </w:tr>
      <w:tr w:rsidR="008B04F0" w14:paraId="07E58E55" w14:textId="77777777">
        <w:trPr>
          <w:trHeight w:val="330"/>
        </w:trPr>
        <w:tc>
          <w:tcPr>
            <w:tcW w:w="1819" w:type="dxa"/>
          </w:tcPr>
          <w:p w14:paraId="2B7D159E" w14:textId="77777777" w:rsidR="008B04F0" w:rsidRDefault="00471735">
            <w:pPr>
              <w:pStyle w:val="TableParagraph"/>
            </w:pPr>
            <w:r>
              <w:t>N85625</w:t>
            </w:r>
          </w:p>
        </w:tc>
        <w:tc>
          <w:tcPr>
            <w:tcW w:w="7721" w:type="dxa"/>
          </w:tcPr>
          <w:p w14:paraId="78B30C23" w14:textId="77777777" w:rsidR="008B04F0" w:rsidRDefault="00471735">
            <w:pPr>
              <w:pStyle w:val="TableParagraph"/>
              <w:ind w:left="108"/>
            </w:pPr>
            <w:r>
              <w:t>Miriam Primary Care Group (Miriam)</w:t>
            </w:r>
          </w:p>
        </w:tc>
      </w:tr>
      <w:tr w:rsidR="008B04F0" w14:paraId="5693A204" w14:textId="77777777">
        <w:trPr>
          <w:trHeight w:val="330"/>
        </w:trPr>
        <w:tc>
          <w:tcPr>
            <w:tcW w:w="1819" w:type="dxa"/>
          </w:tcPr>
          <w:p w14:paraId="0C9210D9" w14:textId="77777777" w:rsidR="008B04F0" w:rsidRDefault="00471735">
            <w:pPr>
              <w:pStyle w:val="TableParagraph"/>
            </w:pPr>
            <w:r>
              <w:t>N85625001</w:t>
            </w:r>
          </w:p>
        </w:tc>
        <w:tc>
          <w:tcPr>
            <w:tcW w:w="7721" w:type="dxa"/>
          </w:tcPr>
          <w:p w14:paraId="5A9D10A0" w14:textId="77777777" w:rsidR="008B04F0" w:rsidRDefault="00471735">
            <w:pPr>
              <w:pStyle w:val="TableParagraph"/>
              <w:ind w:left="108"/>
            </w:pPr>
            <w:r>
              <w:t>Miriam Primary Care Group (Earlston &amp; Seabank)</w:t>
            </w:r>
          </w:p>
        </w:tc>
      </w:tr>
      <w:tr w:rsidR="008B04F0" w14:paraId="41FD423A" w14:textId="77777777">
        <w:trPr>
          <w:trHeight w:val="328"/>
        </w:trPr>
        <w:tc>
          <w:tcPr>
            <w:tcW w:w="1819" w:type="dxa"/>
          </w:tcPr>
          <w:p w14:paraId="78BB4FC3" w14:textId="77777777" w:rsidR="008B04F0" w:rsidRDefault="00471735">
            <w:pPr>
              <w:pStyle w:val="TableParagraph"/>
            </w:pPr>
            <w:r>
              <w:t>N85625002</w:t>
            </w:r>
          </w:p>
        </w:tc>
        <w:tc>
          <w:tcPr>
            <w:tcW w:w="7721" w:type="dxa"/>
          </w:tcPr>
          <w:p w14:paraId="44EFE3A6" w14:textId="77777777" w:rsidR="008B04F0" w:rsidRDefault="00471735">
            <w:pPr>
              <w:pStyle w:val="TableParagraph"/>
              <w:ind w:left="108"/>
            </w:pPr>
            <w:r>
              <w:t>Miriam Primary Care Group (Field Road Health Centre)</w:t>
            </w:r>
          </w:p>
        </w:tc>
      </w:tr>
      <w:tr w:rsidR="008B04F0" w14:paraId="1BFA878E" w14:textId="77777777">
        <w:trPr>
          <w:trHeight w:val="330"/>
        </w:trPr>
        <w:tc>
          <w:tcPr>
            <w:tcW w:w="1819" w:type="dxa"/>
          </w:tcPr>
          <w:p w14:paraId="2BE28CA1" w14:textId="77777777" w:rsidR="008B04F0" w:rsidRDefault="00471735">
            <w:pPr>
              <w:pStyle w:val="TableParagraph"/>
            </w:pPr>
            <w:r>
              <w:t>N85028</w:t>
            </w:r>
          </w:p>
        </w:tc>
        <w:tc>
          <w:tcPr>
            <w:tcW w:w="7721" w:type="dxa"/>
          </w:tcPr>
          <w:p w14:paraId="2D39C2FF" w14:textId="77777777" w:rsidR="008B04F0" w:rsidRDefault="00471735">
            <w:pPr>
              <w:pStyle w:val="TableParagraph"/>
              <w:ind w:left="108"/>
            </w:pPr>
            <w:r>
              <w:t>Moreton Cross Group Practice</w:t>
            </w:r>
          </w:p>
        </w:tc>
      </w:tr>
      <w:tr w:rsidR="008B04F0" w14:paraId="782F0839" w14:textId="77777777">
        <w:trPr>
          <w:trHeight w:val="330"/>
        </w:trPr>
        <w:tc>
          <w:tcPr>
            <w:tcW w:w="1819" w:type="dxa"/>
          </w:tcPr>
          <w:p w14:paraId="752F2108" w14:textId="77777777" w:rsidR="008B04F0" w:rsidRDefault="00471735">
            <w:pPr>
              <w:pStyle w:val="TableParagraph"/>
            </w:pPr>
            <w:r>
              <w:t>N85040</w:t>
            </w:r>
          </w:p>
        </w:tc>
        <w:tc>
          <w:tcPr>
            <w:tcW w:w="7721" w:type="dxa"/>
          </w:tcPr>
          <w:p w14:paraId="2C1336EE" w14:textId="77777777" w:rsidR="008B04F0" w:rsidRDefault="00471735">
            <w:pPr>
              <w:pStyle w:val="TableParagraph"/>
              <w:ind w:left="108"/>
            </w:pPr>
            <w:r>
              <w:t>Moreton Health Clinic</w:t>
            </w:r>
          </w:p>
        </w:tc>
      </w:tr>
      <w:tr w:rsidR="008B04F0" w14:paraId="67A4C848" w14:textId="77777777">
        <w:trPr>
          <w:trHeight w:val="328"/>
        </w:trPr>
        <w:tc>
          <w:tcPr>
            <w:tcW w:w="1819" w:type="dxa"/>
          </w:tcPr>
          <w:p w14:paraId="3F5B62A6" w14:textId="77777777" w:rsidR="008B04F0" w:rsidRDefault="00471735">
            <w:pPr>
              <w:pStyle w:val="TableParagraph"/>
            </w:pPr>
            <w:r>
              <w:t>N85048</w:t>
            </w:r>
          </w:p>
        </w:tc>
        <w:tc>
          <w:tcPr>
            <w:tcW w:w="7721" w:type="dxa"/>
          </w:tcPr>
          <w:p w14:paraId="2FE46288" w14:textId="77777777" w:rsidR="008B04F0" w:rsidRDefault="00471735">
            <w:pPr>
              <w:pStyle w:val="TableParagraph"/>
              <w:ind w:left="108"/>
            </w:pPr>
            <w:r>
              <w:t>Moreton Medical Centre</w:t>
            </w:r>
          </w:p>
        </w:tc>
      </w:tr>
      <w:tr w:rsidR="008B04F0" w14:paraId="1F596AC1" w14:textId="77777777">
        <w:trPr>
          <w:trHeight w:val="330"/>
        </w:trPr>
        <w:tc>
          <w:tcPr>
            <w:tcW w:w="1819" w:type="dxa"/>
          </w:tcPr>
          <w:p w14:paraId="37A459EF" w14:textId="77777777" w:rsidR="008B04F0" w:rsidRDefault="00471735">
            <w:pPr>
              <w:pStyle w:val="TableParagraph"/>
            </w:pPr>
            <w:r>
              <w:t>N85034</w:t>
            </w:r>
          </w:p>
        </w:tc>
        <w:tc>
          <w:tcPr>
            <w:tcW w:w="7721" w:type="dxa"/>
          </w:tcPr>
          <w:p w14:paraId="371AEF41" w14:textId="77777777" w:rsidR="008B04F0" w:rsidRDefault="00471735">
            <w:pPr>
              <w:pStyle w:val="TableParagraph"/>
              <w:ind w:left="108"/>
            </w:pPr>
            <w:r>
              <w:t>Parkfield (Oates)</w:t>
            </w:r>
          </w:p>
        </w:tc>
      </w:tr>
      <w:tr w:rsidR="008B04F0" w14:paraId="08E430AE" w14:textId="77777777">
        <w:trPr>
          <w:trHeight w:val="330"/>
        </w:trPr>
        <w:tc>
          <w:tcPr>
            <w:tcW w:w="1819" w:type="dxa"/>
          </w:tcPr>
          <w:p w14:paraId="4461354C" w14:textId="77777777" w:rsidR="008B04F0" w:rsidRDefault="00471735">
            <w:pPr>
              <w:pStyle w:val="TableParagraph"/>
            </w:pPr>
            <w:r>
              <w:t>N85044</w:t>
            </w:r>
          </w:p>
        </w:tc>
        <w:tc>
          <w:tcPr>
            <w:tcW w:w="7721" w:type="dxa"/>
          </w:tcPr>
          <w:p w14:paraId="60466D83" w14:textId="77777777" w:rsidR="008B04F0" w:rsidRDefault="00471735">
            <w:pPr>
              <w:pStyle w:val="TableParagraph"/>
              <w:ind w:left="108"/>
            </w:pPr>
            <w:r>
              <w:t>Paxton Medical Group (Claughton)</w:t>
            </w:r>
          </w:p>
        </w:tc>
      </w:tr>
      <w:tr w:rsidR="008B04F0" w14:paraId="0CA3AE32" w14:textId="77777777">
        <w:trPr>
          <w:trHeight w:val="328"/>
        </w:trPr>
        <w:tc>
          <w:tcPr>
            <w:tcW w:w="1819" w:type="dxa"/>
          </w:tcPr>
          <w:p w14:paraId="352C40E1" w14:textId="77777777" w:rsidR="008B04F0" w:rsidRDefault="00471735">
            <w:pPr>
              <w:pStyle w:val="TableParagraph"/>
            </w:pPr>
            <w:r>
              <w:t>N85044002</w:t>
            </w:r>
          </w:p>
        </w:tc>
        <w:tc>
          <w:tcPr>
            <w:tcW w:w="7721" w:type="dxa"/>
          </w:tcPr>
          <w:p w14:paraId="7DC1BE04" w14:textId="77777777" w:rsidR="008B04F0" w:rsidRDefault="00471735">
            <w:pPr>
              <w:pStyle w:val="TableParagraph"/>
              <w:ind w:left="108"/>
            </w:pPr>
            <w:r>
              <w:t>Paxton Medical Group (Fender Way)</w:t>
            </w:r>
          </w:p>
        </w:tc>
      </w:tr>
      <w:tr w:rsidR="008B04F0" w14:paraId="4FADCB1C" w14:textId="77777777">
        <w:trPr>
          <w:trHeight w:val="330"/>
        </w:trPr>
        <w:tc>
          <w:tcPr>
            <w:tcW w:w="1819" w:type="dxa"/>
          </w:tcPr>
          <w:p w14:paraId="7E5E68AF" w14:textId="77777777" w:rsidR="008B04F0" w:rsidRDefault="00471735">
            <w:pPr>
              <w:pStyle w:val="TableParagraph"/>
            </w:pPr>
            <w:r>
              <w:t>N85643</w:t>
            </w:r>
          </w:p>
        </w:tc>
        <w:tc>
          <w:tcPr>
            <w:tcW w:w="7721" w:type="dxa"/>
          </w:tcPr>
          <w:p w14:paraId="06E30E71" w14:textId="77777777" w:rsidR="008B04F0" w:rsidRDefault="00471735">
            <w:pPr>
              <w:pStyle w:val="TableParagraph"/>
              <w:ind w:left="108"/>
            </w:pPr>
            <w:r>
              <w:t>Prenton Medical Centre</w:t>
            </w:r>
          </w:p>
        </w:tc>
      </w:tr>
      <w:tr w:rsidR="008B04F0" w14:paraId="39EE0086" w14:textId="77777777">
        <w:trPr>
          <w:trHeight w:val="330"/>
        </w:trPr>
        <w:tc>
          <w:tcPr>
            <w:tcW w:w="1819" w:type="dxa"/>
          </w:tcPr>
          <w:p w14:paraId="5955C4A4" w14:textId="77777777" w:rsidR="008B04F0" w:rsidRDefault="00471735">
            <w:pPr>
              <w:pStyle w:val="TableParagraph"/>
            </w:pPr>
            <w:r>
              <w:t>N85643001</w:t>
            </w:r>
          </w:p>
        </w:tc>
        <w:tc>
          <w:tcPr>
            <w:tcW w:w="7721" w:type="dxa"/>
          </w:tcPr>
          <w:p w14:paraId="4A65AEC1" w14:textId="77777777" w:rsidR="008B04F0" w:rsidRDefault="00471735">
            <w:pPr>
              <w:pStyle w:val="TableParagraph"/>
              <w:ind w:left="108"/>
            </w:pPr>
            <w:r>
              <w:t>Woodchurch Medical Centre</w:t>
            </w:r>
          </w:p>
        </w:tc>
      </w:tr>
      <w:tr w:rsidR="008B04F0" w14:paraId="47F4E3E2" w14:textId="77777777">
        <w:trPr>
          <w:trHeight w:val="328"/>
        </w:trPr>
        <w:tc>
          <w:tcPr>
            <w:tcW w:w="1819" w:type="dxa"/>
          </w:tcPr>
          <w:p w14:paraId="7A96E96C" w14:textId="77777777" w:rsidR="008B04F0" w:rsidRDefault="00471735">
            <w:pPr>
              <w:pStyle w:val="TableParagraph"/>
            </w:pPr>
            <w:r>
              <w:t>N85016</w:t>
            </w:r>
          </w:p>
        </w:tc>
        <w:tc>
          <w:tcPr>
            <w:tcW w:w="7721" w:type="dxa"/>
          </w:tcPr>
          <w:p w14:paraId="0A85BEC9" w14:textId="77777777" w:rsidR="008B04F0" w:rsidRDefault="00471735">
            <w:pPr>
              <w:pStyle w:val="TableParagraph"/>
              <w:ind w:left="108"/>
            </w:pPr>
            <w:r>
              <w:t>Riverside Surgery</w:t>
            </w:r>
          </w:p>
        </w:tc>
      </w:tr>
    </w:tbl>
    <w:p w14:paraId="18D73E27" w14:textId="77777777" w:rsidR="008B04F0" w:rsidRDefault="008B04F0">
      <w:pPr>
        <w:sectPr w:rsidR="008B04F0">
          <w:pgSz w:w="11910" w:h="16840"/>
          <w:pgMar w:top="3320" w:right="700" w:bottom="800" w:left="940" w:header="709" w:footer="620" w:gutter="0"/>
          <w:cols w:space="720"/>
        </w:sectPr>
      </w:pPr>
    </w:p>
    <w:tbl>
      <w:tblPr>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7721"/>
      </w:tblGrid>
      <w:tr w:rsidR="008B04F0" w14:paraId="09340779" w14:textId="77777777">
        <w:trPr>
          <w:trHeight w:val="330"/>
        </w:trPr>
        <w:tc>
          <w:tcPr>
            <w:tcW w:w="1819" w:type="dxa"/>
          </w:tcPr>
          <w:p w14:paraId="14782AF9" w14:textId="77777777" w:rsidR="008B04F0" w:rsidRDefault="00471735">
            <w:pPr>
              <w:pStyle w:val="TableParagraph"/>
            </w:pPr>
            <w:r>
              <w:lastRenderedPageBreak/>
              <w:t>N85058</w:t>
            </w:r>
          </w:p>
        </w:tc>
        <w:tc>
          <w:tcPr>
            <w:tcW w:w="7721" w:type="dxa"/>
          </w:tcPr>
          <w:p w14:paraId="61154CE6" w14:textId="77777777" w:rsidR="008B04F0" w:rsidRDefault="00471735">
            <w:pPr>
              <w:pStyle w:val="TableParagraph"/>
              <w:ind w:left="108"/>
            </w:pPr>
            <w:r>
              <w:t>Silverdale Medical Centre</w:t>
            </w:r>
          </w:p>
        </w:tc>
      </w:tr>
      <w:tr w:rsidR="008B04F0" w14:paraId="77A3CD22" w14:textId="77777777">
        <w:trPr>
          <w:trHeight w:val="328"/>
        </w:trPr>
        <w:tc>
          <w:tcPr>
            <w:tcW w:w="1819" w:type="dxa"/>
          </w:tcPr>
          <w:p w14:paraId="2C0F605C" w14:textId="77777777" w:rsidR="008B04F0" w:rsidRDefault="00471735">
            <w:pPr>
              <w:pStyle w:val="TableParagraph"/>
            </w:pPr>
            <w:r>
              <w:t>N85024</w:t>
            </w:r>
          </w:p>
        </w:tc>
        <w:tc>
          <w:tcPr>
            <w:tcW w:w="7721" w:type="dxa"/>
          </w:tcPr>
          <w:p w14:paraId="64F07420" w14:textId="77777777" w:rsidR="008B04F0" w:rsidRDefault="00471735">
            <w:pPr>
              <w:pStyle w:val="TableParagraph"/>
              <w:ind w:left="108"/>
            </w:pPr>
            <w:r>
              <w:t>Somerville Medical Centre</w:t>
            </w:r>
          </w:p>
        </w:tc>
      </w:tr>
      <w:tr w:rsidR="008B04F0" w14:paraId="64785CBB" w14:textId="77777777">
        <w:trPr>
          <w:trHeight w:val="330"/>
        </w:trPr>
        <w:tc>
          <w:tcPr>
            <w:tcW w:w="1819" w:type="dxa"/>
          </w:tcPr>
          <w:p w14:paraId="62018590" w14:textId="77777777" w:rsidR="008B04F0" w:rsidRDefault="00471735">
            <w:pPr>
              <w:pStyle w:val="TableParagraph"/>
            </w:pPr>
            <w:r>
              <w:t>N85617</w:t>
            </w:r>
          </w:p>
        </w:tc>
        <w:tc>
          <w:tcPr>
            <w:tcW w:w="7721" w:type="dxa"/>
          </w:tcPr>
          <w:p w14:paraId="6F6DDB06" w14:textId="77777777" w:rsidR="008B04F0" w:rsidRDefault="00471735">
            <w:pPr>
              <w:pStyle w:val="TableParagraph"/>
              <w:ind w:left="108"/>
            </w:pPr>
            <w:r>
              <w:t>Spital Surgery</w:t>
            </w:r>
          </w:p>
        </w:tc>
      </w:tr>
      <w:tr w:rsidR="008B04F0" w14:paraId="5F7BD7BC" w14:textId="77777777">
        <w:trPr>
          <w:trHeight w:val="330"/>
        </w:trPr>
        <w:tc>
          <w:tcPr>
            <w:tcW w:w="1819" w:type="dxa"/>
          </w:tcPr>
          <w:p w14:paraId="788A4CF8" w14:textId="77777777" w:rsidR="008B04F0" w:rsidRDefault="00471735">
            <w:pPr>
              <w:pStyle w:val="TableParagraph"/>
            </w:pPr>
            <w:r>
              <w:t>N85020</w:t>
            </w:r>
          </w:p>
        </w:tc>
        <w:tc>
          <w:tcPr>
            <w:tcW w:w="7721" w:type="dxa"/>
          </w:tcPr>
          <w:p w14:paraId="6CB7BA88" w14:textId="77777777" w:rsidR="008B04F0" w:rsidRDefault="00471735">
            <w:pPr>
              <w:pStyle w:val="TableParagraph"/>
              <w:ind w:left="108"/>
            </w:pPr>
            <w:r>
              <w:t>St Catherine's Surgery</w:t>
            </w:r>
          </w:p>
        </w:tc>
      </w:tr>
      <w:tr w:rsidR="008B04F0" w14:paraId="46E0BC1C" w14:textId="77777777">
        <w:trPr>
          <w:trHeight w:val="328"/>
        </w:trPr>
        <w:tc>
          <w:tcPr>
            <w:tcW w:w="1819" w:type="dxa"/>
          </w:tcPr>
          <w:p w14:paraId="2D102988" w14:textId="77777777" w:rsidR="008B04F0" w:rsidRDefault="00471735">
            <w:pPr>
              <w:pStyle w:val="TableParagraph"/>
            </w:pPr>
            <w:r>
              <w:t>N85012</w:t>
            </w:r>
          </w:p>
        </w:tc>
        <w:tc>
          <w:tcPr>
            <w:tcW w:w="7721" w:type="dxa"/>
          </w:tcPr>
          <w:p w14:paraId="6015FEE7" w14:textId="77777777" w:rsidR="008B04F0" w:rsidRDefault="00471735">
            <w:pPr>
              <w:pStyle w:val="TableParagraph"/>
              <w:ind w:left="108"/>
            </w:pPr>
            <w:r>
              <w:t>St Georges Medical Centre</w:t>
            </w:r>
          </w:p>
        </w:tc>
      </w:tr>
      <w:tr w:rsidR="008B04F0" w14:paraId="03279BEF" w14:textId="77777777">
        <w:trPr>
          <w:trHeight w:val="330"/>
        </w:trPr>
        <w:tc>
          <w:tcPr>
            <w:tcW w:w="1819" w:type="dxa"/>
          </w:tcPr>
          <w:p w14:paraId="369D4FFF" w14:textId="77777777" w:rsidR="008B04F0" w:rsidRDefault="00471735">
            <w:pPr>
              <w:pStyle w:val="TableParagraph"/>
            </w:pPr>
            <w:r>
              <w:t>N85025</w:t>
            </w:r>
          </w:p>
        </w:tc>
        <w:tc>
          <w:tcPr>
            <w:tcW w:w="7721" w:type="dxa"/>
          </w:tcPr>
          <w:p w14:paraId="4C12AA99" w14:textId="77777777" w:rsidR="008B04F0" w:rsidRDefault="00471735">
            <w:pPr>
              <w:pStyle w:val="TableParagraph"/>
              <w:ind w:left="108"/>
            </w:pPr>
            <w:r>
              <w:t>St Hilary Group Practice</w:t>
            </w:r>
          </w:p>
        </w:tc>
      </w:tr>
      <w:tr w:rsidR="008B04F0" w14:paraId="4BF4C3CC" w14:textId="77777777">
        <w:trPr>
          <w:trHeight w:val="330"/>
        </w:trPr>
        <w:tc>
          <w:tcPr>
            <w:tcW w:w="1819" w:type="dxa"/>
          </w:tcPr>
          <w:p w14:paraId="2195C5F7" w14:textId="77777777" w:rsidR="008B04F0" w:rsidRDefault="00471735">
            <w:pPr>
              <w:pStyle w:val="TableParagraph"/>
            </w:pPr>
            <w:r>
              <w:t>N85051</w:t>
            </w:r>
          </w:p>
        </w:tc>
        <w:tc>
          <w:tcPr>
            <w:tcW w:w="7721" w:type="dxa"/>
          </w:tcPr>
          <w:p w14:paraId="09D859AC" w14:textId="77777777" w:rsidR="008B04F0" w:rsidRDefault="00471735">
            <w:pPr>
              <w:pStyle w:val="TableParagraph"/>
              <w:ind w:left="108"/>
            </w:pPr>
            <w:r>
              <w:t>Sunlight Group Practice</w:t>
            </w:r>
          </w:p>
        </w:tc>
      </w:tr>
      <w:tr w:rsidR="008B04F0" w14:paraId="44FCC831" w14:textId="77777777">
        <w:trPr>
          <w:trHeight w:val="328"/>
        </w:trPr>
        <w:tc>
          <w:tcPr>
            <w:tcW w:w="1819" w:type="dxa"/>
          </w:tcPr>
          <w:p w14:paraId="08083850" w14:textId="77777777" w:rsidR="008B04F0" w:rsidRDefault="00471735">
            <w:pPr>
              <w:pStyle w:val="TableParagraph"/>
            </w:pPr>
            <w:r>
              <w:t>N85057</w:t>
            </w:r>
          </w:p>
        </w:tc>
        <w:tc>
          <w:tcPr>
            <w:tcW w:w="7721" w:type="dxa"/>
          </w:tcPr>
          <w:p w14:paraId="3E650850" w14:textId="77777777" w:rsidR="008B04F0" w:rsidRDefault="00471735">
            <w:pPr>
              <w:pStyle w:val="TableParagraph"/>
              <w:ind w:left="108"/>
            </w:pPr>
            <w:proofErr w:type="spellStart"/>
            <w:r>
              <w:t>Teehay</w:t>
            </w:r>
            <w:proofErr w:type="spellEnd"/>
            <w:r>
              <w:t xml:space="preserve"> Lane Medical Centre</w:t>
            </w:r>
          </w:p>
        </w:tc>
      </w:tr>
      <w:tr w:rsidR="008B04F0" w14:paraId="699D4741" w14:textId="77777777">
        <w:trPr>
          <w:trHeight w:val="330"/>
        </w:trPr>
        <w:tc>
          <w:tcPr>
            <w:tcW w:w="1819" w:type="dxa"/>
          </w:tcPr>
          <w:p w14:paraId="3098E58E" w14:textId="77777777" w:rsidR="008B04F0" w:rsidRDefault="00471735">
            <w:pPr>
              <w:pStyle w:val="TableParagraph"/>
            </w:pPr>
            <w:r>
              <w:t>N85003</w:t>
            </w:r>
          </w:p>
        </w:tc>
        <w:tc>
          <w:tcPr>
            <w:tcW w:w="7721" w:type="dxa"/>
          </w:tcPr>
          <w:p w14:paraId="74AB45AF" w14:textId="77777777" w:rsidR="008B04F0" w:rsidRDefault="00471735">
            <w:pPr>
              <w:pStyle w:val="TableParagraph"/>
              <w:ind w:left="108"/>
            </w:pPr>
            <w:r>
              <w:t>The Allport Surgery</w:t>
            </w:r>
          </w:p>
        </w:tc>
      </w:tr>
      <w:tr w:rsidR="008B04F0" w14:paraId="23AD6FF5" w14:textId="77777777">
        <w:trPr>
          <w:trHeight w:val="330"/>
        </w:trPr>
        <w:tc>
          <w:tcPr>
            <w:tcW w:w="1819" w:type="dxa"/>
          </w:tcPr>
          <w:p w14:paraId="51C36C0B" w14:textId="77777777" w:rsidR="008B04F0" w:rsidRDefault="00471735">
            <w:pPr>
              <w:pStyle w:val="TableParagraph"/>
            </w:pPr>
            <w:r>
              <w:t>N85047</w:t>
            </w:r>
          </w:p>
        </w:tc>
        <w:tc>
          <w:tcPr>
            <w:tcW w:w="7721" w:type="dxa"/>
          </w:tcPr>
          <w:p w14:paraId="5114BD42" w14:textId="77777777" w:rsidR="008B04F0" w:rsidRDefault="00471735">
            <w:pPr>
              <w:pStyle w:val="TableParagraph"/>
              <w:ind w:left="108"/>
            </w:pPr>
            <w:r>
              <w:t>The Orchard Surgery</w:t>
            </w:r>
          </w:p>
        </w:tc>
      </w:tr>
      <w:tr w:rsidR="008B04F0" w14:paraId="1D84BE6C" w14:textId="77777777">
        <w:trPr>
          <w:trHeight w:val="328"/>
        </w:trPr>
        <w:tc>
          <w:tcPr>
            <w:tcW w:w="1819" w:type="dxa"/>
          </w:tcPr>
          <w:p w14:paraId="4FACE1D2" w14:textId="77777777" w:rsidR="008B04F0" w:rsidRDefault="00471735">
            <w:pPr>
              <w:pStyle w:val="TableParagraph"/>
            </w:pPr>
            <w:r>
              <w:t>N85018</w:t>
            </w:r>
          </w:p>
        </w:tc>
        <w:tc>
          <w:tcPr>
            <w:tcW w:w="7721" w:type="dxa"/>
          </w:tcPr>
          <w:p w14:paraId="36600AA2" w14:textId="77777777" w:rsidR="008B04F0" w:rsidRDefault="00471735">
            <w:pPr>
              <w:pStyle w:val="TableParagraph"/>
              <w:ind w:left="108"/>
            </w:pPr>
            <w:r>
              <w:t>The Villa Medical Centre</w:t>
            </w:r>
          </w:p>
        </w:tc>
      </w:tr>
      <w:tr w:rsidR="008B04F0" w14:paraId="29C47580" w14:textId="77777777">
        <w:trPr>
          <w:trHeight w:val="330"/>
        </w:trPr>
        <w:tc>
          <w:tcPr>
            <w:tcW w:w="1819" w:type="dxa"/>
          </w:tcPr>
          <w:p w14:paraId="0889F959" w14:textId="77777777" w:rsidR="008B04F0" w:rsidRDefault="00471735">
            <w:pPr>
              <w:pStyle w:val="TableParagraph"/>
            </w:pPr>
            <w:r>
              <w:t>N85620</w:t>
            </w:r>
          </w:p>
        </w:tc>
        <w:tc>
          <w:tcPr>
            <w:tcW w:w="7721" w:type="dxa"/>
          </w:tcPr>
          <w:p w14:paraId="302F8314" w14:textId="77777777" w:rsidR="008B04F0" w:rsidRDefault="00471735">
            <w:pPr>
              <w:pStyle w:val="TableParagraph"/>
              <w:ind w:left="108"/>
            </w:pPr>
            <w:r>
              <w:t>The Village Medical Centre</w:t>
            </w:r>
          </w:p>
        </w:tc>
      </w:tr>
      <w:tr w:rsidR="008B04F0" w14:paraId="365012CD" w14:textId="77777777">
        <w:trPr>
          <w:trHeight w:val="330"/>
        </w:trPr>
        <w:tc>
          <w:tcPr>
            <w:tcW w:w="1819" w:type="dxa"/>
          </w:tcPr>
          <w:p w14:paraId="70DC842B" w14:textId="77777777" w:rsidR="008B04F0" w:rsidRDefault="00471735">
            <w:pPr>
              <w:pStyle w:val="TableParagraph"/>
            </w:pPr>
            <w:r>
              <w:t>N85014</w:t>
            </w:r>
          </w:p>
        </w:tc>
        <w:tc>
          <w:tcPr>
            <w:tcW w:w="7721" w:type="dxa"/>
          </w:tcPr>
          <w:p w14:paraId="56C74933" w14:textId="77777777" w:rsidR="008B04F0" w:rsidRDefault="00471735">
            <w:pPr>
              <w:pStyle w:val="TableParagraph"/>
              <w:ind w:left="108"/>
            </w:pPr>
            <w:r>
              <w:t>Townfield Health Centre</w:t>
            </w:r>
          </w:p>
        </w:tc>
      </w:tr>
      <w:tr w:rsidR="008B04F0" w14:paraId="3E414635" w14:textId="77777777">
        <w:trPr>
          <w:trHeight w:val="328"/>
        </w:trPr>
        <w:tc>
          <w:tcPr>
            <w:tcW w:w="1819" w:type="dxa"/>
          </w:tcPr>
          <w:p w14:paraId="38EE242E" w14:textId="77777777" w:rsidR="008B04F0" w:rsidRDefault="00471735">
            <w:pPr>
              <w:pStyle w:val="TableParagraph"/>
            </w:pPr>
            <w:r>
              <w:t>N85013</w:t>
            </w:r>
          </w:p>
        </w:tc>
        <w:tc>
          <w:tcPr>
            <w:tcW w:w="7721" w:type="dxa"/>
          </w:tcPr>
          <w:p w14:paraId="22EECD28" w14:textId="77777777" w:rsidR="008B04F0" w:rsidRDefault="00471735">
            <w:pPr>
              <w:pStyle w:val="TableParagraph"/>
              <w:ind w:left="108"/>
            </w:pPr>
            <w:r>
              <w:t>Upton Group Practice</w:t>
            </w:r>
          </w:p>
        </w:tc>
      </w:tr>
      <w:tr w:rsidR="008B04F0" w14:paraId="2EE85C3F" w14:textId="77777777">
        <w:trPr>
          <w:trHeight w:val="330"/>
        </w:trPr>
        <w:tc>
          <w:tcPr>
            <w:tcW w:w="1819" w:type="dxa"/>
          </w:tcPr>
          <w:p w14:paraId="692F2E73" w14:textId="77777777" w:rsidR="008B04F0" w:rsidRDefault="00471735">
            <w:pPr>
              <w:pStyle w:val="TableParagraph"/>
            </w:pPr>
            <w:r>
              <w:t>N85634</w:t>
            </w:r>
          </w:p>
        </w:tc>
        <w:tc>
          <w:tcPr>
            <w:tcW w:w="7721" w:type="dxa"/>
          </w:tcPr>
          <w:p w14:paraId="5215F1C1" w14:textId="77777777" w:rsidR="008B04F0" w:rsidRDefault="00471735">
            <w:pPr>
              <w:pStyle w:val="TableParagraph"/>
              <w:ind w:left="108"/>
            </w:pPr>
            <w:r>
              <w:t>Vittoria MC (</w:t>
            </w:r>
            <w:proofErr w:type="spellStart"/>
            <w:r>
              <w:t>Karamputi</w:t>
            </w:r>
            <w:proofErr w:type="spellEnd"/>
            <w:r>
              <w:t>)</w:t>
            </w:r>
          </w:p>
        </w:tc>
      </w:tr>
      <w:tr w:rsidR="008B04F0" w14:paraId="29985383" w14:textId="77777777">
        <w:trPr>
          <w:trHeight w:val="330"/>
        </w:trPr>
        <w:tc>
          <w:tcPr>
            <w:tcW w:w="1819" w:type="dxa"/>
          </w:tcPr>
          <w:p w14:paraId="23279C47" w14:textId="77777777" w:rsidR="008B04F0" w:rsidRDefault="00471735">
            <w:pPr>
              <w:pStyle w:val="TableParagraph"/>
            </w:pPr>
            <w:r>
              <w:t>N85038</w:t>
            </w:r>
          </w:p>
        </w:tc>
        <w:tc>
          <w:tcPr>
            <w:tcW w:w="7721" w:type="dxa"/>
          </w:tcPr>
          <w:p w14:paraId="41A31CE5" w14:textId="77777777" w:rsidR="008B04F0" w:rsidRDefault="00471735">
            <w:pPr>
              <w:pStyle w:val="TableParagraph"/>
              <w:ind w:left="108"/>
            </w:pPr>
            <w:r>
              <w:t>Vittoria MC (Green)</w:t>
            </w:r>
          </w:p>
        </w:tc>
      </w:tr>
      <w:tr w:rsidR="008B04F0" w14:paraId="2ABA753A" w14:textId="77777777">
        <w:trPr>
          <w:trHeight w:val="328"/>
        </w:trPr>
        <w:tc>
          <w:tcPr>
            <w:tcW w:w="1819" w:type="dxa"/>
          </w:tcPr>
          <w:p w14:paraId="53C885A8" w14:textId="77777777" w:rsidR="008B04F0" w:rsidRDefault="00471735">
            <w:pPr>
              <w:pStyle w:val="TableParagraph"/>
            </w:pPr>
            <w:r>
              <w:t>N85008</w:t>
            </w:r>
          </w:p>
        </w:tc>
        <w:tc>
          <w:tcPr>
            <w:tcW w:w="7721" w:type="dxa"/>
          </w:tcPr>
          <w:p w14:paraId="4EBC594B" w14:textId="77777777" w:rsidR="008B04F0" w:rsidRDefault="00471735">
            <w:pPr>
              <w:pStyle w:val="TableParagraph"/>
              <w:ind w:left="108"/>
            </w:pPr>
            <w:r>
              <w:t>West Wirral Group Practice</w:t>
            </w:r>
          </w:p>
        </w:tc>
      </w:tr>
      <w:tr w:rsidR="008B04F0" w14:paraId="00C2C0C6" w14:textId="77777777">
        <w:trPr>
          <w:trHeight w:val="330"/>
        </w:trPr>
        <w:tc>
          <w:tcPr>
            <w:tcW w:w="1819" w:type="dxa"/>
          </w:tcPr>
          <w:p w14:paraId="4E3009E3" w14:textId="77777777" w:rsidR="008B04F0" w:rsidRDefault="00471735">
            <w:pPr>
              <w:pStyle w:val="TableParagraph"/>
            </w:pPr>
            <w:r>
              <w:t>N85019</w:t>
            </w:r>
          </w:p>
        </w:tc>
        <w:tc>
          <w:tcPr>
            <w:tcW w:w="7721" w:type="dxa"/>
          </w:tcPr>
          <w:p w14:paraId="23F81ECF" w14:textId="77777777" w:rsidR="008B04F0" w:rsidRDefault="00471735">
            <w:pPr>
              <w:pStyle w:val="TableParagraph"/>
              <w:ind w:left="108"/>
            </w:pPr>
            <w:r>
              <w:t>Whetstone Medical Centre</w:t>
            </w:r>
          </w:p>
        </w:tc>
      </w:tr>
      <w:tr w:rsidR="008B04F0" w14:paraId="272B14B4" w14:textId="77777777">
        <w:trPr>
          <w:trHeight w:val="313"/>
        </w:trPr>
        <w:tc>
          <w:tcPr>
            <w:tcW w:w="1819" w:type="dxa"/>
            <w:shd w:val="clear" w:color="auto" w:fill="E7E6E6"/>
          </w:tcPr>
          <w:p w14:paraId="4A6A09AD" w14:textId="77777777" w:rsidR="008B04F0" w:rsidRDefault="00471735">
            <w:pPr>
              <w:pStyle w:val="TableParagraph"/>
              <w:rPr>
                <w:b/>
              </w:rPr>
            </w:pPr>
            <w:r>
              <w:rPr>
                <w:b/>
              </w:rPr>
              <w:t>Cheshire</w:t>
            </w:r>
          </w:p>
        </w:tc>
        <w:tc>
          <w:tcPr>
            <w:tcW w:w="7721" w:type="dxa"/>
            <w:shd w:val="clear" w:color="auto" w:fill="E7E6E6"/>
          </w:tcPr>
          <w:p w14:paraId="61020FF5" w14:textId="77777777" w:rsidR="008B04F0" w:rsidRDefault="008B04F0">
            <w:pPr>
              <w:pStyle w:val="TableParagraph"/>
              <w:ind w:left="0"/>
              <w:rPr>
                <w:rFonts w:ascii="Times New Roman"/>
                <w:sz w:val="20"/>
              </w:rPr>
            </w:pPr>
          </w:p>
        </w:tc>
      </w:tr>
      <w:tr w:rsidR="008B04F0" w14:paraId="661F8C70" w14:textId="77777777">
        <w:trPr>
          <w:trHeight w:val="330"/>
        </w:trPr>
        <w:tc>
          <w:tcPr>
            <w:tcW w:w="1819" w:type="dxa"/>
          </w:tcPr>
          <w:p w14:paraId="3AC60A0B" w14:textId="77777777" w:rsidR="008B04F0" w:rsidRDefault="00471735">
            <w:pPr>
              <w:pStyle w:val="TableParagraph"/>
              <w:spacing w:before="2"/>
            </w:pPr>
            <w:r>
              <w:t>N81001</w:t>
            </w:r>
          </w:p>
        </w:tc>
        <w:tc>
          <w:tcPr>
            <w:tcW w:w="7721" w:type="dxa"/>
          </w:tcPr>
          <w:p w14:paraId="5A7C1ADE" w14:textId="77777777" w:rsidR="008B04F0" w:rsidRDefault="00471735">
            <w:pPr>
              <w:pStyle w:val="TableParagraph"/>
              <w:spacing w:before="2"/>
              <w:ind w:left="108"/>
            </w:pPr>
            <w:r>
              <w:t>Audlem</w:t>
            </w:r>
          </w:p>
        </w:tc>
      </w:tr>
      <w:tr w:rsidR="008B04F0" w14:paraId="3E9ACB18" w14:textId="77777777">
        <w:trPr>
          <w:trHeight w:val="330"/>
        </w:trPr>
        <w:tc>
          <w:tcPr>
            <w:tcW w:w="1819" w:type="dxa"/>
          </w:tcPr>
          <w:p w14:paraId="635BA410" w14:textId="77777777" w:rsidR="008B04F0" w:rsidRDefault="00471735">
            <w:pPr>
              <w:pStyle w:val="TableParagraph"/>
            </w:pPr>
            <w:r>
              <w:t>N81002</w:t>
            </w:r>
          </w:p>
        </w:tc>
        <w:tc>
          <w:tcPr>
            <w:tcW w:w="7721" w:type="dxa"/>
          </w:tcPr>
          <w:p w14:paraId="4DB1F1EC" w14:textId="77777777" w:rsidR="008B04F0" w:rsidRDefault="00471735">
            <w:pPr>
              <w:pStyle w:val="TableParagraph"/>
              <w:ind w:left="108"/>
            </w:pPr>
            <w:r>
              <w:t>Kenmore Medical Centre</w:t>
            </w:r>
          </w:p>
        </w:tc>
      </w:tr>
      <w:tr w:rsidR="008B04F0" w14:paraId="00DE2C1E" w14:textId="77777777">
        <w:trPr>
          <w:trHeight w:val="328"/>
        </w:trPr>
        <w:tc>
          <w:tcPr>
            <w:tcW w:w="1819" w:type="dxa"/>
          </w:tcPr>
          <w:p w14:paraId="536E21D2" w14:textId="77777777" w:rsidR="008B04F0" w:rsidRDefault="00471735">
            <w:pPr>
              <w:pStyle w:val="TableParagraph"/>
            </w:pPr>
            <w:r>
              <w:t>N81005</w:t>
            </w:r>
          </w:p>
        </w:tc>
        <w:tc>
          <w:tcPr>
            <w:tcW w:w="7721" w:type="dxa"/>
          </w:tcPr>
          <w:p w14:paraId="431467C8" w14:textId="77777777" w:rsidR="008B04F0" w:rsidRDefault="00471735">
            <w:pPr>
              <w:pStyle w:val="TableParagraph"/>
              <w:ind w:left="108"/>
            </w:pPr>
            <w:r>
              <w:t>Helsby Health Centre</w:t>
            </w:r>
          </w:p>
        </w:tc>
      </w:tr>
      <w:tr w:rsidR="008B04F0" w14:paraId="21140381" w14:textId="77777777">
        <w:trPr>
          <w:trHeight w:val="330"/>
        </w:trPr>
        <w:tc>
          <w:tcPr>
            <w:tcW w:w="1819" w:type="dxa"/>
          </w:tcPr>
          <w:p w14:paraId="664F20CF" w14:textId="77777777" w:rsidR="008B04F0" w:rsidRDefault="00471735">
            <w:pPr>
              <w:pStyle w:val="TableParagraph"/>
              <w:spacing w:before="2"/>
            </w:pPr>
            <w:r>
              <w:t>N81006</w:t>
            </w:r>
          </w:p>
        </w:tc>
        <w:tc>
          <w:tcPr>
            <w:tcW w:w="7721" w:type="dxa"/>
          </w:tcPr>
          <w:p w14:paraId="04AAA1F6" w14:textId="77777777" w:rsidR="008B04F0" w:rsidRDefault="00471735">
            <w:pPr>
              <w:pStyle w:val="TableParagraph"/>
              <w:spacing w:before="2"/>
              <w:ind w:left="108"/>
            </w:pPr>
            <w:r>
              <w:t>Bunbury Medical Practice</w:t>
            </w:r>
          </w:p>
        </w:tc>
      </w:tr>
      <w:tr w:rsidR="008B04F0" w14:paraId="684704D6" w14:textId="77777777">
        <w:trPr>
          <w:trHeight w:val="330"/>
        </w:trPr>
        <w:tc>
          <w:tcPr>
            <w:tcW w:w="1819" w:type="dxa"/>
          </w:tcPr>
          <w:p w14:paraId="17D73AFE" w14:textId="77777777" w:rsidR="008B04F0" w:rsidRDefault="00471735">
            <w:pPr>
              <w:pStyle w:val="TableParagraph"/>
            </w:pPr>
            <w:r>
              <w:t>N81008</w:t>
            </w:r>
          </w:p>
        </w:tc>
        <w:tc>
          <w:tcPr>
            <w:tcW w:w="7721" w:type="dxa"/>
          </w:tcPr>
          <w:p w14:paraId="36FECE8F" w14:textId="77777777" w:rsidR="008B04F0" w:rsidRDefault="00471735">
            <w:pPr>
              <w:pStyle w:val="TableParagraph"/>
              <w:ind w:left="108"/>
            </w:pPr>
            <w:r>
              <w:t>Cedars</w:t>
            </w:r>
          </w:p>
        </w:tc>
      </w:tr>
      <w:tr w:rsidR="008B04F0" w14:paraId="2A104D07" w14:textId="77777777">
        <w:trPr>
          <w:trHeight w:val="328"/>
        </w:trPr>
        <w:tc>
          <w:tcPr>
            <w:tcW w:w="1819" w:type="dxa"/>
          </w:tcPr>
          <w:p w14:paraId="07916B20" w14:textId="77777777" w:rsidR="008B04F0" w:rsidRDefault="00471735">
            <w:pPr>
              <w:pStyle w:val="TableParagraph"/>
            </w:pPr>
            <w:r>
              <w:t>N81009</w:t>
            </w:r>
          </w:p>
        </w:tc>
        <w:tc>
          <w:tcPr>
            <w:tcW w:w="7721" w:type="dxa"/>
          </w:tcPr>
          <w:p w14:paraId="70C754E2" w14:textId="77777777" w:rsidR="008B04F0" w:rsidRDefault="00471735">
            <w:pPr>
              <w:pStyle w:val="TableParagraph"/>
              <w:ind w:left="108"/>
            </w:pPr>
            <w:r>
              <w:t>Heath Lane Medical Centre</w:t>
            </w:r>
          </w:p>
        </w:tc>
      </w:tr>
      <w:tr w:rsidR="008B04F0" w14:paraId="6933876D" w14:textId="77777777">
        <w:trPr>
          <w:trHeight w:val="330"/>
        </w:trPr>
        <w:tc>
          <w:tcPr>
            <w:tcW w:w="1819" w:type="dxa"/>
          </w:tcPr>
          <w:p w14:paraId="4E67C0D0" w14:textId="77777777" w:rsidR="008B04F0" w:rsidRDefault="00471735">
            <w:pPr>
              <w:pStyle w:val="TableParagraph"/>
              <w:spacing w:before="2"/>
            </w:pPr>
            <w:r>
              <w:t>N81010</w:t>
            </w:r>
          </w:p>
        </w:tc>
        <w:tc>
          <w:tcPr>
            <w:tcW w:w="7721" w:type="dxa"/>
          </w:tcPr>
          <w:p w14:paraId="7D5CB909" w14:textId="77777777" w:rsidR="008B04F0" w:rsidRDefault="00471735">
            <w:pPr>
              <w:pStyle w:val="TableParagraph"/>
              <w:spacing w:before="2"/>
              <w:ind w:left="108"/>
            </w:pPr>
            <w:r>
              <w:t>Nantwich Health Centre</w:t>
            </w:r>
          </w:p>
        </w:tc>
      </w:tr>
      <w:tr w:rsidR="008B04F0" w14:paraId="7D7982CA" w14:textId="77777777">
        <w:trPr>
          <w:trHeight w:val="330"/>
        </w:trPr>
        <w:tc>
          <w:tcPr>
            <w:tcW w:w="1819" w:type="dxa"/>
          </w:tcPr>
          <w:p w14:paraId="78DF55DB" w14:textId="77777777" w:rsidR="008B04F0" w:rsidRDefault="00471735">
            <w:pPr>
              <w:pStyle w:val="TableParagraph"/>
            </w:pPr>
            <w:r>
              <w:t>N81013</w:t>
            </w:r>
          </w:p>
        </w:tc>
        <w:tc>
          <w:tcPr>
            <w:tcW w:w="7721" w:type="dxa"/>
          </w:tcPr>
          <w:p w14:paraId="2AEDBD07" w14:textId="77777777" w:rsidR="008B04F0" w:rsidRDefault="00471735">
            <w:pPr>
              <w:pStyle w:val="TableParagraph"/>
              <w:ind w:left="108"/>
            </w:pPr>
            <w:r>
              <w:t>High Street Surgery</w:t>
            </w:r>
          </w:p>
        </w:tc>
      </w:tr>
      <w:tr w:rsidR="008B04F0" w14:paraId="5D48B630" w14:textId="77777777">
        <w:trPr>
          <w:trHeight w:val="328"/>
        </w:trPr>
        <w:tc>
          <w:tcPr>
            <w:tcW w:w="1819" w:type="dxa"/>
          </w:tcPr>
          <w:p w14:paraId="399B8A00" w14:textId="77777777" w:rsidR="008B04F0" w:rsidRDefault="00471735">
            <w:pPr>
              <w:pStyle w:val="TableParagraph"/>
            </w:pPr>
            <w:r>
              <w:t>N81016</w:t>
            </w:r>
          </w:p>
        </w:tc>
        <w:tc>
          <w:tcPr>
            <w:tcW w:w="7721" w:type="dxa"/>
          </w:tcPr>
          <w:p w14:paraId="1F09FD57" w14:textId="77777777" w:rsidR="008B04F0" w:rsidRDefault="00471735">
            <w:pPr>
              <w:pStyle w:val="TableParagraph"/>
              <w:ind w:left="108"/>
            </w:pPr>
            <w:r>
              <w:t>Millcroft</w:t>
            </w:r>
          </w:p>
        </w:tc>
      </w:tr>
      <w:tr w:rsidR="008B04F0" w14:paraId="0EBF3D9C" w14:textId="77777777">
        <w:trPr>
          <w:trHeight w:val="330"/>
        </w:trPr>
        <w:tc>
          <w:tcPr>
            <w:tcW w:w="1819" w:type="dxa"/>
          </w:tcPr>
          <w:p w14:paraId="4982497F" w14:textId="77777777" w:rsidR="008B04F0" w:rsidRDefault="00471735">
            <w:pPr>
              <w:pStyle w:val="TableParagraph"/>
              <w:spacing w:before="2"/>
            </w:pPr>
            <w:r>
              <w:t>N81018</w:t>
            </w:r>
          </w:p>
        </w:tc>
        <w:tc>
          <w:tcPr>
            <w:tcW w:w="7721" w:type="dxa"/>
          </w:tcPr>
          <w:p w14:paraId="264A62DB" w14:textId="77777777" w:rsidR="008B04F0" w:rsidRDefault="00471735">
            <w:pPr>
              <w:pStyle w:val="TableParagraph"/>
              <w:spacing w:before="2"/>
              <w:ind w:left="108"/>
            </w:pPr>
            <w:proofErr w:type="spellStart"/>
            <w:r>
              <w:t>Tarporley_RS</w:t>
            </w:r>
            <w:proofErr w:type="spellEnd"/>
          </w:p>
        </w:tc>
      </w:tr>
      <w:tr w:rsidR="008B04F0" w14:paraId="3232B181" w14:textId="77777777">
        <w:trPr>
          <w:trHeight w:val="330"/>
        </w:trPr>
        <w:tc>
          <w:tcPr>
            <w:tcW w:w="1819" w:type="dxa"/>
          </w:tcPr>
          <w:p w14:paraId="59AB392D" w14:textId="77777777" w:rsidR="008B04F0" w:rsidRDefault="00471735">
            <w:pPr>
              <w:pStyle w:val="TableParagraph"/>
            </w:pPr>
            <w:r>
              <w:t>N81022</w:t>
            </w:r>
          </w:p>
        </w:tc>
        <w:tc>
          <w:tcPr>
            <w:tcW w:w="7721" w:type="dxa"/>
          </w:tcPr>
          <w:p w14:paraId="18BD5355" w14:textId="77777777" w:rsidR="008B04F0" w:rsidRDefault="00471735">
            <w:pPr>
              <w:pStyle w:val="TableParagraph"/>
              <w:ind w:left="108"/>
            </w:pPr>
            <w:r>
              <w:t>Bollington Medical Centre</w:t>
            </w:r>
          </w:p>
        </w:tc>
      </w:tr>
      <w:tr w:rsidR="008B04F0" w14:paraId="5A739F24" w14:textId="77777777">
        <w:trPr>
          <w:trHeight w:val="328"/>
        </w:trPr>
        <w:tc>
          <w:tcPr>
            <w:tcW w:w="1819" w:type="dxa"/>
          </w:tcPr>
          <w:p w14:paraId="5DD08298" w14:textId="77777777" w:rsidR="008B04F0" w:rsidRDefault="00471735">
            <w:pPr>
              <w:pStyle w:val="TableParagraph"/>
            </w:pPr>
            <w:r>
              <w:t>N81024</w:t>
            </w:r>
          </w:p>
        </w:tc>
        <w:tc>
          <w:tcPr>
            <w:tcW w:w="7721" w:type="dxa"/>
          </w:tcPr>
          <w:p w14:paraId="232EEE2B" w14:textId="77777777" w:rsidR="008B04F0" w:rsidRDefault="00471735">
            <w:pPr>
              <w:pStyle w:val="TableParagraph"/>
              <w:ind w:left="108"/>
            </w:pPr>
            <w:r>
              <w:t>Swanlow Lane</w:t>
            </w:r>
          </w:p>
        </w:tc>
      </w:tr>
      <w:tr w:rsidR="008B04F0" w14:paraId="1F4EB60A" w14:textId="77777777">
        <w:trPr>
          <w:trHeight w:val="330"/>
        </w:trPr>
        <w:tc>
          <w:tcPr>
            <w:tcW w:w="1819" w:type="dxa"/>
          </w:tcPr>
          <w:p w14:paraId="20AD18C6" w14:textId="77777777" w:rsidR="008B04F0" w:rsidRDefault="00471735">
            <w:pPr>
              <w:pStyle w:val="TableParagraph"/>
              <w:spacing w:before="2"/>
            </w:pPr>
            <w:r>
              <w:t>N81025</w:t>
            </w:r>
          </w:p>
        </w:tc>
        <w:tc>
          <w:tcPr>
            <w:tcW w:w="7721" w:type="dxa"/>
          </w:tcPr>
          <w:p w14:paraId="2B9C1E9A" w14:textId="77777777" w:rsidR="008B04F0" w:rsidRDefault="00471735">
            <w:pPr>
              <w:pStyle w:val="TableParagraph"/>
              <w:spacing w:before="2"/>
              <w:ind w:left="108"/>
            </w:pPr>
            <w:r>
              <w:t>Firdale Medical Centre</w:t>
            </w:r>
          </w:p>
        </w:tc>
      </w:tr>
      <w:tr w:rsidR="008B04F0" w14:paraId="657F0607" w14:textId="77777777">
        <w:trPr>
          <w:trHeight w:val="330"/>
        </w:trPr>
        <w:tc>
          <w:tcPr>
            <w:tcW w:w="1819" w:type="dxa"/>
          </w:tcPr>
          <w:p w14:paraId="29AA6B09" w14:textId="77777777" w:rsidR="008B04F0" w:rsidRDefault="00471735">
            <w:pPr>
              <w:pStyle w:val="TableParagraph"/>
            </w:pPr>
            <w:r>
              <w:t>N81026</w:t>
            </w:r>
          </w:p>
        </w:tc>
        <w:tc>
          <w:tcPr>
            <w:tcW w:w="7721" w:type="dxa"/>
          </w:tcPr>
          <w:p w14:paraId="09D9041A" w14:textId="77777777" w:rsidR="008B04F0" w:rsidRDefault="00471735">
            <w:pPr>
              <w:pStyle w:val="TableParagraph"/>
              <w:ind w:left="108"/>
            </w:pPr>
            <w:r>
              <w:t>Toft Road Surgery</w:t>
            </w:r>
          </w:p>
        </w:tc>
      </w:tr>
      <w:tr w:rsidR="008B04F0" w14:paraId="1AD8098F" w14:textId="77777777">
        <w:trPr>
          <w:trHeight w:val="328"/>
        </w:trPr>
        <w:tc>
          <w:tcPr>
            <w:tcW w:w="1819" w:type="dxa"/>
          </w:tcPr>
          <w:p w14:paraId="5517174E" w14:textId="77777777" w:rsidR="008B04F0" w:rsidRDefault="00471735">
            <w:pPr>
              <w:pStyle w:val="TableParagraph"/>
            </w:pPr>
            <w:r>
              <w:t>N81027</w:t>
            </w:r>
          </w:p>
        </w:tc>
        <w:tc>
          <w:tcPr>
            <w:tcW w:w="7721" w:type="dxa"/>
          </w:tcPr>
          <w:p w14:paraId="71E5E03A" w14:textId="77777777" w:rsidR="008B04F0" w:rsidRDefault="00471735">
            <w:pPr>
              <w:pStyle w:val="TableParagraph"/>
              <w:ind w:left="108"/>
            </w:pPr>
            <w:r>
              <w:t>Readesmoor Medical Group Practice</w:t>
            </w:r>
          </w:p>
        </w:tc>
      </w:tr>
      <w:tr w:rsidR="008B04F0" w14:paraId="5AE1FD3B" w14:textId="77777777">
        <w:trPr>
          <w:trHeight w:val="330"/>
        </w:trPr>
        <w:tc>
          <w:tcPr>
            <w:tcW w:w="1819" w:type="dxa"/>
          </w:tcPr>
          <w:p w14:paraId="6CF3696B" w14:textId="77777777" w:rsidR="008B04F0" w:rsidRDefault="00471735">
            <w:pPr>
              <w:pStyle w:val="TableParagraph"/>
              <w:spacing w:before="2"/>
            </w:pPr>
            <w:r>
              <w:t>N81029</w:t>
            </w:r>
          </w:p>
        </w:tc>
        <w:tc>
          <w:tcPr>
            <w:tcW w:w="7721" w:type="dxa"/>
          </w:tcPr>
          <w:p w14:paraId="51203019" w14:textId="77777777" w:rsidR="008B04F0" w:rsidRDefault="00471735">
            <w:pPr>
              <w:pStyle w:val="TableParagraph"/>
              <w:spacing w:before="2"/>
              <w:ind w:left="108"/>
            </w:pPr>
            <w:r>
              <w:t>South Park Surgery</w:t>
            </w:r>
          </w:p>
        </w:tc>
      </w:tr>
    </w:tbl>
    <w:p w14:paraId="2ABCAB95" w14:textId="77777777" w:rsidR="008B04F0" w:rsidRDefault="008B04F0">
      <w:pPr>
        <w:sectPr w:rsidR="008B04F0">
          <w:pgSz w:w="11910" w:h="16840"/>
          <w:pgMar w:top="3320" w:right="700" w:bottom="800" w:left="940" w:header="709" w:footer="620" w:gutter="0"/>
          <w:cols w:space="720"/>
        </w:sectPr>
      </w:pPr>
    </w:p>
    <w:tbl>
      <w:tblPr>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7721"/>
      </w:tblGrid>
      <w:tr w:rsidR="008B04F0" w14:paraId="6DF14DCE" w14:textId="77777777">
        <w:trPr>
          <w:trHeight w:val="330"/>
        </w:trPr>
        <w:tc>
          <w:tcPr>
            <w:tcW w:w="1819" w:type="dxa"/>
          </w:tcPr>
          <w:p w14:paraId="230F433B" w14:textId="77777777" w:rsidR="008B04F0" w:rsidRDefault="00471735">
            <w:pPr>
              <w:pStyle w:val="TableParagraph"/>
            </w:pPr>
            <w:r>
              <w:lastRenderedPageBreak/>
              <w:t>N81030</w:t>
            </w:r>
          </w:p>
        </w:tc>
        <w:tc>
          <w:tcPr>
            <w:tcW w:w="7721" w:type="dxa"/>
          </w:tcPr>
          <w:p w14:paraId="1B92E895" w14:textId="77777777" w:rsidR="008B04F0" w:rsidRDefault="00471735">
            <w:pPr>
              <w:pStyle w:val="TableParagraph"/>
              <w:ind w:left="108"/>
            </w:pPr>
            <w:r>
              <w:t>The Knoll Surgery</w:t>
            </w:r>
          </w:p>
        </w:tc>
      </w:tr>
      <w:tr w:rsidR="008B04F0" w14:paraId="13B41C81" w14:textId="77777777">
        <w:trPr>
          <w:trHeight w:val="328"/>
        </w:trPr>
        <w:tc>
          <w:tcPr>
            <w:tcW w:w="1819" w:type="dxa"/>
          </w:tcPr>
          <w:p w14:paraId="5D42C215" w14:textId="77777777" w:rsidR="008B04F0" w:rsidRDefault="00471735">
            <w:pPr>
              <w:pStyle w:val="TableParagraph"/>
            </w:pPr>
            <w:r>
              <w:t>N81031</w:t>
            </w:r>
          </w:p>
        </w:tc>
        <w:tc>
          <w:tcPr>
            <w:tcW w:w="7721" w:type="dxa"/>
          </w:tcPr>
          <w:p w14:paraId="651C8F58" w14:textId="77777777" w:rsidR="008B04F0" w:rsidRDefault="00471735">
            <w:pPr>
              <w:pStyle w:val="TableParagraph"/>
              <w:ind w:left="108"/>
            </w:pPr>
            <w:proofErr w:type="spellStart"/>
            <w:r>
              <w:t>Tarporely</w:t>
            </w:r>
            <w:proofErr w:type="spellEnd"/>
            <w:r>
              <w:t xml:space="preserve"> Health Centre</w:t>
            </w:r>
          </w:p>
        </w:tc>
      </w:tr>
      <w:tr w:rsidR="008B04F0" w14:paraId="5BE86969" w14:textId="77777777">
        <w:trPr>
          <w:trHeight w:val="330"/>
        </w:trPr>
        <w:tc>
          <w:tcPr>
            <w:tcW w:w="1819" w:type="dxa"/>
          </w:tcPr>
          <w:p w14:paraId="7FB64C2A" w14:textId="77777777" w:rsidR="008B04F0" w:rsidRDefault="00471735">
            <w:pPr>
              <w:pStyle w:val="TableParagraph"/>
            </w:pPr>
            <w:r>
              <w:t>N81032</w:t>
            </w:r>
          </w:p>
        </w:tc>
        <w:tc>
          <w:tcPr>
            <w:tcW w:w="7721" w:type="dxa"/>
          </w:tcPr>
          <w:p w14:paraId="0F94D628" w14:textId="77777777" w:rsidR="008B04F0" w:rsidRDefault="00471735">
            <w:pPr>
              <w:pStyle w:val="TableParagraph"/>
              <w:ind w:left="108"/>
            </w:pPr>
            <w:r>
              <w:t>Ashfields PCC</w:t>
            </w:r>
          </w:p>
        </w:tc>
      </w:tr>
      <w:tr w:rsidR="008B04F0" w14:paraId="00A369E0" w14:textId="77777777">
        <w:trPr>
          <w:trHeight w:val="330"/>
        </w:trPr>
        <w:tc>
          <w:tcPr>
            <w:tcW w:w="1819" w:type="dxa"/>
          </w:tcPr>
          <w:p w14:paraId="7E20D9C7" w14:textId="77777777" w:rsidR="008B04F0" w:rsidRDefault="00471735">
            <w:pPr>
              <w:pStyle w:val="TableParagraph"/>
            </w:pPr>
            <w:r>
              <w:t>N81033</w:t>
            </w:r>
          </w:p>
        </w:tc>
        <w:tc>
          <w:tcPr>
            <w:tcW w:w="7721" w:type="dxa"/>
          </w:tcPr>
          <w:p w14:paraId="4D4F9211" w14:textId="77777777" w:rsidR="008B04F0" w:rsidRDefault="00471735">
            <w:pPr>
              <w:pStyle w:val="TableParagraph"/>
              <w:ind w:left="108"/>
            </w:pPr>
            <w:r>
              <w:t>George Street Surgery</w:t>
            </w:r>
          </w:p>
        </w:tc>
      </w:tr>
      <w:tr w:rsidR="008B04F0" w14:paraId="7DBBE68D" w14:textId="77777777">
        <w:trPr>
          <w:trHeight w:val="328"/>
        </w:trPr>
        <w:tc>
          <w:tcPr>
            <w:tcW w:w="1819" w:type="dxa"/>
          </w:tcPr>
          <w:p w14:paraId="182165BC" w14:textId="77777777" w:rsidR="008B04F0" w:rsidRDefault="00471735">
            <w:pPr>
              <w:pStyle w:val="TableParagraph"/>
            </w:pPr>
            <w:r>
              <w:t>N81034</w:t>
            </w:r>
          </w:p>
        </w:tc>
        <w:tc>
          <w:tcPr>
            <w:tcW w:w="7721" w:type="dxa"/>
          </w:tcPr>
          <w:p w14:paraId="544888FB" w14:textId="77777777" w:rsidR="008B04F0" w:rsidRDefault="00471735">
            <w:pPr>
              <w:pStyle w:val="TableParagraph"/>
              <w:ind w:left="108"/>
            </w:pPr>
            <w:r>
              <w:t>Boughton Health Centre</w:t>
            </w:r>
          </w:p>
        </w:tc>
      </w:tr>
      <w:tr w:rsidR="008B04F0" w14:paraId="7F598E25" w14:textId="77777777">
        <w:trPr>
          <w:trHeight w:val="330"/>
        </w:trPr>
        <w:tc>
          <w:tcPr>
            <w:tcW w:w="1819" w:type="dxa"/>
          </w:tcPr>
          <w:p w14:paraId="2C889DD1" w14:textId="77777777" w:rsidR="008B04F0" w:rsidRDefault="00471735">
            <w:pPr>
              <w:pStyle w:val="TableParagraph"/>
            </w:pPr>
            <w:r>
              <w:t>N81038</w:t>
            </w:r>
          </w:p>
        </w:tc>
        <w:tc>
          <w:tcPr>
            <w:tcW w:w="7721" w:type="dxa"/>
          </w:tcPr>
          <w:p w14:paraId="101B38AA" w14:textId="77777777" w:rsidR="008B04F0" w:rsidRDefault="00471735">
            <w:pPr>
              <w:pStyle w:val="TableParagraph"/>
              <w:ind w:left="108"/>
            </w:pPr>
            <w:r>
              <w:t>Malpas Surgery/Laurel Bank</w:t>
            </w:r>
          </w:p>
        </w:tc>
      </w:tr>
      <w:tr w:rsidR="008B04F0" w14:paraId="6BF3DDC5" w14:textId="77777777">
        <w:trPr>
          <w:trHeight w:val="330"/>
        </w:trPr>
        <w:tc>
          <w:tcPr>
            <w:tcW w:w="1819" w:type="dxa"/>
          </w:tcPr>
          <w:p w14:paraId="29AF3115" w14:textId="77777777" w:rsidR="008B04F0" w:rsidRDefault="00471735">
            <w:pPr>
              <w:pStyle w:val="TableParagraph"/>
            </w:pPr>
            <w:r>
              <w:t>N81039</w:t>
            </w:r>
          </w:p>
        </w:tc>
        <w:tc>
          <w:tcPr>
            <w:tcW w:w="7721" w:type="dxa"/>
          </w:tcPr>
          <w:p w14:paraId="40FAAE0C" w14:textId="77777777" w:rsidR="008B04F0" w:rsidRDefault="00471735">
            <w:pPr>
              <w:pStyle w:val="TableParagraph"/>
              <w:ind w:left="108"/>
            </w:pPr>
            <w:r>
              <w:t>The Oaklands</w:t>
            </w:r>
          </w:p>
        </w:tc>
      </w:tr>
      <w:tr w:rsidR="008B04F0" w14:paraId="1D46D4BA" w14:textId="77777777">
        <w:trPr>
          <w:trHeight w:val="328"/>
        </w:trPr>
        <w:tc>
          <w:tcPr>
            <w:tcW w:w="1819" w:type="dxa"/>
          </w:tcPr>
          <w:p w14:paraId="058FBF7D" w14:textId="77777777" w:rsidR="008B04F0" w:rsidRDefault="00471735">
            <w:pPr>
              <w:pStyle w:val="TableParagraph"/>
            </w:pPr>
            <w:r>
              <w:t>N81040</w:t>
            </w:r>
          </w:p>
        </w:tc>
        <w:tc>
          <w:tcPr>
            <w:tcW w:w="7721" w:type="dxa"/>
          </w:tcPr>
          <w:p w14:paraId="76B1C7B1" w14:textId="77777777" w:rsidR="008B04F0" w:rsidRDefault="00471735">
            <w:pPr>
              <w:pStyle w:val="TableParagraph"/>
              <w:ind w:left="108"/>
            </w:pPr>
            <w:r>
              <w:t>High Street</w:t>
            </w:r>
          </w:p>
        </w:tc>
      </w:tr>
      <w:tr w:rsidR="008B04F0" w14:paraId="5FED679E" w14:textId="77777777">
        <w:trPr>
          <w:trHeight w:val="330"/>
        </w:trPr>
        <w:tc>
          <w:tcPr>
            <w:tcW w:w="1819" w:type="dxa"/>
          </w:tcPr>
          <w:p w14:paraId="415BAE20" w14:textId="77777777" w:rsidR="008B04F0" w:rsidRDefault="00471735">
            <w:pPr>
              <w:pStyle w:val="TableParagraph"/>
            </w:pPr>
            <w:r>
              <w:t>N81042</w:t>
            </w:r>
          </w:p>
        </w:tc>
        <w:tc>
          <w:tcPr>
            <w:tcW w:w="7721" w:type="dxa"/>
          </w:tcPr>
          <w:p w14:paraId="7533D132" w14:textId="77777777" w:rsidR="008B04F0" w:rsidRDefault="00471735">
            <w:pPr>
              <w:pStyle w:val="TableParagraph"/>
              <w:ind w:left="108"/>
            </w:pPr>
            <w:r>
              <w:t>Manchester Road Medical Centre</w:t>
            </w:r>
          </w:p>
        </w:tc>
      </w:tr>
      <w:tr w:rsidR="008B04F0" w14:paraId="618A8430" w14:textId="77777777">
        <w:trPr>
          <w:trHeight w:val="330"/>
        </w:trPr>
        <w:tc>
          <w:tcPr>
            <w:tcW w:w="1819" w:type="dxa"/>
          </w:tcPr>
          <w:p w14:paraId="31AD0D5D" w14:textId="77777777" w:rsidR="008B04F0" w:rsidRDefault="00471735">
            <w:pPr>
              <w:pStyle w:val="TableParagraph"/>
            </w:pPr>
            <w:r>
              <w:t>N81043</w:t>
            </w:r>
          </w:p>
        </w:tc>
        <w:tc>
          <w:tcPr>
            <w:tcW w:w="7721" w:type="dxa"/>
          </w:tcPr>
          <w:p w14:paraId="56E67104" w14:textId="77777777" w:rsidR="008B04F0" w:rsidRDefault="00471735">
            <w:pPr>
              <w:pStyle w:val="TableParagraph"/>
              <w:ind w:left="108"/>
            </w:pPr>
            <w:r>
              <w:t>Haslington</w:t>
            </w:r>
          </w:p>
        </w:tc>
      </w:tr>
      <w:tr w:rsidR="008B04F0" w14:paraId="5F6D9F9B" w14:textId="77777777">
        <w:trPr>
          <w:trHeight w:val="328"/>
        </w:trPr>
        <w:tc>
          <w:tcPr>
            <w:tcW w:w="1819" w:type="dxa"/>
          </w:tcPr>
          <w:p w14:paraId="19FE0832" w14:textId="77777777" w:rsidR="008B04F0" w:rsidRDefault="00471735">
            <w:pPr>
              <w:pStyle w:val="TableParagraph"/>
            </w:pPr>
            <w:r>
              <w:t>N81044</w:t>
            </w:r>
          </w:p>
        </w:tc>
        <w:tc>
          <w:tcPr>
            <w:tcW w:w="7721" w:type="dxa"/>
          </w:tcPr>
          <w:p w14:paraId="418D2913" w14:textId="77777777" w:rsidR="008B04F0" w:rsidRDefault="00471735">
            <w:pPr>
              <w:pStyle w:val="TableParagraph"/>
              <w:ind w:left="108"/>
            </w:pPr>
            <w:r>
              <w:t>Hungerford</w:t>
            </w:r>
          </w:p>
        </w:tc>
      </w:tr>
      <w:tr w:rsidR="008B04F0" w14:paraId="25C4879A" w14:textId="77777777">
        <w:trPr>
          <w:trHeight w:val="330"/>
        </w:trPr>
        <w:tc>
          <w:tcPr>
            <w:tcW w:w="1819" w:type="dxa"/>
          </w:tcPr>
          <w:p w14:paraId="0B90F81F" w14:textId="77777777" w:rsidR="008B04F0" w:rsidRDefault="00471735">
            <w:pPr>
              <w:pStyle w:val="TableParagraph"/>
            </w:pPr>
            <w:r>
              <w:t>N81046</w:t>
            </w:r>
          </w:p>
        </w:tc>
        <w:tc>
          <w:tcPr>
            <w:tcW w:w="7721" w:type="dxa"/>
          </w:tcPr>
          <w:p w14:paraId="538B6593" w14:textId="77777777" w:rsidR="008B04F0" w:rsidRDefault="00471735">
            <w:pPr>
              <w:pStyle w:val="TableParagraph"/>
              <w:ind w:left="108"/>
            </w:pPr>
            <w:r>
              <w:t>Park Medical Centre</w:t>
            </w:r>
          </w:p>
        </w:tc>
      </w:tr>
      <w:tr w:rsidR="008B04F0" w14:paraId="420A0A18" w14:textId="77777777">
        <w:trPr>
          <w:trHeight w:val="330"/>
        </w:trPr>
        <w:tc>
          <w:tcPr>
            <w:tcW w:w="1819" w:type="dxa"/>
          </w:tcPr>
          <w:p w14:paraId="7F92F88E" w14:textId="77777777" w:rsidR="008B04F0" w:rsidRDefault="00471735">
            <w:pPr>
              <w:pStyle w:val="TableParagraph"/>
            </w:pPr>
            <w:r>
              <w:t>N81047</w:t>
            </w:r>
          </w:p>
        </w:tc>
        <w:tc>
          <w:tcPr>
            <w:tcW w:w="7721" w:type="dxa"/>
          </w:tcPr>
          <w:p w14:paraId="44566914" w14:textId="77777777" w:rsidR="008B04F0" w:rsidRDefault="00471735">
            <w:pPr>
              <w:pStyle w:val="TableParagraph"/>
              <w:ind w:left="108"/>
            </w:pPr>
            <w:r>
              <w:t>Kiltearn</w:t>
            </w:r>
          </w:p>
        </w:tc>
      </w:tr>
      <w:tr w:rsidR="008B04F0" w14:paraId="32D76A92" w14:textId="77777777">
        <w:trPr>
          <w:trHeight w:val="328"/>
        </w:trPr>
        <w:tc>
          <w:tcPr>
            <w:tcW w:w="1819" w:type="dxa"/>
          </w:tcPr>
          <w:p w14:paraId="16320ECB" w14:textId="77777777" w:rsidR="008B04F0" w:rsidRDefault="00471735">
            <w:pPr>
              <w:pStyle w:val="TableParagraph"/>
            </w:pPr>
            <w:r>
              <w:t>N81049</w:t>
            </w:r>
          </w:p>
        </w:tc>
        <w:tc>
          <w:tcPr>
            <w:tcW w:w="7721" w:type="dxa"/>
          </w:tcPr>
          <w:p w14:paraId="196E2D95" w14:textId="77777777" w:rsidR="008B04F0" w:rsidRDefault="00471735">
            <w:pPr>
              <w:pStyle w:val="TableParagraph"/>
              <w:ind w:left="108"/>
            </w:pPr>
            <w:r>
              <w:t>Annandale Medical Centre</w:t>
            </w:r>
          </w:p>
        </w:tc>
      </w:tr>
      <w:tr w:rsidR="008B04F0" w14:paraId="3241E199" w14:textId="77777777">
        <w:trPr>
          <w:trHeight w:val="330"/>
        </w:trPr>
        <w:tc>
          <w:tcPr>
            <w:tcW w:w="1819" w:type="dxa"/>
          </w:tcPr>
          <w:p w14:paraId="0D203AC9" w14:textId="77777777" w:rsidR="008B04F0" w:rsidRDefault="00471735">
            <w:pPr>
              <w:pStyle w:val="TableParagraph"/>
            </w:pPr>
            <w:r>
              <w:t>N81050</w:t>
            </w:r>
          </w:p>
        </w:tc>
        <w:tc>
          <w:tcPr>
            <w:tcW w:w="7721" w:type="dxa"/>
          </w:tcPr>
          <w:p w14:paraId="287BD908" w14:textId="77777777" w:rsidR="008B04F0" w:rsidRDefault="00471735">
            <w:pPr>
              <w:pStyle w:val="TableParagraph"/>
              <w:ind w:left="108"/>
            </w:pPr>
            <w:r>
              <w:t>Great Sutton - Dr Griffith</w:t>
            </w:r>
          </w:p>
        </w:tc>
      </w:tr>
      <w:tr w:rsidR="008B04F0" w14:paraId="47A83BED" w14:textId="77777777">
        <w:trPr>
          <w:trHeight w:val="330"/>
        </w:trPr>
        <w:tc>
          <w:tcPr>
            <w:tcW w:w="1819" w:type="dxa"/>
          </w:tcPr>
          <w:p w14:paraId="24786E52" w14:textId="77777777" w:rsidR="008B04F0" w:rsidRDefault="00471735">
            <w:pPr>
              <w:pStyle w:val="TableParagraph"/>
            </w:pPr>
            <w:r>
              <w:t>N81051</w:t>
            </w:r>
          </w:p>
        </w:tc>
        <w:tc>
          <w:tcPr>
            <w:tcW w:w="7721" w:type="dxa"/>
          </w:tcPr>
          <w:p w14:paraId="3B2CFB0F" w14:textId="77777777" w:rsidR="008B04F0" w:rsidRDefault="00471735">
            <w:pPr>
              <w:pStyle w:val="TableParagraph"/>
              <w:ind w:left="108"/>
            </w:pPr>
            <w:r>
              <w:t>Weaverham</w:t>
            </w:r>
          </w:p>
        </w:tc>
      </w:tr>
      <w:tr w:rsidR="008B04F0" w14:paraId="21BEC397" w14:textId="77777777">
        <w:trPr>
          <w:trHeight w:val="328"/>
        </w:trPr>
        <w:tc>
          <w:tcPr>
            <w:tcW w:w="1819" w:type="dxa"/>
          </w:tcPr>
          <w:p w14:paraId="1C0FC5E5" w14:textId="77777777" w:rsidR="008B04F0" w:rsidRDefault="00471735">
            <w:pPr>
              <w:pStyle w:val="TableParagraph"/>
            </w:pPr>
            <w:r>
              <w:t>N81052</w:t>
            </w:r>
          </w:p>
        </w:tc>
        <w:tc>
          <w:tcPr>
            <w:tcW w:w="7721" w:type="dxa"/>
          </w:tcPr>
          <w:p w14:paraId="2427B105" w14:textId="77777777" w:rsidR="008B04F0" w:rsidRDefault="00471735">
            <w:pPr>
              <w:pStyle w:val="TableParagraph"/>
              <w:ind w:left="108"/>
            </w:pPr>
            <w:r>
              <w:t>Lawton House Surgery</w:t>
            </w:r>
          </w:p>
        </w:tc>
      </w:tr>
      <w:tr w:rsidR="008B04F0" w14:paraId="18105DFD" w14:textId="77777777">
        <w:trPr>
          <w:trHeight w:val="330"/>
        </w:trPr>
        <w:tc>
          <w:tcPr>
            <w:tcW w:w="1819" w:type="dxa"/>
          </w:tcPr>
          <w:p w14:paraId="2E62493B" w14:textId="77777777" w:rsidR="008B04F0" w:rsidRDefault="00471735">
            <w:pPr>
              <w:pStyle w:val="TableParagraph"/>
            </w:pPr>
            <w:r>
              <w:t>N81053</w:t>
            </w:r>
          </w:p>
        </w:tc>
        <w:tc>
          <w:tcPr>
            <w:tcW w:w="7721" w:type="dxa"/>
          </w:tcPr>
          <w:p w14:paraId="0BA019F4" w14:textId="77777777" w:rsidR="008B04F0" w:rsidRDefault="00471735">
            <w:pPr>
              <w:pStyle w:val="TableParagraph"/>
              <w:ind w:left="108"/>
            </w:pPr>
            <w:r>
              <w:t>Earnswood</w:t>
            </w:r>
          </w:p>
        </w:tc>
      </w:tr>
      <w:tr w:rsidR="008B04F0" w14:paraId="4638C65E" w14:textId="77777777">
        <w:trPr>
          <w:trHeight w:val="330"/>
        </w:trPr>
        <w:tc>
          <w:tcPr>
            <w:tcW w:w="1819" w:type="dxa"/>
          </w:tcPr>
          <w:p w14:paraId="46F27D2A" w14:textId="77777777" w:rsidR="008B04F0" w:rsidRDefault="00471735">
            <w:pPr>
              <w:pStyle w:val="TableParagraph"/>
            </w:pPr>
            <w:r>
              <w:t>N81055</w:t>
            </w:r>
          </w:p>
        </w:tc>
        <w:tc>
          <w:tcPr>
            <w:tcW w:w="7721" w:type="dxa"/>
          </w:tcPr>
          <w:p w14:paraId="5FB88E52" w14:textId="77777777" w:rsidR="008B04F0" w:rsidRDefault="00471735">
            <w:pPr>
              <w:pStyle w:val="TableParagraph"/>
              <w:ind w:left="108"/>
            </w:pPr>
            <w:r>
              <w:t>Watling Street</w:t>
            </w:r>
          </w:p>
        </w:tc>
      </w:tr>
      <w:tr w:rsidR="008B04F0" w14:paraId="42AEE637" w14:textId="77777777">
        <w:trPr>
          <w:trHeight w:val="328"/>
        </w:trPr>
        <w:tc>
          <w:tcPr>
            <w:tcW w:w="1819" w:type="dxa"/>
          </w:tcPr>
          <w:p w14:paraId="0B1ED12E" w14:textId="77777777" w:rsidR="008B04F0" w:rsidRDefault="00471735">
            <w:pPr>
              <w:pStyle w:val="TableParagraph"/>
            </w:pPr>
            <w:r>
              <w:t>N81060</w:t>
            </w:r>
          </w:p>
        </w:tc>
        <w:tc>
          <w:tcPr>
            <w:tcW w:w="7721" w:type="dxa"/>
          </w:tcPr>
          <w:p w14:paraId="384B7AB3" w14:textId="77777777" w:rsidR="008B04F0" w:rsidRDefault="00471735">
            <w:pPr>
              <w:pStyle w:val="TableParagraph"/>
              <w:ind w:left="108"/>
            </w:pPr>
            <w:r>
              <w:t>Neston Surgery</w:t>
            </w:r>
          </w:p>
        </w:tc>
      </w:tr>
      <w:tr w:rsidR="008B04F0" w14:paraId="169C933B" w14:textId="77777777">
        <w:trPr>
          <w:trHeight w:val="330"/>
        </w:trPr>
        <w:tc>
          <w:tcPr>
            <w:tcW w:w="1819" w:type="dxa"/>
          </w:tcPr>
          <w:p w14:paraId="4AC2A6DE" w14:textId="77777777" w:rsidR="008B04F0" w:rsidRDefault="00471735">
            <w:pPr>
              <w:pStyle w:val="TableParagraph"/>
            </w:pPr>
            <w:r>
              <w:t>N81061</w:t>
            </w:r>
          </w:p>
        </w:tc>
        <w:tc>
          <w:tcPr>
            <w:tcW w:w="7721" w:type="dxa"/>
          </w:tcPr>
          <w:p w14:paraId="28887927" w14:textId="77777777" w:rsidR="008B04F0" w:rsidRDefault="00471735">
            <w:pPr>
              <w:pStyle w:val="TableParagraph"/>
              <w:ind w:left="108"/>
            </w:pPr>
            <w:r>
              <w:t>Witton Street</w:t>
            </w:r>
          </w:p>
        </w:tc>
      </w:tr>
      <w:tr w:rsidR="008B04F0" w14:paraId="01A9591D" w14:textId="77777777">
        <w:trPr>
          <w:trHeight w:val="330"/>
        </w:trPr>
        <w:tc>
          <w:tcPr>
            <w:tcW w:w="1819" w:type="dxa"/>
          </w:tcPr>
          <w:p w14:paraId="0FC8EB8B" w14:textId="77777777" w:rsidR="008B04F0" w:rsidRDefault="00471735">
            <w:pPr>
              <w:pStyle w:val="TableParagraph"/>
            </w:pPr>
            <w:r>
              <w:t>N81062</w:t>
            </w:r>
          </w:p>
        </w:tc>
        <w:tc>
          <w:tcPr>
            <w:tcW w:w="7721" w:type="dxa"/>
          </w:tcPr>
          <w:p w14:paraId="2A00F450" w14:textId="77777777" w:rsidR="008B04F0" w:rsidRDefault="00471735">
            <w:pPr>
              <w:pStyle w:val="TableParagraph"/>
              <w:ind w:left="108"/>
            </w:pPr>
            <w:r>
              <w:t>Cumberland House</w:t>
            </w:r>
          </w:p>
        </w:tc>
      </w:tr>
      <w:tr w:rsidR="008B04F0" w14:paraId="1774DA22" w14:textId="77777777">
        <w:trPr>
          <w:trHeight w:val="328"/>
        </w:trPr>
        <w:tc>
          <w:tcPr>
            <w:tcW w:w="1819" w:type="dxa"/>
          </w:tcPr>
          <w:p w14:paraId="58CC5BEA" w14:textId="77777777" w:rsidR="008B04F0" w:rsidRDefault="00471735">
            <w:pPr>
              <w:pStyle w:val="TableParagraph"/>
            </w:pPr>
            <w:r>
              <w:t>N81063</w:t>
            </w:r>
          </w:p>
        </w:tc>
        <w:tc>
          <w:tcPr>
            <w:tcW w:w="7721" w:type="dxa"/>
          </w:tcPr>
          <w:p w14:paraId="32EF0A8F" w14:textId="77777777" w:rsidR="008B04F0" w:rsidRDefault="00471735">
            <w:pPr>
              <w:pStyle w:val="TableParagraph"/>
              <w:ind w:left="108"/>
            </w:pPr>
            <w:r>
              <w:t>York Road Group Practice</w:t>
            </w:r>
          </w:p>
        </w:tc>
      </w:tr>
      <w:tr w:rsidR="008B04F0" w14:paraId="1A4C222B" w14:textId="77777777">
        <w:trPr>
          <w:trHeight w:val="330"/>
        </w:trPr>
        <w:tc>
          <w:tcPr>
            <w:tcW w:w="1819" w:type="dxa"/>
          </w:tcPr>
          <w:p w14:paraId="78E0F715" w14:textId="77777777" w:rsidR="008B04F0" w:rsidRDefault="00471735">
            <w:pPr>
              <w:pStyle w:val="TableParagraph"/>
            </w:pPr>
            <w:r>
              <w:t>N81067</w:t>
            </w:r>
          </w:p>
        </w:tc>
        <w:tc>
          <w:tcPr>
            <w:tcW w:w="7721" w:type="dxa"/>
          </w:tcPr>
          <w:p w14:paraId="6973CB53" w14:textId="77777777" w:rsidR="008B04F0" w:rsidRDefault="00471735">
            <w:pPr>
              <w:pStyle w:val="TableParagraph"/>
              <w:ind w:left="108"/>
            </w:pPr>
            <w:r>
              <w:t>Oakwood MC</w:t>
            </w:r>
          </w:p>
        </w:tc>
      </w:tr>
      <w:tr w:rsidR="008B04F0" w14:paraId="66331CC3" w14:textId="77777777">
        <w:trPr>
          <w:trHeight w:val="330"/>
        </w:trPr>
        <w:tc>
          <w:tcPr>
            <w:tcW w:w="1819" w:type="dxa"/>
          </w:tcPr>
          <w:p w14:paraId="75C79E7D" w14:textId="77777777" w:rsidR="008B04F0" w:rsidRDefault="00471735">
            <w:pPr>
              <w:pStyle w:val="TableParagraph"/>
            </w:pPr>
            <w:r>
              <w:t>N81068</w:t>
            </w:r>
          </w:p>
        </w:tc>
        <w:tc>
          <w:tcPr>
            <w:tcW w:w="7721" w:type="dxa"/>
          </w:tcPr>
          <w:p w14:paraId="06181D92" w14:textId="77777777" w:rsidR="008B04F0" w:rsidRDefault="00471735">
            <w:pPr>
              <w:pStyle w:val="TableParagraph"/>
              <w:ind w:left="108"/>
            </w:pPr>
            <w:r>
              <w:t>Grosvenor</w:t>
            </w:r>
          </w:p>
        </w:tc>
      </w:tr>
      <w:tr w:rsidR="008B04F0" w14:paraId="270CCD27" w14:textId="77777777">
        <w:trPr>
          <w:trHeight w:val="328"/>
        </w:trPr>
        <w:tc>
          <w:tcPr>
            <w:tcW w:w="1819" w:type="dxa"/>
          </w:tcPr>
          <w:p w14:paraId="51E363EB" w14:textId="77777777" w:rsidR="008B04F0" w:rsidRDefault="00471735">
            <w:pPr>
              <w:pStyle w:val="TableParagraph"/>
            </w:pPr>
            <w:r>
              <w:t>N81069</w:t>
            </w:r>
          </w:p>
        </w:tc>
        <w:tc>
          <w:tcPr>
            <w:tcW w:w="7721" w:type="dxa"/>
          </w:tcPr>
          <w:p w14:paraId="1B7D0A9C" w14:textId="77777777" w:rsidR="008B04F0" w:rsidRDefault="00471735">
            <w:pPr>
              <w:pStyle w:val="TableParagraph"/>
              <w:ind w:left="108"/>
            </w:pPr>
            <w:r>
              <w:t>Chelford Surgery</w:t>
            </w:r>
          </w:p>
        </w:tc>
      </w:tr>
      <w:tr w:rsidR="008B04F0" w14:paraId="6590A897" w14:textId="77777777">
        <w:trPr>
          <w:trHeight w:val="330"/>
        </w:trPr>
        <w:tc>
          <w:tcPr>
            <w:tcW w:w="1819" w:type="dxa"/>
          </w:tcPr>
          <w:p w14:paraId="312719C6" w14:textId="77777777" w:rsidR="008B04F0" w:rsidRDefault="00471735">
            <w:pPr>
              <w:pStyle w:val="TableParagraph"/>
            </w:pPr>
            <w:r>
              <w:t>N81070</w:t>
            </w:r>
          </w:p>
        </w:tc>
        <w:tc>
          <w:tcPr>
            <w:tcW w:w="7721" w:type="dxa"/>
          </w:tcPr>
          <w:p w14:paraId="44149B25" w14:textId="77777777" w:rsidR="008B04F0" w:rsidRDefault="00471735">
            <w:pPr>
              <w:pStyle w:val="TableParagraph"/>
              <w:ind w:left="108"/>
            </w:pPr>
            <w:r>
              <w:t>Handforth Health Centre</w:t>
            </w:r>
          </w:p>
        </w:tc>
      </w:tr>
      <w:tr w:rsidR="008B04F0" w14:paraId="53B02173" w14:textId="77777777">
        <w:trPr>
          <w:trHeight w:val="330"/>
        </w:trPr>
        <w:tc>
          <w:tcPr>
            <w:tcW w:w="1819" w:type="dxa"/>
          </w:tcPr>
          <w:p w14:paraId="79A09400" w14:textId="77777777" w:rsidR="008B04F0" w:rsidRDefault="00471735">
            <w:pPr>
              <w:pStyle w:val="TableParagraph"/>
            </w:pPr>
            <w:r>
              <w:t>N81071</w:t>
            </w:r>
          </w:p>
        </w:tc>
        <w:tc>
          <w:tcPr>
            <w:tcW w:w="7721" w:type="dxa"/>
          </w:tcPr>
          <w:p w14:paraId="205ABA77" w14:textId="77777777" w:rsidR="008B04F0" w:rsidRDefault="00471735">
            <w:pPr>
              <w:pStyle w:val="TableParagraph"/>
              <w:ind w:left="108"/>
            </w:pPr>
            <w:r>
              <w:t>Scholar Green</w:t>
            </w:r>
          </w:p>
        </w:tc>
      </w:tr>
      <w:tr w:rsidR="008B04F0" w14:paraId="357E5B63" w14:textId="77777777">
        <w:trPr>
          <w:trHeight w:val="328"/>
        </w:trPr>
        <w:tc>
          <w:tcPr>
            <w:tcW w:w="1819" w:type="dxa"/>
          </w:tcPr>
          <w:p w14:paraId="270017CA" w14:textId="77777777" w:rsidR="008B04F0" w:rsidRDefault="00471735">
            <w:pPr>
              <w:pStyle w:val="TableParagraph"/>
            </w:pPr>
            <w:r>
              <w:t>N81074</w:t>
            </w:r>
          </w:p>
        </w:tc>
        <w:tc>
          <w:tcPr>
            <w:tcW w:w="7721" w:type="dxa"/>
          </w:tcPr>
          <w:p w14:paraId="499D6026" w14:textId="77777777" w:rsidR="008B04F0" w:rsidRDefault="00471735">
            <w:pPr>
              <w:pStyle w:val="TableParagraph"/>
              <w:ind w:left="108"/>
            </w:pPr>
            <w:r>
              <w:t>Launceston</w:t>
            </w:r>
          </w:p>
        </w:tc>
      </w:tr>
      <w:tr w:rsidR="008B04F0" w14:paraId="4F0D41D2" w14:textId="77777777">
        <w:trPr>
          <w:trHeight w:val="330"/>
        </w:trPr>
        <w:tc>
          <w:tcPr>
            <w:tcW w:w="1819" w:type="dxa"/>
          </w:tcPr>
          <w:p w14:paraId="4B84A6AD" w14:textId="77777777" w:rsidR="008B04F0" w:rsidRDefault="00471735">
            <w:pPr>
              <w:pStyle w:val="TableParagraph"/>
            </w:pPr>
            <w:r>
              <w:t>N81077</w:t>
            </w:r>
          </w:p>
        </w:tc>
        <w:tc>
          <w:tcPr>
            <w:tcW w:w="7721" w:type="dxa"/>
          </w:tcPr>
          <w:p w14:paraId="3AFB2027" w14:textId="77777777" w:rsidR="008B04F0" w:rsidRDefault="00471735">
            <w:pPr>
              <w:pStyle w:val="TableParagraph"/>
              <w:ind w:left="108"/>
            </w:pPr>
            <w:r>
              <w:t>Holmes Chapel Health Centre</w:t>
            </w:r>
          </w:p>
        </w:tc>
      </w:tr>
      <w:tr w:rsidR="008B04F0" w14:paraId="30C3B9D8" w14:textId="77777777">
        <w:trPr>
          <w:trHeight w:val="330"/>
        </w:trPr>
        <w:tc>
          <w:tcPr>
            <w:tcW w:w="1819" w:type="dxa"/>
          </w:tcPr>
          <w:p w14:paraId="4AA30455" w14:textId="77777777" w:rsidR="008B04F0" w:rsidRDefault="00471735">
            <w:pPr>
              <w:pStyle w:val="TableParagraph"/>
            </w:pPr>
            <w:r>
              <w:t>N81079</w:t>
            </w:r>
          </w:p>
        </w:tc>
        <w:tc>
          <w:tcPr>
            <w:tcW w:w="7721" w:type="dxa"/>
          </w:tcPr>
          <w:p w14:paraId="6AEA120F" w14:textId="77777777" w:rsidR="008B04F0" w:rsidRDefault="00471735">
            <w:pPr>
              <w:pStyle w:val="TableParagraph"/>
              <w:ind w:left="108"/>
            </w:pPr>
            <w:r>
              <w:t>The Elms Medical Centre</w:t>
            </w:r>
          </w:p>
        </w:tc>
      </w:tr>
      <w:tr w:rsidR="008B04F0" w14:paraId="10498915" w14:textId="77777777">
        <w:trPr>
          <w:trHeight w:val="328"/>
        </w:trPr>
        <w:tc>
          <w:tcPr>
            <w:tcW w:w="1819" w:type="dxa"/>
          </w:tcPr>
          <w:p w14:paraId="5FBD58A0" w14:textId="77777777" w:rsidR="008B04F0" w:rsidRDefault="00471735">
            <w:pPr>
              <w:pStyle w:val="TableParagraph"/>
            </w:pPr>
            <w:r>
              <w:t>N81080</w:t>
            </w:r>
          </w:p>
        </w:tc>
        <w:tc>
          <w:tcPr>
            <w:tcW w:w="7721" w:type="dxa"/>
          </w:tcPr>
          <w:p w14:paraId="7DFDE510" w14:textId="77777777" w:rsidR="008B04F0" w:rsidRDefault="00471735">
            <w:pPr>
              <w:pStyle w:val="TableParagraph"/>
              <w:ind w:left="108"/>
            </w:pPr>
            <w:r>
              <w:t>Northgate Medical Centre</w:t>
            </w:r>
          </w:p>
        </w:tc>
      </w:tr>
      <w:tr w:rsidR="008B04F0" w14:paraId="56B872DA" w14:textId="77777777">
        <w:trPr>
          <w:trHeight w:val="330"/>
        </w:trPr>
        <w:tc>
          <w:tcPr>
            <w:tcW w:w="1819" w:type="dxa"/>
          </w:tcPr>
          <w:p w14:paraId="701C9E40" w14:textId="77777777" w:rsidR="008B04F0" w:rsidRDefault="00471735">
            <w:pPr>
              <w:pStyle w:val="TableParagraph"/>
            </w:pPr>
            <w:r>
              <w:t>N81081</w:t>
            </w:r>
          </w:p>
        </w:tc>
        <w:tc>
          <w:tcPr>
            <w:tcW w:w="7721" w:type="dxa"/>
          </w:tcPr>
          <w:p w14:paraId="14F0033A" w14:textId="77777777" w:rsidR="008B04F0" w:rsidRDefault="00471735">
            <w:pPr>
              <w:pStyle w:val="TableParagraph"/>
              <w:ind w:left="108"/>
            </w:pPr>
            <w:r>
              <w:t>Garden Lane Medical Centre</w:t>
            </w:r>
          </w:p>
        </w:tc>
      </w:tr>
      <w:tr w:rsidR="008B04F0" w14:paraId="0E1CADE4" w14:textId="77777777">
        <w:trPr>
          <w:trHeight w:val="330"/>
        </w:trPr>
        <w:tc>
          <w:tcPr>
            <w:tcW w:w="1819" w:type="dxa"/>
          </w:tcPr>
          <w:p w14:paraId="7D1B0A88" w14:textId="77777777" w:rsidR="008B04F0" w:rsidRDefault="00471735">
            <w:pPr>
              <w:pStyle w:val="TableParagraph"/>
            </w:pPr>
            <w:r>
              <w:t>N81082</w:t>
            </w:r>
          </w:p>
        </w:tc>
        <w:tc>
          <w:tcPr>
            <w:tcW w:w="7721" w:type="dxa"/>
          </w:tcPr>
          <w:p w14:paraId="116FEE7B" w14:textId="77777777" w:rsidR="008B04F0" w:rsidRDefault="00471735">
            <w:pPr>
              <w:pStyle w:val="TableParagraph"/>
              <w:ind w:left="108"/>
            </w:pPr>
            <w:r>
              <w:t>City Walls Medical Centre</w:t>
            </w:r>
          </w:p>
        </w:tc>
      </w:tr>
      <w:tr w:rsidR="008B04F0" w14:paraId="05DA1748" w14:textId="77777777">
        <w:trPr>
          <w:trHeight w:val="328"/>
        </w:trPr>
        <w:tc>
          <w:tcPr>
            <w:tcW w:w="1819" w:type="dxa"/>
          </w:tcPr>
          <w:p w14:paraId="7D47C90F" w14:textId="77777777" w:rsidR="008B04F0" w:rsidRDefault="00471735">
            <w:pPr>
              <w:pStyle w:val="TableParagraph"/>
            </w:pPr>
            <w:r>
              <w:t>N81084</w:t>
            </w:r>
          </w:p>
        </w:tc>
        <w:tc>
          <w:tcPr>
            <w:tcW w:w="7721" w:type="dxa"/>
          </w:tcPr>
          <w:p w14:paraId="45F93E5C" w14:textId="77777777" w:rsidR="008B04F0" w:rsidRDefault="00471735">
            <w:pPr>
              <w:pStyle w:val="TableParagraph"/>
              <w:ind w:left="108"/>
            </w:pPr>
            <w:r>
              <w:t>Rope Green</w:t>
            </w:r>
          </w:p>
        </w:tc>
      </w:tr>
    </w:tbl>
    <w:p w14:paraId="1ABBE00D" w14:textId="77777777" w:rsidR="008B04F0" w:rsidRDefault="008B04F0">
      <w:pPr>
        <w:sectPr w:rsidR="008B04F0">
          <w:pgSz w:w="11910" w:h="16840"/>
          <w:pgMar w:top="3320" w:right="700" w:bottom="800" w:left="940" w:header="709" w:footer="620" w:gutter="0"/>
          <w:cols w:space="720"/>
        </w:sectPr>
      </w:pPr>
    </w:p>
    <w:tbl>
      <w:tblPr>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7721"/>
      </w:tblGrid>
      <w:tr w:rsidR="008B04F0" w14:paraId="09200AD7" w14:textId="77777777">
        <w:trPr>
          <w:trHeight w:val="330"/>
        </w:trPr>
        <w:tc>
          <w:tcPr>
            <w:tcW w:w="1819" w:type="dxa"/>
          </w:tcPr>
          <w:p w14:paraId="348F23B9" w14:textId="77777777" w:rsidR="008B04F0" w:rsidRDefault="00471735">
            <w:pPr>
              <w:pStyle w:val="TableParagraph"/>
            </w:pPr>
            <w:r>
              <w:lastRenderedPageBreak/>
              <w:t>N81085</w:t>
            </w:r>
          </w:p>
        </w:tc>
        <w:tc>
          <w:tcPr>
            <w:tcW w:w="7721" w:type="dxa"/>
          </w:tcPr>
          <w:p w14:paraId="725A313E" w14:textId="77777777" w:rsidR="008B04F0" w:rsidRDefault="00471735">
            <w:pPr>
              <w:pStyle w:val="TableParagraph"/>
              <w:ind w:left="108"/>
            </w:pPr>
            <w:r>
              <w:t>Park Lane House Medical Centre</w:t>
            </w:r>
          </w:p>
        </w:tc>
      </w:tr>
      <w:tr w:rsidR="008B04F0" w14:paraId="13A58940" w14:textId="77777777">
        <w:trPr>
          <w:trHeight w:val="328"/>
        </w:trPr>
        <w:tc>
          <w:tcPr>
            <w:tcW w:w="1819" w:type="dxa"/>
          </w:tcPr>
          <w:p w14:paraId="2D4CA290" w14:textId="77777777" w:rsidR="008B04F0" w:rsidRDefault="00471735">
            <w:pPr>
              <w:pStyle w:val="TableParagraph"/>
            </w:pPr>
            <w:r>
              <w:t>N81086</w:t>
            </w:r>
          </w:p>
        </w:tc>
        <w:tc>
          <w:tcPr>
            <w:tcW w:w="7721" w:type="dxa"/>
          </w:tcPr>
          <w:p w14:paraId="70053A96" w14:textId="77777777" w:rsidR="008B04F0" w:rsidRDefault="00471735">
            <w:pPr>
              <w:pStyle w:val="TableParagraph"/>
              <w:ind w:left="108"/>
            </w:pPr>
            <w:r>
              <w:t>Wilmslow Health Centre</w:t>
            </w:r>
          </w:p>
        </w:tc>
      </w:tr>
      <w:tr w:rsidR="008B04F0" w14:paraId="339A0BA4" w14:textId="77777777">
        <w:trPr>
          <w:trHeight w:val="330"/>
        </w:trPr>
        <w:tc>
          <w:tcPr>
            <w:tcW w:w="1819" w:type="dxa"/>
          </w:tcPr>
          <w:p w14:paraId="508F205C" w14:textId="77777777" w:rsidR="008B04F0" w:rsidRDefault="00471735">
            <w:pPr>
              <w:pStyle w:val="TableParagraph"/>
            </w:pPr>
            <w:r>
              <w:t>N81087</w:t>
            </w:r>
          </w:p>
        </w:tc>
        <w:tc>
          <w:tcPr>
            <w:tcW w:w="7721" w:type="dxa"/>
          </w:tcPr>
          <w:p w14:paraId="1DD94789" w14:textId="77777777" w:rsidR="008B04F0" w:rsidRDefault="00471735">
            <w:pPr>
              <w:pStyle w:val="TableParagraph"/>
              <w:ind w:left="108"/>
            </w:pPr>
            <w:r>
              <w:t>Danebridge</w:t>
            </w:r>
          </w:p>
        </w:tc>
      </w:tr>
      <w:tr w:rsidR="008B04F0" w14:paraId="3474216E" w14:textId="77777777">
        <w:trPr>
          <w:trHeight w:val="330"/>
        </w:trPr>
        <w:tc>
          <w:tcPr>
            <w:tcW w:w="1819" w:type="dxa"/>
          </w:tcPr>
          <w:p w14:paraId="37BD673F" w14:textId="77777777" w:rsidR="008B04F0" w:rsidRDefault="00471735">
            <w:pPr>
              <w:pStyle w:val="TableParagraph"/>
            </w:pPr>
            <w:r>
              <w:t>N81088</w:t>
            </w:r>
          </w:p>
        </w:tc>
        <w:tc>
          <w:tcPr>
            <w:tcW w:w="7721" w:type="dxa"/>
          </w:tcPr>
          <w:p w14:paraId="782EBF77" w14:textId="77777777" w:rsidR="008B04F0" w:rsidRDefault="00471735">
            <w:pPr>
              <w:pStyle w:val="TableParagraph"/>
              <w:ind w:left="108"/>
            </w:pPr>
            <w:r>
              <w:t>Park Green Surgery</w:t>
            </w:r>
          </w:p>
        </w:tc>
      </w:tr>
      <w:tr w:rsidR="008B04F0" w14:paraId="6B81DF84" w14:textId="77777777">
        <w:trPr>
          <w:trHeight w:val="328"/>
        </w:trPr>
        <w:tc>
          <w:tcPr>
            <w:tcW w:w="1819" w:type="dxa"/>
          </w:tcPr>
          <w:p w14:paraId="663353B2" w14:textId="77777777" w:rsidR="008B04F0" w:rsidRDefault="00471735">
            <w:pPr>
              <w:pStyle w:val="TableParagraph"/>
            </w:pPr>
            <w:r>
              <w:t>N81090</w:t>
            </w:r>
          </w:p>
        </w:tc>
        <w:tc>
          <w:tcPr>
            <w:tcW w:w="7721" w:type="dxa"/>
          </w:tcPr>
          <w:p w14:paraId="5A1ED297" w14:textId="77777777" w:rsidR="008B04F0" w:rsidRDefault="00471735">
            <w:pPr>
              <w:pStyle w:val="TableParagraph"/>
              <w:ind w:left="108"/>
            </w:pPr>
            <w:r>
              <w:t>Tudors</w:t>
            </w:r>
          </w:p>
        </w:tc>
      </w:tr>
      <w:tr w:rsidR="008B04F0" w14:paraId="64CF4BBD" w14:textId="77777777">
        <w:trPr>
          <w:trHeight w:val="330"/>
        </w:trPr>
        <w:tc>
          <w:tcPr>
            <w:tcW w:w="1819" w:type="dxa"/>
          </w:tcPr>
          <w:p w14:paraId="7068C409" w14:textId="77777777" w:rsidR="008B04F0" w:rsidRDefault="00471735">
            <w:pPr>
              <w:pStyle w:val="TableParagraph"/>
            </w:pPr>
            <w:r>
              <w:t>N81092</w:t>
            </w:r>
          </w:p>
        </w:tc>
        <w:tc>
          <w:tcPr>
            <w:tcW w:w="7721" w:type="dxa"/>
          </w:tcPr>
          <w:p w14:paraId="7E357B7C" w14:textId="77777777" w:rsidR="008B04F0" w:rsidRDefault="00471735">
            <w:pPr>
              <w:pStyle w:val="TableParagraph"/>
              <w:ind w:left="108"/>
            </w:pPr>
            <w:r>
              <w:t>Hope Farm Medical Centre</w:t>
            </w:r>
          </w:p>
        </w:tc>
      </w:tr>
      <w:tr w:rsidR="008B04F0" w14:paraId="34614F2B" w14:textId="77777777">
        <w:trPr>
          <w:trHeight w:val="330"/>
        </w:trPr>
        <w:tc>
          <w:tcPr>
            <w:tcW w:w="1819" w:type="dxa"/>
          </w:tcPr>
          <w:p w14:paraId="7F999010" w14:textId="77777777" w:rsidR="008B04F0" w:rsidRDefault="00471735">
            <w:pPr>
              <w:pStyle w:val="TableParagraph"/>
            </w:pPr>
            <w:r>
              <w:t>N81093</w:t>
            </w:r>
          </w:p>
        </w:tc>
        <w:tc>
          <w:tcPr>
            <w:tcW w:w="7721" w:type="dxa"/>
          </w:tcPr>
          <w:p w14:paraId="4138A010" w14:textId="77777777" w:rsidR="008B04F0" w:rsidRDefault="00471735">
            <w:pPr>
              <w:pStyle w:val="TableParagraph"/>
              <w:ind w:left="108"/>
            </w:pPr>
            <w:r>
              <w:t>Whitby JS</w:t>
            </w:r>
          </w:p>
        </w:tc>
      </w:tr>
      <w:tr w:rsidR="008B04F0" w14:paraId="43DEA541" w14:textId="77777777">
        <w:trPr>
          <w:trHeight w:val="328"/>
        </w:trPr>
        <w:tc>
          <w:tcPr>
            <w:tcW w:w="1819" w:type="dxa"/>
          </w:tcPr>
          <w:p w14:paraId="1426F7CB" w14:textId="77777777" w:rsidR="008B04F0" w:rsidRDefault="00471735">
            <w:pPr>
              <w:pStyle w:val="TableParagraph"/>
            </w:pPr>
            <w:r>
              <w:t>N81100</w:t>
            </w:r>
          </w:p>
        </w:tc>
        <w:tc>
          <w:tcPr>
            <w:tcW w:w="7721" w:type="dxa"/>
          </w:tcPr>
          <w:p w14:paraId="35FCF20D" w14:textId="77777777" w:rsidR="008B04F0" w:rsidRDefault="00471735">
            <w:pPr>
              <w:pStyle w:val="TableParagraph"/>
              <w:ind w:left="108"/>
            </w:pPr>
            <w:r>
              <w:t>Upton Village Surgery</w:t>
            </w:r>
          </w:p>
        </w:tc>
      </w:tr>
      <w:tr w:rsidR="008B04F0" w14:paraId="66FAED92" w14:textId="77777777">
        <w:trPr>
          <w:trHeight w:val="330"/>
        </w:trPr>
        <w:tc>
          <w:tcPr>
            <w:tcW w:w="1819" w:type="dxa"/>
          </w:tcPr>
          <w:p w14:paraId="4F7681DC" w14:textId="77777777" w:rsidR="008B04F0" w:rsidRDefault="00471735">
            <w:pPr>
              <w:pStyle w:val="TableParagraph"/>
            </w:pPr>
            <w:r>
              <w:t>N81101</w:t>
            </w:r>
          </w:p>
        </w:tc>
        <w:tc>
          <w:tcPr>
            <w:tcW w:w="7721" w:type="dxa"/>
          </w:tcPr>
          <w:p w14:paraId="1060A732" w14:textId="77777777" w:rsidR="008B04F0" w:rsidRDefault="00471735">
            <w:pPr>
              <w:pStyle w:val="TableParagraph"/>
              <w:ind w:left="108"/>
            </w:pPr>
            <w:r>
              <w:t>Handbridge Medical Centre</w:t>
            </w:r>
          </w:p>
        </w:tc>
      </w:tr>
      <w:tr w:rsidR="008B04F0" w14:paraId="49FE78A1" w14:textId="77777777">
        <w:trPr>
          <w:trHeight w:val="330"/>
        </w:trPr>
        <w:tc>
          <w:tcPr>
            <w:tcW w:w="1819" w:type="dxa"/>
          </w:tcPr>
          <w:p w14:paraId="4378F406" w14:textId="77777777" w:rsidR="008B04F0" w:rsidRDefault="00471735">
            <w:pPr>
              <w:pStyle w:val="TableParagraph"/>
            </w:pPr>
            <w:r>
              <w:t>N81102</w:t>
            </w:r>
          </w:p>
        </w:tc>
        <w:tc>
          <w:tcPr>
            <w:tcW w:w="7721" w:type="dxa"/>
          </w:tcPr>
          <w:p w14:paraId="123658EF" w14:textId="77777777" w:rsidR="008B04F0" w:rsidRDefault="00471735">
            <w:pPr>
              <w:pStyle w:val="TableParagraph"/>
              <w:ind w:left="108"/>
            </w:pPr>
            <w:r>
              <w:t>Hoole Road Surgery (Fountain)</w:t>
            </w:r>
          </w:p>
        </w:tc>
      </w:tr>
      <w:tr w:rsidR="008B04F0" w14:paraId="071D772C" w14:textId="77777777">
        <w:trPr>
          <w:trHeight w:val="328"/>
        </w:trPr>
        <w:tc>
          <w:tcPr>
            <w:tcW w:w="1819" w:type="dxa"/>
          </w:tcPr>
          <w:p w14:paraId="42668DFB" w14:textId="77777777" w:rsidR="008B04F0" w:rsidRDefault="00471735">
            <w:pPr>
              <w:pStyle w:val="TableParagraph"/>
            </w:pPr>
            <w:r>
              <w:t>N81111</w:t>
            </w:r>
          </w:p>
        </w:tc>
        <w:tc>
          <w:tcPr>
            <w:tcW w:w="7721" w:type="dxa"/>
          </w:tcPr>
          <w:p w14:paraId="7361B9B0" w14:textId="77777777" w:rsidR="008B04F0" w:rsidRDefault="00471735">
            <w:pPr>
              <w:pStyle w:val="TableParagraph"/>
              <w:ind w:left="108"/>
            </w:pPr>
            <w:r>
              <w:t>Merepark</w:t>
            </w:r>
          </w:p>
        </w:tc>
      </w:tr>
      <w:tr w:rsidR="008B04F0" w14:paraId="79FA5E16" w14:textId="77777777">
        <w:trPr>
          <w:trHeight w:val="330"/>
        </w:trPr>
        <w:tc>
          <w:tcPr>
            <w:tcW w:w="1819" w:type="dxa"/>
          </w:tcPr>
          <w:p w14:paraId="10718B8F" w14:textId="77777777" w:rsidR="008B04F0" w:rsidRDefault="00471735">
            <w:pPr>
              <w:pStyle w:val="TableParagraph"/>
            </w:pPr>
            <w:r>
              <w:t>N81113</w:t>
            </w:r>
          </w:p>
        </w:tc>
        <w:tc>
          <w:tcPr>
            <w:tcW w:w="7721" w:type="dxa"/>
          </w:tcPr>
          <w:p w14:paraId="6F03A5BE" w14:textId="77777777" w:rsidR="008B04F0" w:rsidRDefault="00471735">
            <w:pPr>
              <w:pStyle w:val="TableParagraph"/>
              <w:ind w:left="108"/>
            </w:pPr>
            <w:r>
              <w:t>Middlewich Road</w:t>
            </w:r>
          </w:p>
        </w:tc>
      </w:tr>
      <w:tr w:rsidR="008B04F0" w14:paraId="78DB27A5" w14:textId="77777777">
        <w:trPr>
          <w:trHeight w:val="330"/>
        </w:trPr>
        <w:tc>
          <w:tcPr>
            <w:tcW w:w="1819" w:type="dxa"/>
          </w:tcPr>
          <w:p w14:paraId="14F859C5" w14:textId="77777777" w:rsidR="008B04F0" w:rsidRDefault="00471735">
            <w:pPr>
              <w:pStyle w:val="TableParagraph"/>
            </w:pPr>
            <w:r>
              <w:t>N81115</w:t>
            </w:r>
          </w:p>
        </w:tc>
        <w:tc>
          <w:tcPr>
            <w:tcW w:w="7721" w:type="dxa"/>
          </w:tcPr>
          <w:p w14:paraId="1698A413" w14:textId="77777777" w:rsidR="008B04F0" w:rsidRDefault="00471735">
            <w:pPr>
              <w:pStyle w:val="TableParagraph"/>
              <w:ind w:left="108"/>
            </w:pPr>
            <w:r>
              <w:t>Lache Health Centre</w:t>
            </w:r>
          </w:p>
        </w:tc>
      </w:tr>
      <w:tr w:rsidR="008B04F0" w14:paraId="5FA0E908" w14:textId="77777777">
        <w:trPr>
          <w:trHeight w:val="328"/>
        </w:trPr>
        <w:tc>
          <w:tcPr>
            <w:tcW w:w="1819" w:type="dxa"/>
          </w:tcPr>
          <w:p w14:paraId="0A8CCE5E" w14:textId="77777777" w:rsidR="008B04F0" w:rsidRDefault="00471735">
            <w:pPr>
              <w:pStyle w:val="TableParagraph"/>
            </w:pPr>
            <w:r>
              <w:t>N81117</w:t>
            </w:r>
          </w:p>
        </w:tc>
        <w:tc>
          <w:tcPr>
            <w:tcW w:w="7721" w:type="dxa"/>
          </w:tcPr>
          <w:p w14:paraId="56D5B581" w14:textId="77777777" w:rsidR="008B04F0" w:rsidRDefault="00471735">
            <w:pPr>
              <w:pStyle w:val="TableParagraph"/>
              <w:ind w:left="108"/>
            </w:pPr>
            <w:r>
              <w:t>Old Hall Surgery</w:t>
            </w:r>
          </w:p>
        </w:tc>
      </w:tr>
      <w:tr w:rsidR="008B04F0" w14:paraId="4B6AA812" w14:textId="77777777">
        <w:trPr>
          <w:trHeight w:val="330"/>
        </w:trPr>
        <w:tc>
          <w:tcPr>
            <w:tcW w:w="1819" w:type="dxa"/>
          </w:tcPr>
          <w:p w14:paraId="3B18C993" w14:textId="77777777" w:rsidR="008B04F0" w:rsidRDefault="00471735">
            <w:pPr>
              <w:pStyle w:val="TableParagraph"/>
            </w:pPr>
            <w:r>
              <w:t>N81118</w:t>
            </w:r>
          </w:p>
        </w:tc>
        <w:tc>
          <w:tcPr>
            <w:tcW w:w="7721" w:type="dxa"/>
          </w:tcPr>
          <w:p w14:paraId="40F9D4EF" w14:textId="77777777" w:rsidR="008B04F0" w:rsidRDefault="00471735">
            <w:pPr>
              <w:pStyle w:val="TableParagraph"/>
              <w:ind w:left="108"/>
            </w:pPr>
            <w:r>
              <w:t>Meadowside Medical Centre</w:t>
            </w:r>
          </w:p>
        </w:tc>
      </w:tr>
      <w:tr w:rsidR="008B04F0" w14:paraId="7399E313" w14:textId="77777777">
        <w:trPr>
          <w:trHeight w:val="330"/>
        </w:trPr>
        <w:tc>
          <w:tcPr>
            <w:tcW w:w="1819" w:type="dxa"/>
          </w:tcPr>
          <w:p w14:paraId="55BE8CCF" w14:textId="77777777" w:rsidR="008B04F0" w:rsidRDefault="00471735">
            <w:pPr>
              <w:pStyle w:val="TableParagraph"/>
            </w:pPr>
            <w:r>
              <w:t>N81120</w:t>
            </w:r>
          </w:p>
        </w:tc>
        <w:tc>
          <w:tcPr>
            <w:tcW w:w="7721" w:type="dxa"/>
          </w:tcPr>
          <w:p w14:paraId="0A2CCBFA" w14:textId="77777777" w:rsidR="008B04F0" w:rsidRDefault="00471735">
            <w:pPr>
              <w:pStyle w:val="TableParagraph"/>
              <w:ind w:left="108"/>
            </w:pPr>
            <w:r>
              <w:t>Kelsall Surgery</w:t>
            </w:r>
          </w:p>
        </w:tc>
      </w:tr>
      <w:tr w:rsidR="008B04F0" w14:paraId="1E5B0934" w14:textId="77777777">
        <w:trPr>
          <w:trHeight w:val="328"/>
        </w:trPr>
        <w:tc>
          <w:tcPr>
            <w:tcW w:w="1819" w:type="dxa"/>
          </w:tcPr>
          <w:p w14:paraId="71A94503" w14:textId="77777777" w:rsidR="008B04F0" w:rsidRDefault="00471735">
            <w:pPr>
              <w:pStyle w:val="TableParagraph"/>
            </w:pPr>
            <w:r>
              <w:t>N81121</w:t>
            </w:r>
          </w:p>
        </w:tc>
        <w:tc>
          <w:tcPr>
            <w:tcW w:w="7721" w:type="dxa"/>
          </w:tcPr>
          <w:p w14:paraId="05C980B3" w14:textId="77777777" w:rsidR="008B04F0" w:rsidRDefault="00471735">
            <w:pPr>
              <w:pStyle w:val="TableParagraph"/>
              <w:ind w:left="108"/>
            </w:pPr>
            <w:r>
              <w:t>Northgate Village Surgery</w:t>
            </w:r>
          </w:p>
        </w:tc>
      </w:tr>
      <w:tr w:rsidR="008B04F0" w14:paraId="6A176B6B" w14:textId="77777777">
        <w:trPr>
          <w:trHeight w:val="330"/>
        </w:trPr>
        <w:tc>
          <w:tcPr>
            <w:tcW w:w="1819" w:type="dxa"/>
          </w:tcPr>
          <w:p w14:paraId="257CCFE2" w14:textId="77777777" w:rsidR="008B04F0" w:rsidRDefault="00471735">
            <w:pPr>
              <w:pStyle w:val="TableParagraph"/>
            </w:pPr>
            <w:r>
              <w:t>N81123</w:t>
            </w:r>
          </w:p>
        </w:tc>
        <w:tc>
          <w:tcPr>
            <w:tcW w:w="7721" w:type="dxa"/>
          </w:tcPr>
          <w:p w14:paraId="403FC939" w14:textId="77777777" w:rsidR="008B04F0" w:rsidRDefault="00471735">
            <w:pPr>
              <w:pStyle w:val="TableParagraph"/>
              <w:ind w:left="108"/>
            </w:pPr>
            <w:r>
              <w:t>Willow Wood</w:t>
            </w:r>
          </w:p>
        </w:tc>
      </w:tr>
      <w:tr w:rsidR="008B04F0" w14:paraId="13EF8068" w14:textId="77777777">
        <w:trPr>
          <w:trHeight w:val="330"/>
        </w:trPr>
        <w:tc>
          <w:tcPr>
            <w:tcW w:w="1819" w:type="dxa"/>
          </w:tcPr>
          <w:p w14:paraId="1F80CE4D" w14:textId="77777777" w:rsidR="008B04F0" w:rsidRDefault="00471735">
            <w:pPr>
              <w:pStyle w:val="TableParagraph"/>
            </w:pPr>
            <w:r>
              <w:t>N81125</w:t>
            </w:r>
          </w:p>
        </w:tc>
        <w:tc>
          <w:tcPr>
            <w:tcW w:w="7721" w:type="dxa"/>
          </w:tcPr>
          <w:p w14:paraId="2B771F10" w14:textId="77777777" w:rsidR="008B04F0" w:rsidRDefault="00471735">
            <w:pPr>
              <w:pStyle w:val="TableParagraph"/>
              <w:ind w:left="108"/>
            </w:pPr>
            <w:r>
              <w:t>Neston Medical Centre</w:t>
            </w:r>
          </w:p>
        </w:tc>
      </w:tr>
      <w:tr w:rsidR="008B04F0" w14:paraId="78A0DAC7" w14:textId="77777777">
        <w:trPr>
          <w:trHeight w:val="328"/>
        </w:trPr>
        <w:tc>
          <w:tcPr>
            <w:tcW w:w="1819" w:type="dxa"/>
          </w:tcPr>
          <w:p w14:paraId="661DD638" w14:textId="77777777" w:rsidR="008B04F0" w:rsidRDefault="00471735">
            <w:pPr>
              <w:pStyle w:val="TableParagraph"/>
            </w:pPr>
            <w:r>
              <w:t>N81127</w:t>
            </w:r>
          </w:p>
        </w:tc>
        <w:tc>
          <w:tcPr>
            <w:tcW w:w="7721" w:type="dxa"/>
          </w:tcPr>
          <w:p w14:paraId="21B00447" w14:textId="77777777" w:rsidR="008B04F0" w:rsidRDefault="00471735">
            <w:pPr>
              <w:pStyle w:val="TableParagraph"/>
              <w:ind w:left="108"/>
            </w:pPr>
            <w:r>
              <w:t>Weavervale</w:t>
            </w:r>
          </w:p>
        </w:tc>
      </w:tr>
      <w:tr w:rsidR="008B04F0" w14:paraId="40B5D5CB" w14:textId="77777777">
        <w:trPr>
          <w:trHeight w:val="330"/>
        </w:trPr>
        <w:tc>
          <w:tcPr>
            <w:tcW w:w="1819" w:type="dxa"/>
          </w:tcPr>
          <w:p w14:paraId="4DF5ECF8" w14:textId="77777777" w:rsidR="008B04F0" w:rsidRDefault="00471735">
            <w:pPr>
              <w:pStyle w:val="TableParagraph"/>
            </w:pPr>
            <w:r>
              <w:t>N81607</w:t>
            </w:r>
          </w:p>
        </w:tc>
        <w:tc>
          <w:tcPr>
            <w:tcW w:w="7721" w:type="dxa"/>
          </w:tcPr>
          <w:p w14:paraId="6E90B67D" w14:textId="77777777" w:rsidR="008B04F0" w:rsidRDefault="00471735">
            <w:pPr>
              <w:pStyle w:val="TableParagraph"/>
              <w:ind w:left="108"/>
            </w:pPr>
            <w:r>
              <w:t>Westminster Surgery</w:t>
            </w:r>
          </w:p>
        </w:tc>
      </w:tr>
      <w:tr w:rsidR="008B04F0" w14:paraId="3BF02953" w14:textId="77777777">
        <w:trPr>
          <w:trHeight w:val="330"/>
        </w:trPr>
        <w:tc>
          <w:tcPr>
            <w:tcW w:w="1819" w:type="dxa"/>
          </w:tcPr>
          <w:p w14:paraId="1AD7944E" w14:textId="77777777" w:rsidR="008B04F0" w:rsidRDefault="00471735">
            <w:pPr>
              <w:pStyle w:val="TableParagraph"/>
            </w:pPr>
            <w:r>
              <w:t>N81614</w:t>
            </w:r>
          </w:p>
        </w:tc>
        <w:tc>
          <w:tcPr>
            <w:tcW w:w="7721" w:type="dxa"/>
          </w:tcPr>
          <w:p w14:paraId="5B6139B8" w14:textId="77777777" w:rsidR="008B04F0" w:rsidRDefault="00471735">
            <w:pPr>
              <w:pStyle w:val="TableParagraph"/>
              <w:ind w:left="108"/>
            </w:pPr>
            <w:r>
              <w:t>Wrenbury Surgery</w:t>
            </w:r>
          </w:p>
        </w:tc>
      </w:tr>
      <w:tr w:rsidR="008B04F0" w14:paraId="63D390B3" w14:textId="77777777">
        <w:trPr>
          <w:trHeight w:val="328"/>
        </w:trPr>
        <w:tc>
          <w:tcPr>
            <w:tcW w:w="1819" w:type="dxa"/>
          </w:tcPr>
          <w:p w14:paraId="076E3B0F" w14:textId="77777777" w:rsidR="008B04F0" w:rsidRDefault="00471735">
            <w:pPr>
              <w:pStyle w:val="TableParagraph"/>
            </w:pPr>
            <w:r>
              <w:t>N81624</w:t>
            </w:r>
          </w:p>
        </w:tc>
        <w:tc>
          <w:tcPr>
            <w:tcW w:w="7721" w:type="dxa"/>
          </w:tcPr>
          <w:p w14:paraId="2ADC6320" w14:textId="77777777" w:rsidR="008B04F0" w:rsidRDefault="00471735">
            <w:pPr>
              <w:pStyle w:val="TableParagraph"/>
              <w:ind w:left="108"/>
            </w:pPr>
            <w:r>
              <w:t>Rookery Surgery</w:t>
            </w:r>
          </w:p>
        </w:tc>
      </w:tr>
      <w:tr w:rsidR="008B04F0" w14:paraId="1FD41218" w14:textId="77777777">
        <w:trPr>
          <w:trHeight w:val="330"/>
        </w:trPr>
        <w:tc>
          <w:tcPr>
            <w:tcW w:w="1819" w:type="dxa"/>
          </w:tcPr>
          <w:p w14:paraId="46630735" w14:textId="77777777" w:rsidR="008B04F0" w:rsidRDefault="00471735">
            <w:pPr>
              <w:pStyle w:val="TableParagraph"/>
            </w:pPr>
            <w:r>
              <w:t>N81626</w:t>
            </w:r>
          </w:p>
        </w:tc>
        <w:tc>
          <w:tcPr>
            <w:tcW w:w="7721" w:type="dxa"/>
          </w:tcPr>
          <w:p w14:paraId="60185079" w14:textId="77777777" w:rsidR="008B04F0" w:rsidRDefault="00471735">
            <w:pPr>
              <w:pStyle w:val="TableParagraph"/>
              <w:ind w:left="108"/>
            </w:pPr>
            <w:r>
              <w:t>Western Avenue</w:t>
            </w:r>
          </w:p>
        </w:tc>
      </w:tr>
      <w:tr w:rsidR="008B04F0" w14:paraId="7CB7279D" w14:textId="77777777">
        <w:trPr>
          <w:trHeight w:val="330"/>
        </w:trPr>
        <w:tc>
          <w:tcPr>
            <w:tcW w:w="1819" w:type="dxa"/>
          </w:tcPr>
          <w:p w14:paraId="25C6D7EB" w14:textId="77777777" w:rsidR="008B04F0" w:rsidRDefault="00471735">
            <w:pPr>
              <w:pStyle w:val="TableParagraph"/>
            </w:pPr>
            <w:r>
              <w:t>N81632</w:t>
            </w:r>
          </w:p>
        </w:tc>
        <w:tc>
          <w:tcPr>
            <w:tcW w:w="7721" w:type="dxa"/>
          </w:tcPr>
          <w:p w14:paraId="58562ADC" w14:textId="77777777" w:rsidR="008B04F0" w:rsidRDefault="00471735">
            <w:pPr>
              <w:pStyle w:val="TableParagraph"/>
              <w:ind w:left="108"/>
            </w:pPr>
            <w:r>
              <w:t>Broken Cross Surgery</w:t>
            </w:r>
          </w:p>
        </w:tc>
      </w:tr>
      <w:tr w:rsidR="008B04F0" w14:paraId="24EBDC04" w14:textId="77777777">
        <w:trPr>
          <w:trHeight w:val="328"/>
        </w:trPr>
        <w:tc>
          <w:tcPr>
            <w:tcW w:w="1819" w:type="dxa"/>
          </w:tcPr>
          <w:p w14:paraId="1977AF3E" w14:textId="77777777" w:rsidR="008B04F0" w:rsidRDefault="00471735">
            <w:pPr>
              <w:pStyle w:val="TableParagraph"/>
            </w:pPr>
            <w:r>
              <w:t>N81642</w:t>
            </w:r>
          </w:p>
        </w:tc>
        <w:tc>
          <w:tcPr>
            <w:tcW w:w="7721" w:type="dxa"/>
          </w:tcPr>
          <w:p w14:paraId="1F8AA515" w14:textId="77777777" w:rsidR="008B04F0" w:rsidRDefault="00471735">
            <w:pPr>
              <w:pStyle w:val="TableParagraph"/>
              <w:ind w:left="108"/>
            </w:pPr>
            <w:proofErr w:type="spellStart"/>
            <w:r>
              <w:t>Watersedge</w:t>
            </w:r>
            <w:proofErr w:type="spellEnd"/>
            <w:r>
              <w:t xml:space="preserve"> MC</w:t>
            </w:r>
          </w:p>
        </w:tc>
      </w:tr>
      <w:tr w:rsidR="008B04F0" w14:paraId="312D2697" w14:textId="77777777">
        <w:trPr>
          <w:trHeight w:val="330"/>
        </w:trPr>
        <w:tc>
          <w:tcPr>
            <w:tcW w:w="1819" w:type="dxa"/>
          </w:tcPr>
          <w:p w14:paraId="07644093" w14:textId="77777777" w:rsidR="008B04F0" w:rsidRDefault="00471735">
            <w:pPr>
              <w:pStyle w:val="TableParagraph"/>
            </w:pPr>
            <w:r>
              <w:t>N81655</w:t>
            </w:r>
          </w:p>
        </w:tc>
        <w:tc>
          <w:tcPr>
            <w:tcW w:w="7721" w:type="dxa"/>
          </w:tcPr>
          <w:p w14:paraId="2C0E06F1" w14:textId="77777777" w:rsidR="008B04F0" w:rsidRDefault="00471735">
            <w:pPr>
              <w:pStyle w:val="TableParagraph"/>
              <w:ind w:left="108"/>
            </w:pPr>
            <w:r>
              <w:t>St Werburghs Medical Practice</w:t>
            </w:r>
          </w:p>
        </w:tc>
      </w:tr>
      <w:tr w:rsidR="008B04F0" w14:paraId="477619CC" w14:textId="77777777">
        <w:trPr>
          <w:trHeight w:val="330"/>
        </w:trPr>
        <w:tc>
          <w:tcPr>
            <w:tcW w:w="1819" w:type="dxa"/>
          </w:tcPr>
          <w:p w14:paraId="2C2E3CEF" w14:textId="77777777" w:rsidR="008B04F0" w:rsidRDefault="00471735">
            <w:pPr>
              <w:pStyle w:val="TableParagraph"/>
            </w:pPr>
            <w:r>
              <w:t>Y04664</w:t>
            </w:r>
          </w:p>
        </w:tc>
        <w:tc>
          <w:tcPr>
            <w:tcW w:w="7721" w:type="dxa"/>
          </w:tcPr>
          <w:p w14:paraId="04E45AA5" w14:textId="77777777" w:rsidR="008B04F0" w:rsidRDefault="00471735">
            <w:pPr>
              <w:pStyle w:val="TableParagraph"/>
              <w:ind w:left="108"/>
            </w:pPr>
            <w:r>
              <w:t>Willaston Surgery</w:t>
            </w:r>
          </w:p>
        </w:tc>
      </w:tr>
      <w:tr w:rsidR="008B04F0" w14:paraId="75DCF17B" w14:textId="77777777">
        <w:trPr>
          <w:trHeight w:val="328"/>
        </w:trPr>
        <w:tc>
          <w:tcPr>
            <w:tcW w:w="1819" w:type="dxa"/>
            <w:shd w:val="clear" w:color="auto" w:fill="E7E6E6"/>
          </w:tcPr>
          <w:p w14:paraId="18C8873F" w14:textId="77777777" w:rsidR="008B04F0" w:rsidRDefault="00471735">
            <w:pPr>
              <w:pStyle w:val="TableParagraph"/>
              <w:rPr>
                <w:b/>
              </w:rPr>
            </w:pPr>
            <w:r>
              <w:rPr>
                <w:b/>
              </w:rPr>
              <w:t>St Helens</w:t>
            </w:r>
          </w:p>
        </w:tc>
        <w:tc>
          <w:tcPr>
            <w:tcW w:w="7721" w:type="dxa"/>
            <w:shd w:val="clear" w:color="auto" w:fill="E7E6E6"/>
          </w:tcPr>
          <w:p w14:paraId="5FF93116" w14:textId="77777777" w:rsidR="008B04F0" w:rsidRDefault="008B04F0">
            <w:pPr>
              <w:pStyle w:val="TableParagraph"/>
              <w:ind w:left="0"/>
              <w:rPr>
                <w:rFonts w:ascii="Times New Roman"/>
                <w:sz w:val="20"/>
              </w:rPr>
            </w:pPr>
          </w:p>
        </w:tc>
      </w:tr>
      <w:tr w:rsidR="008B04F0" w14:paraId="2765BE1D" w14:textId="77777777">
        <w:trPr>
          <w:trHeight w:val="330"/>
        </w:trPr>
        <w:tc>
          <w:tcPr>
            <w:tcW w:w="1819" w:type="dxa"/>
          </w:tcPr>
          <w:p w14:paraId="3828E961" w14:textId="77777777" w:rsidR="008B04F0" w:rsidRDefault="00471735">
            <w:pPr>
              <w:pStyle w:val="TableParagraph"/>
            </w:pPr>
            <w:r>
              <w:t>N83054</w:t>
            </w:r>
          </w:p>
        </w:tc>
        <w:tc>
          <w:tcPr>
            <w:tcW w:w="7721" w:type="dxa"/>
          </w:tcPr>
          <w:p w14:paraId="148E0515" w14:textId="77777777" w:rsidR="008B04F0" w:rsidRDefault="00471735">
            <w:pPr>
              <w:pStyle w:val="TableParagraph"/>
              <w:ind w:left="108"/>
            </w:pPr>
            <w:r>
              <w:t>Bethany Medical Centre</w:t>
            </w:r>
          </w:p>
        </w:tc>
      </w:tr>
      <w:tr w:rsidR="008B04F0" w14:paraId="70E74C43" w14:textId="77777777">
        <w:trPr>
          <w:trHeight w:val="330"/>
        </w:trPr>
        <w:tc>
          <w:tcPr>
            <w:tcW w:w="1819" w:type="dxa"/>
          </w:tcPr>
          <w:p w14:paraId="053B1CF4" w14:textId="77777777" w:rsidR="008B04F0" w:rsidRDefault="00471735">
            <w:pPr>
              <w:pStyle w:val="TableParagraph"/>
            </w:pPr>
            <w:r>
              <w:t>N83027</w:t>
            </w:r>
          </w:p>
        </w:tc>
        <w:tc>
          <w:tcPr>
            <w:tcW w:w="7721" w:type="dxa"/>
          </w:tcPr>
          <w:p w14:paraId="47D27BE1" w14:textId="77777777" w:rsidR="008B04F0" w:rsidRDefault="00471735">
            <w:pPr>
              <w:pStyle w:val="TableParagraph"/>
              <w:ind w:left="108"/>
            </w:pPr>
            <w:r>
              <w:t>Central Surgery</w:t>
            </w:r>
          </w:p>
        </w:tc>
      </w:tr>
      <w:tr w:rsidR="008B04F0" w14:paraId="133E17C7" w14:textId="77777777">
        <w:trPr>
          <w:trHeight w:val="330"/>
        </w:trPr>
        <w:tc>
          <w:tcPr>
            <w:tcW w:w="1819" w:type="dxa"/>
          </w:tcPr>
          <w:p w14:paraId="7B2E84D0" w14:textId="77777777" w:rsidR="008B04F0" w:rsidRDefault="00471735">
            <w:pPr>
              <w:pStyle w:val="TableParagraph"/>
            </w:pPr>
            <w:r>
              <w:t>N83635</w:t>
            </w:r>
          </w:p>
        </w:tc>
        <w:tc>
          <w:tcPr>
            <w:tcW w:w="7721" w:type="dxa"/>
          </w:tcPr>
          <w:p w14:paraId="42AA1D98" w14:textId="77777777" w:rsidR="008B04F0" w:rsidRDefault="00471735">
            <w:pPr>
              <w:pStyle w:val="TableParagraph"/>
              <w:ind w:left="108"/>
            </w:pPr>
            <w:r>
              <w:t>Crossroads Surgery</w:t>
            </w:r>
          </w:p>
        </w:tc>
      </w:tr>
      <w:tr w:rsidR="008B04F0" w14:paraId="00E0546C" w14:textId="77777777">
        <w:trPr>
          <w:trHeight w:val="330"/>
        </w:trPr>
        <w:tc>
          <w:tcPr>
            <w:tcW w:w="1819" w:type="dxa"/>
          </w:tcPr>
          <w:p w14:paraId="5022F2AD" w14:textId="77777777" w:rsidR="008B04F0" w:rsidRDefault="00471735">
            <w:pPr>
              <w:pStyle w:val="TableParagraph"/>
            </w:pPr>
            <w:r>
              <w:t>N83624</w:t>
            </w:r>
          </w:p>
        </w:tc>
        <w:tc>
          <w:tcPr>
            <w:tcW w:w="7721" w:type="dxa"/>
          </w:tcPr>
          <w:p w14:paraId="67C4B854" w14:textId="77777777" w:rsidR="008B04F0" w:rsidRDefault="00471735">
            <w:pPr>
              <w:pStyle w:val="TableParagraph"/>
              <w:ind w:left="108"/>
            </w:pPr>
            <w:r>
              <w:t>Dr Rahil Surgery</w:t>
            </w:r>
          </w:p>
        </w:tc>
      </w:tr>
      <w:tr w:rsidR="008B04F0" w14:paraId="0D15397E" w14:textId="77777777">
        <w:trPr>
          <w:trHeight w:val="328"/>
        </w:trPr>
        <w:tc>
          <w:tcPr>
            <w:tcW w:w="1819" w:type="dxa"/>
          </w:tcPr>
          <w:p w14:paraId="391367E9" w14:textId="77777777" w:rsidR="008B04F0" w:rsidRDefault="00471735">
            <w:pPr>
              <w:pStyle w:val="TableParagraph"/>
            </w:pPr>
            <w:r>
              <w:t>N83614</w:t>
            </w:r>
          </w:p>
        </w:tc>
        <w:tc>
          <w:tcPr>
            <w:tcW w:w="7721" w:type="dxa"/>
          </w:tcPr>
          <w:p w14:paraId="388623B9" w14:textId="77777777" w:rsidR="008B04F0" w:rsidRDefault="00471735">
            <w:pPr>
              <w:pStyle w:val="TableParagraph"/>
              <w:ind w:left="108"/>
            </w:pPr>
            <w:r>
              <w:t>Eccleston Medical Centre</w:t>
            </w:r>
          </w:p>
        </w:tc>
      </w:tr>
    </w:tbl>
    <w:p w14:paraId="024B3C9E" w14:textId="77777777" w:rsidR="008B04F0" w:rsidRDefault="008B04F0">
      <w:pPr>
        <w:sectPr w:rsidR="008B04F0">
          <w:pgSz w:w="11910" w:h="16840"/>
          <w:pgMar w:top="3320" w:right="700" w:bottom="800" w:left="940" w:header="709" w:footer="620" w:gutter="0"/>
          <w:cols w:space="720"/>
        </w:sectPr>
      </w:pPr>
    </w:p>
    <w:tbl>
      <w:tblPr>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7721"/>
      </w:tblGrid>
      <w:tr w:rsidR="008B04F0" w14:paraId="0E26C0F4" w14:textId="77777777">
        <w:trPr>
          <w:trHeight w:val="330"/>
        </w:trPr>
        <w:tc>
          <w:tcPr>
            <w:tcW w:w="1819" w:type="dxa"/>
          </w:tcPr>
          <w:p w14:paraId="1B612276" w14:textId="77777777" w:rsidR="008B04F0" w:rsidRDefault="00471735">
            <w:pPr>
              <w:pStyle w:val="TableParagraph"/>
            </w:pPr>
            <w:r>
              <w:lastRenderedPageBreak/>
              <w:t>N83008</w:t>
            </w:r>
          </w:p>
        </w:tc>
        <w:tc>
          <w:tcPr>
            <w:tcW w:w="7721" w:type="dxa"/>
          </w:tcPr>
          <w:p w14:paraId="7873D106" w14:textId="77777777" w:rsidR="008B04F0" w:rsidRDefault="00471735">
            <w:pPr>
              <w:pStyle w:val="TableParagraph"/>
              <w:ind w:left="108"/>
            </w:pPr>
            <w:r>
              <w:t>Ferguson Family Mp (Berrymead Medical Centre)</w:t>
            </w:r>
          </w:p>
        </w:tc>
      </w:tr>
      <w:tr w:rsidR="008B04F0" w14:paraId="06CB4487" w14:textId="77777777">
        <w:trPr>
          <w:trHeight w:val="328"/>
        </w:trPr>
        <w:tc>
          <w:tcPr>
            <w:tcW w:w="1819" w:type="dxa"/>
          </w:tcPr>
          <w:p w14:paraId="7FC50829" w14:textId="77777777" w:rsidR="008B04F0" w:rsidRDefault="00471735">
            <w:pPr>
              <w:pStyle w:val="TableParagraph"/>
            </w:pPr>
            <w:r>
              <w:t>N83021</w:t>
            </w:r>
          </w:p>
        </w:tc>
        <w:tc>
          <w:tcPr>
            <w:tcW w:w="7721" w:type="dxa"/>
          </w:tcPr>
          <w:p w14:paraId="44D6FD96" w14:textId="77777777" w:rsidR="008B04F0" w:rsidRDefault="00471735">
            <w:pPr>
              <w:pStyle w:val="TableParagraph"/>
              <w:ind w:left="108"/>
            </w:pPr>
            <w:r>
              <w:t>Four Acre Surgery</w:t>
            </w:r>
          </w:p>
        </w:tc>
      </w:tr>
      <w:tr w:rsidR="008B04F0" w14:paraId="05BCE9BB" w14:textId="77777777">
        <w:trPr>
          <w:trHeight w:val="330"/>
        </w:trPr>
        <w:tc>
          <w:tcPr>
            <w:tcW w:w="1819" w:type="dxa"/>
          </w:tcPr>
          <w:p w14:paraId="3F10AB23" w14:textId="77777777" w:rsidR="008B04F0" w:rsidRDefault="00471735">
            <w:pPr>
              <w:pStyle w:val="TableParagraph"/>
            </w:pPr>
            <w:r>
              <w:t>Y00475</w:t>
            </w:r>
          </w:p>
        </w:tc>
        <w:tc>
          <w:tcPr>
            <w:tcW w:w="7721" w:type="dxa"/>
          </w:tcPr>
          <w:p w14:paraId="7D822B1D" w14:textId="77777777" w:rsidR="008B04F0" w:rsidRDefault="00471735">
            <w:pPr>
              <w:pStyle w:val="TableParagraph"/>
              <w:ind w:left="108"/>
            </w:pPr>
            <w:r>
              <w:t>Garswood Surgery</w:t>
            </w:r>
          </w:p>
        </w:tc>
      </w:tr>
      <w:tr w:rsidR="008B04F0" w14:paraId="38722460" w14:textId="77777777">
        <w:trPr>
          <w:trHeight w:val="330"/>
        </w:trPr>
        <w:tc>
          <w:tcPr>
            <w:tcW w:w="1819" w:type="dxa"/>
          </w:tcPr>
          <w:p w14:paraId="3B5F5784" w14:textId="77777777" w:rsidR="008B04F0" w:rsidRDefault="00471735">
            <w:pPr>
              <w:pStyle w:val="TableParagraph"/>
            </w:pPr>
            <w:r>
              <w:t>N83017</w:t>
            </w:r>
          </w:p>
        </w:tc>
        <w:tc>
          <w:tcPr>
            <w:tcW w:w="7721" w:type="dxa"/>
          </w:tcPr>
          <w:p w14:paraId="53AD3FB7" w14:textId="77777777" w:rsidR="008B04F0" w:rsidRDefault="00471735">
            <w:pPr>
              <w:pStyle w:val="TableParagraph"/>
              <w:ind w:left="108"/>
            </w:pPr>
            <w:r>
              <w:t>Hall Street Medical Centre</w:t>
            </w:r>
          </w:p>
        </w:tc>
      </w:tr>
      <w:tr w:rsidR="008B04F0" w14:paraId="2D996CD2" w14:textId="77777777">
        <w:trPr>
          <w:trHeight w:val="328"/>
        </w:trPr>
        <w:tc>
          <w:tcPr>
            <w:tcW w:w="1819" w:type="dxa"/>
          </w:tcPr>
          <w:p w14:paraId="0DEA4900" w14:textId="77777777" w:rsidR="008B04F0" w:rsidRDefault="00471735">
            <w:pPr>
              <w:pStyle w:val="TableParagraph"/>
            </w:pPr>
            <w:r>
              <w:t>N83020</w:t>
            </w:r>
          </w:p>
        </w:tc>
        <w:tc>
          <w:tcPr>
            <w:tcW w:w="7721" w:type="dxa"/>
          </w:tcPr>
          <w:p w14:paraId="6FFF3B78" w14:textId="77777777" w:rsidR="008B04F0" w:rsidRDefault="00471735">
            <w:pPr>
              <w:pStyle w:val="TableParagraph"/>
              <w:ind w:left="108"/>
            </w:pPr>
            <w:r>
              <w:t>Haydock Medical Centre</w:t>
            </w:r>
          </w:p>
        </w:tc>
      </w:tr>
      <w:tr w:rsidR="008B04F0" w14:paraId="6525A08E" w14:textId="77777777">
        <w:trPr>
          <w:trHeight w:val="330"/>
        </w:trPr>
        <w:tc>
          <w:tcPr>
            <w:tcW w:w="1819" w:type="dxa"/>
          </w:tcPr>
          <w:p w14:paraId="2DA1AA5B" w14:textId="77777777" w:rsidR="008B04F0" w:rsidRDefault="00471735">
            <w:pPr>
              <w:pStyle w:val="TableParagraph"/>
            </w:pPr>
            <w:r>
              <w:t>N83049</w:t>
            </w:r>
          </w:p>
        </w:tc>
        <w:tc>
          <w:tcPr>
            <w:tcW w:w="7721" w:type="dxa"/>
          </w:tcPr>
          <w:p w14:paraId="2E1134DC" w14:textId="77777777" w:rsidR="008B04F0" w:rsidRDefault="00471735">
            <w:pPr>
              <w:pStyle w:val="TableParagraph"/>
              <w:ind w:left="108"/>
            </w:pPr>
            <w:r>
              <w:t>Kenneth Macrae Medical Centre</w:t>
            </w:r>
          </w:p>
        </w:tc>
      </w:tr>
      <w:tr w:rsidR="008B04F0" w14:paraId="1446772E" w14:textId="77777777">
        <w:trPr>
          <w:trHeight w:val="328"/>
        </w:trPr>
        <w:tc>
          <w:tcPr>
            <w:tcW w:w="1819" w:type="dxa"/>
          </w:tcPr>
          <w:p w14:paraId="6F8D501C" w14:textId="77777777" w:rsidR="008B04F0" w:rsidRDefault="00471735">
            <w:pPr>
              <w:pStyle w:val="TableParagraph"/>
            </w:pPr>
            <w:r>
              <w:t>N83007</w:t>
            </w:r>
          </w:p>
        </w:tc>
        <w:tc>
          <w:tcPr>
            <w:tcW w:w="7721" w:type="dxa"/>
          </w:tcPr>
          <w:p w14:paraId="1B472AED" w14:textId="77777777" w:rsidR="008B04F0" w:rsidRDefault="00471735">
            <w:pPr>
              <w:pStyle w:val="TableParagraph"/>
              <w:ind w:left="108"/>
            </w:pPr>
            <w:r>
              <w:t>Lingholme Hc</w:t>
            </w:r>
          </w:p>
        </w:tc>
      </w:tr>
      <w:tr w:rsidR="008B04F0" w14:paraId="79276D0E" w14:textId="77777777">
        <w:trPr>
          <w:trHeight w:val="330"/>
        </w:trPr>
        <w:tc>
          <w:tcPr>
            <w:tcW w:w="1819" w:type="dxa"/>
          </w:tcPr>
          <w:p w14:paraId="6E56D236" w14:textId="77777777" w:rsidR="008B04F0" w:rsidRDefault="00471735">
            <w:pPr>
              <w:pStyle w:val="TableParagraph"/>
            </w:pPr>
            <w:r>
              <w:t>N83053</w:t>
            </w:r>
          </w:p>
        </w:tc>
        <w:tc>
          <w:tcPr>
            <w:tcW w:w="7721" w:type="dxa"/>
          </w:tcPr>
          <w:p w14:paraId="13CB4BCB" w14:textId="77777777" w:rsidR="008B04F0" w:rsidRDefault="00471735">
            <w:pPr>
              <w:pStyle w:val="TableParagraph"/>
              <w:ind w:left="108"/>
            </w:pPr>
            <w:r>
              <w:t>Longton Medical Centre</w:t>
            </w:r>
          </w:p>
        </w:tc>
      </w:tr>
      <w:tr w:rsidR="008B04F0" w14:paraId="578FA2EF" w14:textId="77777777">
        <w:trPr>
          <w:trHeight w:val="330"/>
        </w:trPr>
        <w:tc>
          <w:tcPr>
            <w:tcW w:w="1819" w:type="dxa"/>
          </w:tcPr>
          <w:p w14:paraId="788FA8C5" w14:textId="77777777" w:rsidR="008B04F0" w:rsidRDefault="00471735">
            <w:pPr>
              <w:pStyle w:val="TableParagraph"/>
            </w:pPr>
            <w:r>
              <w:t>N83005</w:t>
            </w:r>
          </w:p>
        </w:tc>
        <w:tc>
          <w:tcPr>
            <w:tcW w:w="7721" w:type="dxa"/>
          </w:tcPr>
          <w:p w14:paraId="3A4A82FB" w14:textId="77777777" w:rsidR="008B04F0" w:rsidRDefault="00471735">
            <w:pPr>
              <w:pStyle w:val="TableParagraph"/>
              <w:ind w:left="108"/>
            </w:pPr>
            <w:r>
              <w:t>Vista Road Surgery</w:t>
            </w:r>
          </w:p>
        </w:tc>
      </w:tr>
      <w:tr w:rsidR="008B04F0" w14:paraId="122F7A9A" w14:textId="77777777">
        <w:trPr>
          <w:trHeight w:val="328"/>
        </w:trPr>
        <w:tc>
          <w:tcPr>
            <w:tcW w:w="1819" w:type="dxa"/>
          </w:tcPr>
          <w:p w14:paraId="3C6A9D2A" w14:textId="77777777" w:rsidR="008B04F0" w:rsidRDefault="00471735">
            <w:pPr>
              <w:pStyle w:val="TableParagraph"/>
            </w:pPr>
            <w:r>
              <w:t>Y02510</w:t>
            </w:r>
          </w:p>
        </w:tc>
        <w:tc>
          <w:tcPr>
            <w:tcW w:w="7721" w:type="dxa"/>
          </w:tcPr>
          <w:p w14:paraId="611C3523" w14:textId="77777777" w:rsidR="008B04F0" w:rsidRDefault="00471735">
            <w:pPr>
              <w:pStyle w:val="TableParagraph"/>
              <w:ind w:left="108"/>
            </w:pPr>
            <w:r>
              <w:t>Marshalls Cross Mc</w:t>
            </w:r>
          </w:p>
        </w:tc>
      </w:tr>
      <w:tr w:rsidR="008B04F0" w14:paraId="559114CB" w14:textId="77777777">
        <w:trPr>
          <w:trHeight w:val="330"/>
        </w:trPr>
        <w:tc>
          <w:tcPr>
            <w:tcW w:w="1819" w:type="dxa"/>
          </w:tcPr>
          <w:p w14:paraId="427F153A" w14:textId="77777777" w:rsidR="008B04F0" w:rsidRDefault="00471735">
            <w:pPr>
              <w:pStyle w:val="TableParagraph"/>
            </w:pPr>
            <w:r>
              <w:t>N83012</w:t>
            </w:r>
          </w:p>
        </w:tc>
        <w:tc>
          <w:tcPr>
            <w:tcW w:w="7721" w:type="dxa"/>
          </w:tcPr>
          <w:p w14:paraId="205E1D27" w14:textId="77777777" w:rsidR="008B04F0" w:rsidRDefault="00471735">
            <w:pPr>
              <w:pStyle w:val="TableParagraph"/>
              <w:ind w:left="108"/>
            </w:pPr>
            <w:r>
              <w:t>Mill Street Medical Ctr</w:t>
            </w:r>
          </w:p>
        </w:tc>
      </w:tr>
      <w:tr w:rsidR="008B04F0" w14:paraId="20BB2B3B" w14:textId="77777777">
        <w:trPr>
          <w:trHeight w:val="330"/>
        </w:trPr>
        <w:tc>
          <w:tcPr>
            <w:tcW w:w="1819" w:type="dxa"/>
          </w:tcPr>
          <w:p w14:paraId="39D78F5B" w14:textId="77777777" w:rsidR="008B04F0" w:rsidRDefault="00471735">
            <w:pPr>
              <w:pStyle w:val="TableParagraph"/>
            </w:pPr>
            <w:r>
              <w:t>N83637</w:t>
            </w:r>
          </w:p>
        </w:tc>
        <w:tc>
          <w:tcPr>
            <w:tcW w:w="7721" w:type="dxa"/>
          </w:tcPr>
          <w:p w14:paraId="1DA36735" w14:textId="77777777" w:rsidR="008B04F0" w:rsidRDefault="00471735">
            <w:pPr>
              <w:pStyle w:val="TableParagraph"/>
              <w:ind w:left="108"/>
            </w:pPr>
            <w:r>
              <w:t>Newholme Surgery</w:t>
            </w:r>
          </w:p>
        </w:tc>
      </w:tr>
      <w:tr w:rsidR="008B04F0" w14:paraId="13A69CAC" w14:textId="77777777">
        <w:trPr>
          <w:trHeight w:val="328"/>
        </w:trPr>
        <w:tc>
          <w:tcPr>
            <w:tcW w:w="1819" w:type="dxa"/>
          </w:tcPr>
          <w:p w14:paraId="47763B25" w14:textId="77777777" w:rsidR="008B04F0" w:rsidRDefault="00471735">
            <w:pPr>
              <w:pStyle w:val="TableParagraph"/>
            </w:pPr>
            <w:r>
              <w:t>N83628</w:t>
            </w:r>
          </w:p>
        </w:tc>
        <w:tc>
          <w:tcPr>
            <w:tcW w:w="7721" w:type="dxa"/>
          </w:tcPr>
          <w:p w14:paraId="1DC7C393" w14:textId="77777777" w:rsidR="008B04F0" w:rsidRDefault="00471735">
            <w:pPr>
              <w:pStyle w:val="TableParagraph"/>
              <w:ind w:left="108"/>
            </w:pPr>
            <w:r>
              <w:t>Newton Community Hospital Practice</w:t>
            </w:r>
          </w:p>
        </w:tc>
      </w:tr>
      <w:tr w:rsidR="008B04F0" w14:paraId="7DC5FA44" w14:textId="77777777">
        <w:trPr>
          <w:trHeight w:val="330"/>
        </w:trPr>
        <w:tc>
          <w:tcPr>
            <w:tcW w:w="1819" w:type="dxa"/>
          </w:tcPr>
          <w:p w14:paraId="79D523C9" w14:textId="77777777" w:rsidR="008B04F0" w:rsidRDefault="00471735">
            <w:pPr>
              <w:pStyle w:val="TableParagraph"/>
            </w:pPr>
            <w:r>
              <w:t>N83045</w:t>
            </w:r>
          </w:p>
        </w:tc>
        <w:tc>
          <w:tcPr>
            <w:tcW w:w="7721" w:type="dxa"/>
          </w:tcPr>
          <w:p w14:paraId="00CAC3CB" w14:textId="77777777" w:rsidR="008B04F0" w:rsidRDefault="00471735">
            <w:pPr>
              <w:pStyle w:val="TableParagraph"/>
              <w:ind w:left="108"/>
            </w:pPr>
            <w:r>
              <w:t>Newton Medical Centre (Bridge St Surgery)</w:t>
            </w:r>
          </w:p>
        </w:tc>
      </w:tr>
      <w:tr w:rsidR="008B04F0" w14:paraId="443629BF" w14:textId="77777777">
        <w:trPr>
          <w:trHeight w:val="330"/>
        </w:trPr>
        <w:tc>
          <w:tcPr>
            <w:tcW w:w="1819" w:type="dxa"/>
          </w:tcPr>
          <w:p w14:paraId="2F1EF366" w14:textId="77777777" w:rsidR="008B04F0" w:rsidRDefault="00471735">
            <w:pPr>
              <w:pStyle w:val="TableParagraph"/>
            </w:pPr>
            <w:r>
              <w:t>N83003</w:t>
            </w:r>
          </w:p>
        </w:tc>
        <w:tc>
          <w:tcPr>
            <w:tcW w:w="7721" w:type="dxa"/>
          </w:tcPr>
          <w:p w14:paraId="516C5643" w14:textId="77777777" w:rsidR="008B04F0" w:rsidRDefault="00471735">
            <w:pPr>
              <w:pStyle w:val="TableParagraph"/>
              <w:ind w:left="108"/>
            </w:pPr>
            <w:r>
              <w:t>Ormskirk House Surgery</w:t>
            </w:r>
          </w:p>
        </w:tc>
      </w:tr>
      <w:tr w:rsidR="008B04F0" w14:paraId="16F57B21" w14:textId="77777777">
        <w:trPr>
          <w:trHeight w:val="328"/>
        </w:trPr>
        <w:tc>
          <w:tcPr>
            <w:tcW w:w="1819" w:type="dxa"/>
          </w:tcPr>
          <w:p w14:paraId="6CEC6352" w14:textId="77777777" w:rsidR="008B04F0" w:rsidRDefault="00471735">
            <w:pPr>
              <w:pStyle w:val="TableParagraph"/>
            </w:pPr>
            <w:r>
              <w:t>N83023</w:t>
            </w:r>
          </w:p>
        </w:tc>
        <w:tc>
          <w:tcPr>
            <w:tcW w:w="7721" w:type="dxa"/>
          </w:tcPr>
          <w:p w14:paraId="43AB1FF3" w14:textId="5256753A" w:rsidR="008B04F0" w:rsidRDefault="00D57936">
            <w:pPr>
              <w:pStyle w:val="TableParagraph"/>
              <w:ind w:left="108"/>
            </w:pPr>
            <w:r>
              <w:t>Atlas Medical Practice</w:t>
            </w:r>
          </w:p>
        </w:tc>
      </w:tr>
      <w:tr w:rsidR="008B04F0" w14:paraId="50902EBE" w14:textId="77777777">
        <w:trPr>
          <w:trHeight w:val="330"/>
        </w:trPr>
        <w:tc>
          <w:tcPr>
            <w:tcW w:w="1819" w:type="dxa"/>
          </w:tcPr>
          <w:p w14:paraId="62817043" w14:textId="77777777" w:rsidR="008B04F0" w:rsidRDefault="00471735">
            <w:pPr>
              <w:pStyle w:val="TableParagraph"/>
            </w:pPr>
            <w:r>
              <w:t>N83026</w:t>
            </w:r>
          </w:p>
        </w:tc>
        <w:tc>
          <w:tcPr>
            <w:tcW w:w="7721" w:type="dxa"/>
          </w:tcPr>
          <w:p w14:paraId="1ABC9AED" w14:textId="77777777" w:rsidR="008B04F0" w:rsidRDefault="00471735">
            <w:pPr>
              <w:pStyle w:val="TableParagraph"/>
              <w:ind w:left="108"/>
            </w:pPr>
            <w:r>
              <w:t>Parkfield Surgery</w:t>
            </w:r>
          </w:p>
        </w:tc>
      </w:tr>
      <w:tr w:rsidR="008B04F0" w14:paraId="15338177" w14:textId="77777777">
        <w:trPr>
          <w:trHeight w:val="330"/>
        </w:trPr>
        <w:tc>
          <w:tcPr>
            <w:tcW w:w="1819" w:type="dxa"/>
          </w:tcPr>
          <w:p w14:paraId="465E1527" w14:textId="77777777" w:rsidR="008B04F0" w:rsidRDefault="00471735">
            <w:pPr>
              <w:pStyle w:val="TableParagraph"/>
            </w:pPr>
            <w:r>
              <w:t>N83002</w:t>
            </w:r>
          </w:p>
        </w:tc>
        <w:tc>
          <w:tcPr>
            <w:tcW w:w="7721" w:type="dxa"/>
          </w:tcPr>
          <w:p w14:paraId="225E42C0" w14:textId="77777777" w:rsidR="008B04F0" w:rsidRDefault="00471735">
            <w:pPr>
              <w:pStyle w:val="TableParagraph"/>
              <w:ind w:left="108"/>
            </w:pPr>
            <w:r>
              <w:t>Patterdale Lodge</w:t>
            </w:r>
          </w:p>
        </w:tc>
      </w:tr>
      <w:tr w:rsidR="008B04F0" w14:paraId="15A55256" w14:textId="77777777">
        <w:trPr>
          <w:trHeight w:val="328"/>
        </w:trPr>
        <w:tc>
          <w:tcPr>
            <w:tcW w:w="1819" w:type="dxa"/>
          </w:tcPr>
          <w:p w14:paraId="73FA712B" w14:textId="77777777" w:rsidR="008B04F0" w:rsidRDefault="00471735">
            <w:pPr>
              <w:pStyle w:val="TableParagraph"/>
            </w:pPr>
            <w:r>
              <w:t>N83006</w:t>
            </w:r>
          </w:p>
        </w:tc>
        <w:tc>
          <w:tcPr>
            <w:tcW w:w="7721" w:type="dxa"/>
          </w:tcPr>
          <w:p w14:paraId="69D46EA3" w14:textId="77777777" w:rsidR="008B04F0" w:rsidRDefault="00471735">
            <w:pPr>
              <w:pStyle w:val="TableParagraph"/>
              <w:ind w:left="108"/>
            </w:pPr>
            <w:r>
              <w:t>Phoenix Medical Centre</w:t>
            </w:r>
          </w:p>
        </w:tc>
      </w:tr>
      <w:tr w:rsidR="008B04F0" w14:paraId="7D4D5675" w14:textId="77777777">
        <w:trPr>
          <w:trHeight w:val="330"/>
        </w:trPr>
        <w:tc>
          <w:tcPr>
            <w:tcW w:w="1819" w:type="dxa"/>
          </w:tcPr>
          <w:p w14:paraId="02546F09" w14:textId="77777777" w:rsidR="008B04F0" w:rsidRDefault="00471735">
            <w:pPr>
              <w:pStyle w:val="TableParagraph"/>
            </w:pPr>
            <w:r>
              <w:t>N83001</w:t>
            </w:r>
          </w:p>
        </w:tc>
        <w:tc>
          <w:tcPr>
            <w:tcW w:w="7721" w:type="dxa"/>
          </w:tcPr>
          <w:p w14:paraId="7C344BD0" w14:textId="77777777" w:rsidR="008B04F0" w:rsidRDefault="00471735">
            <w:pPr>
              <w:pStyle w:val="TableParagraph"/>
              <w:ind w:left="108"/>
            </w:pPr>
            <w:r>
              <w:t>Rainbow Medical Centre</w:t>
            </w:r>
          </w:p>
        </w:tc>
      </w:tr>
      <w:tr w:rsidR="008B04F0" w14:paraId="2296D0AD" w14:textId="77777777">
        <w:trPr>
          <w:trHeight w:val="330"/>
        </w:trPr>
        <w:tc>
          <w:tcPr>
            <w:tcW w:w="1819" w:type="dxa"/>
          </w:tcPr>
          <w:p w14:paraId="1AFACD01" w14:textId="77777777" w:rsidR="008B04F0" w:rsidRDefault="00471735">
            <w:pPr>
              <w:pStyle w:val="TableParagraph"/>
            </w:pPr>
            <w:r>
              <w:t>N83041</w:t>
            </w:r>
          </w:p>
        </w:tc>
        <w:tc>
          <w:tcPr>
            <w:tcW w:w="7721" w:type="dxa"/>
          </w:tcPr>
          <w:p w14:paraId="229754A4" w14:textId="77777777" w:rsidR="008B04F0" w:rsidRDefault="00471735">
            <w:pPr>
              <w:pStyle w:val="TableParagraph"/>
              <w:ind w:left="108"/>
            </w:pPr>
            <w:r>
              <w:t>Rainford Health Centre</w:t>
            </w:r>
          </w:p>
        </w:tc>
      </w:tr>
      <w:tr w:rsidR="008B04F0" w14:paraId="4DA7A215" w14:textId="77777777">
        <w:trPr>
          <w:trHeight w:val="328"/>
        </w:trPr>
        <w:tc>
          <w:tcPr>
            <w:tcW w:w="1819" w:type="dxa"/>
          </w:tcPr>
          <w:p w14:paraId="0ED04010" w14:textId="77777777" w:rsidR="008B04F0" w:rsidRDefault="00471735">
            <w:pPr>
              <w:pStyle w:val="TableParagraph"/>
            </w:pPr>
            <w:r>
              <w:t>N83010</w:t>
            </w:r>
          </w:p>
        </w:tc>
        <w:tc>
          <w:tcPr>
            <w:tcW w:w="7721" w:type="dxa"/>
          </w:tcPr>
          <w:p w14:paraId="663656AA" w14:textId="77777777" w:rsidR="008B04F0" w:rsidRDefault="00471735">
            <w:pPr>
              <w:pStyle w:val="TableParagraph"/>
              <w:ind w:left="108"/>
            </w:pPr>
            <w:r>
              <w:t>Rainhill Village</w:t>
            </w:r>
          </w:p>
        </w:tc>
      </w:tr>
      <w:tr w:rsidR="008B04F0" w14:paraId="46E28832" w14:textId="77777777">
        <w:trPr>
          <w:trHeight w:val="330"/>
        </w:trPr>
        <w:tc>
          <w:tcPr>
            <w:tcW w:w="1819" w:type="dxa"/>
          </w:tcPr>
          <w:p w14:paraId="3301CFCE" w14:textId="77777777" w:rsidR="008B04F0" w:rsidRDefault="00471735">
            <w:pPr>
              <w:pStyle w:val="TableParagraph"/>
            </w:pPr>
            <w:r>
              <w:t>N83620</w:t>
            </w:r>
          </w:p>
        </w:tc>
        <w:tc>
          <w:tcPr>
            <w:tcW w:w="7721" w:type="dxa"/>
          </w:tcPr>
          <w:p w14:paraId="678DD2F2" w14:textId="77777777" w:rsidR="008B04F0" w:rsidRDefault="00471735">
            <w:pPr>
              <w:pStyle w:val="TableParagraph"/>
              <w:ind w:left="108"/>
            </w:pPr>
            <w:r>
              <w:t>Sandfield Medical Centre</w:t>
            </w:r>
          </w:p>
        </w:tc>
      </w:tr>
      <w:tr w:rsidR="008B04F0" w14:paraId="3DCEB251" w14:textId="77777777">
        <w:trPr>
          <w:trHeight w:val="330"/>
        </w:trPr>
        <w:tc>
          <w:tcPr>
            <w:tcW w:w="1819" w:type="dxa"/>
          </w:tcPr>
          <w:p w14:paraId="7B8FD0C9" w14:textId="77777777" w:rsidR="008B04F0" w:rsidRDefault="00471735">
            <w:pPr>
              <w:pStyle w:val="TableParagraph"/>
            </w:pPr>
            <w:r>
              <w:t>N83035</w:t>
            </w:r>
          </w:p>
        </w:tc>
        <w:tc>
          <w:tcPr>
            <w:tcW w:w="7721" w:type="dxa"/>
          </w:tcPr>
          <w:p w14:paraId="57499B11" w14:textId="77777777" w:rsidR="008B04F0" w:rsidRDefault="00471735">
            <w:pPr>
              <w:pStyle w:val="TableParagraph"/>
              <w:ind w:left="108"/>
            </w:pPr>
            <w:r>
              <w:t>Spinney Medical Centre</w:t>
            </w:r>
          </w:p>
        </w:tc>
      </w:tr>
      <w:tr w:rsidR="008B04F0" w14:paraId="74329D60" w14:textId="77777777">
        <w:trPr>
          <w:trHeight w:val="328"/>
        </w:trPr>
        <w:tc>
          <w:tcPr>
            <w:tcW w:w="1819" w:type="dxa"/>
          </w:tcPr>
          <w:p w14:paraId="3D9BB0C8" w14:textId="77777777" w:rsidR="008B04F0" w:rsidRDefault="00471735">
            <w:pPr>
              <w:pStyle w:val="TableParagraph"/>
            </w:pPr>
            <w:r>
              <w:t>N83050</w:t>
            </w:r>
          </w:p>
        </w:tc>
        <w:tc>
          <w:tcPr>
            <w:tcW w:w="7721" w:type="dxa"/>
          </w:tcPr>
          <w:p w14:paraId="18D9BCF4" w14:textId="77777777" w:rsidR="008B04F0" w:rsidRDefault="00471735">
            <w:pPr>
              <w:pStyle w:val="TableParagraph"/>
              <w:ind w:left="108"/>
            </w:pPr>
            <w:r>
              <w:t>The Bowery</w:t>
            </w:r>
          </w:p>
        </w:tc>
      </w:tr>
      <w:tr w:rsidR="008B04F0" w14:paraId="1441CFF3" w14:textId="77777777">
        <w:trPr>
          <w:trHeight w:val="330"/>
        </w:trPr>
        <w:tc>
          <w:tcPr>
            <w:tcW w:w="1819" w:type="dxa"/>
          </w:tcPr>
          <w:p w14:paraId="54CC69AE" w14:textId="77777777" w:rsidR="008B04F0" w:rsidRDefault="00471735">
            <w:pPr>
              <w:pStyle w:val="TableParagraph"/>
            </w:pPr>
            <w:r>
              <w:t>N83054</w:t>
            </w:r>
          </w:p>
        </w:tc>
        <w:tc>
          <w:tcPr>
            <w:tcW w:w="7721" w:type="dxa"/>
          </w:tcPr>
          <w:p w14:paraId="40FF1127" w14:textId="77777777" w:rsidR="008B04F0" w:rsidRDefault="00471735">
            <w:pPr>
              <w:pStyle w:val="TableParagraph"/>
              <w:ind w:left="108"/>
            </w:pPr>
            <w:r>
              <w:t>Bethany Medical Centre</w:t>
            </w:r>
          </w:p>
        </w:tc>
      </w:tr>
      <w:tr w:rsidR="008B04F0" w14:paraId="016B2DE3" w14:textId="77777777">
        <w:trPr>
          <w:trHeight w:val="330"/>
        </w:trPr>
        <w:tc>
          <w:tcPr>
            <w:tcW w:w="1819" w:type="dxa"/>
          </w:tcPr>
          <w:p w14:paraId="3BD35B65" w14:textId="77777777" w:rsidR="008B04F0" w:rsidRDefault="00471735">
            <w:pPr>
              <w:pStyle w:val="TableParagraph"/>
            </w:pPr>
            <w:r>
              <w:t>N83027</w:t>
            </w:r>
          </w:p>
        </w:tc>
        <w:tc>
          <w:tcPr>
            <w:tcW w:w="7721" w:type="dxa"/>
          </w:tcPr>
          <w:p w14:paraId="3665FB6C" w14:textId="77777777" w:rsidR="008B04F0" w:rsidRDefault="00471735">
            <w:pPr>
              <w:pStyle w:val="TableParagraph"/>
              <w:ind w:left="108"/>
            </w:pPr>
            <w:r>
              <w:t>Central Surgery</w:t>
            </w:r>
          </w:p>
        </w:tc>
      </w:tr>
    </w:tbl>
    <w:p w14:paraId="07CC142B" w14:textId="77777777" w:rsidR="008B04F0" w:rsidRDefault="008B04F0">
      <w:pPr>
        <w:sectPr w:rsidR="008B04F0">
          <w:pgSz w:w="11910" w:h="16840"/>
          <w:pgMar w:top="3320" w:right="700" w:bottom="800" w:left="940" w:header="709" w:footer="620" w:gutter="0"/>
          <w:cols w:space="720"/>
        </w:sectPr>
      </w:pPr>
    </w:p>
    <w:p w14:paraId="3B2E59AA" w14:textId="77777777" w:rsidR="008B04F0" w:rsidRDefault="00471735">
      <w:pPr>
        <w:pStyle w:val="Heading2"/>
        <w:spacing w:before="43"/>
      </w:pPr>
      <w:r>
        <w:lastRenderedPageBreak/>
        <w:t>ANNEX B – Data to be shared</w:t>
      </w:r>
    </w:p>
    <w:p w14:paraId="7C329BE5" w14:textId="77777777" w:rsidR="008B04F0" w:rsidRDefault="008B04F0">
      <w:pPr>
        <w:pStyle w:val="BodyText"/>
        <w:spacing w:before="2"/>
        <w:rPr>
          <w:b/>
          <w:sz w:val="25"/>
        </w:rPr>
      </w:pPr>
    </w:p>
    <w:p w14:paraId="3C938D23" w14:textId="77777777" w:rsidR="008B04F0" w:rsidRDefault="00471735">
      <w:pPr>
        <w:pStyle w:val="BodyText"/>
        <w:ind w:left="499" w:right="750"/>
      </w:pPr>
      <w:r>
        <w:t xml:space="preserve">The specific data items will only be coded (structured) data, </w:t>
      </w:r>
      <w:proofErr w:type="gramStart"/>
      <w:r>
        <w:t>that is to say no</w:t>
      </w:r>
      <w:proofErr w:type="gramEnd"/>
      <w:r>
        <w:t xml:space="preserve"> free text (unstructured) data. As noted in the section on access controls the dat</w:t>
      </w:r>
      <w:r>
        <w:t xml:space="preserve">a will be strictly governed as anonymised-aggregate, pseudonymised and only as person identifiable for the purpose of direct care. Additionally, for use cases beyond those given in this agreement there will be the additional governance of a Data Asset and </w:t>
      </w:r>
      <w:r>
        <w:t>Access Group (DAAG) to ensure full compliance with the parameters of this data sharing agreement</w:t>
      </w:r>
    </w:p>
    <w:p w14:paraId="039A55C1" w14:textId="77777777" w:rsidR="008B04F0" w:rsidRDefault="008B04F0">
      <w:pPr>
        <w:pStyle w:val="BodyText"/>
      </w:pPr>
    </w:p>
    <w:p w14:paraId="52D87F04" w14:textId="77777777" w:rsidR="008B04F0" w:rsidRDefault="00471735">
      <w:pPr>
        <w:pStyle w:val="BodyText"/>
        <w:ind w:left="499" w:right="839"/>
      </w:pPr>
      <w:r>
        <w:t>This Annex provides the categories of data to be shared from GP; Acute; Mental Health; Community; and Social Care (children and adult). The table incudes a br</w:t>
      </w:r>
      <w:r>
        <w:t>ief description of the data categories and the use case(s) within which the data will be used for:</w:t>
      </w:r>
    </w:p>
    <w:p w14:paraId="568D953E" w14:textId="77777777" w:rsidR="008B04F0" w:rsidRDefault="008B04F0">
      <w:pPr>
        <w:pStyle w:val="BodyText"/>
        <w:spacing w:before="11"/>
        <w:rPr>
          <w:sz w:val="23"/>
        </w:rPr>
      </w:pPr>
    </w:p>
    <w:p w14:paraId="10A34EBB" w14:textId="77777777" w:rsidR="008B04F0" w:rsidRDefault="00471735">
      <w:pPr>
        <w:pStyle w:val="BodyText"/>
        <w:ind w:left="499"/>
      </w:pPr>
      <w:r>
        <w:t>Use Case 1: Epidemiology Reporting</w:t>
      </w:r>
    </w:p>
    <w:p w14:paraId="6410224A" w14:textId="77777777" w:rsidR="008B04F0" w:rsidRDefault="008B04F0">
      <w:pPr>
        <w:pStyle w:val="BodyText"/>
        <w:spacing w:before="7"/>
        <w:rPr>
          <w:sz w:val="25"/>
        </w:rPr>
      </w:pPr>
    </w:p>
    <w:p w14:paraId="5A00603A" w14:textId="77777777" w:rsidR="008B04F0" w:rsidRDefault="00471735">
      <w:pPr>
        <w:pStyle w:val="BodyText"/>
        <w:spacing w:line="518" w:lineRule="auto"/>
        <w:ind w:left="499" w:right="1239"/>
      </w:pPr>
      <w:r>
        <w:t>Use Case 2: Predicting outcomes and population stratification of vulnerable populations Use Case 3: For planning current services and understanding future service provision Use Case 4: For evaluation and understanding causality</w:t>
      </w:r>
    </w:p>
    <w:p w14:paraId="5B7867C3" w14:textId="77777777" w:rsidR="008B04F0" w:rsidRDefault="008B04F0">
      <w:pPr>
        <w:spacing w:line="518" w:lineRule="auto"/>
        <w:sectPr w:rsidR="008B04F0">
          <w:pgSz w:w="11910" w:h="16840"/>
          <w:pgMar w:top="3280" w:right="700" w:bottom="800" w:left="940" w:header="709" w:footer="620" w:gutter="0"/>
          <w:cols w:space="720"/>
        </w:sectPr>
      </w:pPr>
    </w:p>
    <w:p w14:paraId="353183C0" w14:textId="77777777" w:rsidR="008B04F0" w:rsidRDefault="00471735">
      <w:pPr>
        <w:pStyle w:val="Heading1"/>
        <w:numPr>
          <w:ilvl w:val="1"/>
          <w:numId w:val="20"/>
        </w:numPr>
        <w:tabs>
          <w:tab w:val="left" w:pos="1144"/>
        </w:tabs>
        <w:ind w:hanging="361"/>
      </w:pPr>
      <w:r>
        <w:lastRenderedPageBreak/>
        <w:t>Social Car</w:t>
      </w:r>
      <w:r>
        <w:t>e –</w:t>
      </w:r>
      <w:r>
        <w:rPr>
          <w:spacing w:val="-3"/>
        </w:rPr>
        <w:t xml:space="preserve"> </w:t>
      </w:r>
      <w:r>
        <w:t>Child</w:t>
      </w:r>
    </w:p>
    <w:p w14:paraId="47982368" w14:textId="77777777" w:rsidR="008B04F0" w:rsidRDefault="00471735">
      <w:pPr>
        <w:spacing w:before="181"/>
        <w:ind w:left="783"/>
        <w:rPr>
          <w:sz w:val="20"/>
        </w:rPr>
      </w:pPr>
      <w:r>
        <w:rPr>
          <w:b/>
          <w:sz w:val="20"/>
        </w:rPr>
        <w:t>NOTE</w:t>
      </w:r>
      <w:r>
        <w:rPr>
          <w:sz w:val="20"/>
        </w:rPr>
        <w:t>: no free text will be extracted. Only coded data.</w:t>
      </w:r>
    </w:p>
    <w:p w14:paraId="329331A3" w14:textId="77777777" w:rsidR="008B04F0" w:rsidRDefault="008B04F0">
      <w:pPr>
        <w:pStyle w:val="BodyText"/>
        <w:spacing w:before="6"/>
        <w:rPr>
          <w:sz w:val="15"/>
        </w:rPr>
      </w:pPr>
    </w:p>
    <w:tbl>
      <w:tblPr>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3"/>
        <w:gridCol w:w="1973"/>
        <w:gridCol w:w="3255"/>
        <w:gridCol w:w="2607"/>
      </w:tblGrid>
      <w:tr w:rsidR="008B04F0" w14:paraId="0B619E51" w14:textId="77777777">
        <w:trPr>
          <w:trHeight w:val="918"/>
        </w:trPr>
        <w:tc>
          <w:tcPr>
            <w:tcW w:w="1183" w:type="dxa"/>
            <w:shd w:val="clear" w:color="auto" w:fill="ECECEC"/>
          </w:tcPr>
          <w:p w14:paraId="53E4006C" w14:textId="77777777" w:rsidR="008B04F0" w:rsidRDefault="00471735">
            <w:pPr>
              <w:pStyle w:val="TableParagraph"/>
              <w:ind w:right="101"/>
              <w:rPr>
                <w:b/>
                <w:sz w:val="20"/>
              </w:rPr>
            </w:pPr>
            <w:r>
              <w:rPr>
                <w:b/>
                <w:sz w:val="20"/>
              </w:rPr>
              <w:t>Item (data spec doc cross</w:t>
            </w:r>
          </w:p>
          <w:p w14:paraId="6CF110A4" w14:textId="77777777" w:rsidR="008B04F0" w:rsidRDefault="00471735">
            <w:pPr>
              <w:pStyle w:val="TableParagraph"/>
              <w:spacing w:line="209" w:lineRule="exact"/>
              <w:rPr>
                <w:b/>
                <w:sz w:val="20"/>
              </w:rPr>
            </w:pPr>
            <w:r>
              <w:rPr>
                <w:b/>
                <w:sz w:val="20"/>
              </w:rPr>
              <w:t>reference)</w:t>
            </w:r>
          </w:p>
        </w:tc>
        <w:tc>
          <w:tcPr>
            <w:tcW w:w="1973" w:type="dxa"/>
            <w:shd w:val="clear" w:color="auto" w:fill="ECECEC"/>
          </w:tcPr>
          <w:p w14:paraId="77184282" w14:textId="77777777" w:rsidR="008B04F0" w:rsidRDefault="00471735">
            <w:pPr>
              <w:pStyle w:val="TableParagraph"/>
              <w:spacing w:line="229" w:lineRule="exact"/>
              <w:ind w:left="391"/>
              <w:rPr>
                <w:b/>
                <w:sz w:val="20"/>
              </w:rPr>
            </w:pPr>
            <w:r>
              <w:rPr>
                <w:b/>
                <w:sz w:val="20"/>
              </w:rPr>
              <w:t>Field Name</w:t>
            </w:r>
          </w:p>
        </w:tc>
        <w:tc>
          <w:tcPr>
            <w:tcW w:w="3255" w:type="dxa"/>
            <w:shd w:val="clear" w:color="auto" w:fill="ECECEC"/>
          </w:tcPr>
          <w:p w14:paraId="78BC7AD2" w14:textId="77777777" w:rsidR="008B04F0" w:rsidRDefault="00471735">
            <w:pPr>
              <w:pStyle w:val="TableParagraph"/>
              <w:spacing w:line="229" w:lineRule="exact"/>
              <w:ind w:left="390"/>
              <w:rPr>
                <w:b/>
                <w:sz w:val="20"/>
              </w:rPr>
            </w:pPr>
            <w:r>
              <w:rPr>
                <w:b/>
                <w:sz w:val="20"/>
              </w:rPr>
              <w:t>Description</w:t>
            </w:r>
          </w:p>
        </w:tc>
        <w:tc>
          <w:tcPr>
            <w:tcW w:w="2607" w:type="dxa"/>
            <w:shd w:val="clear" w:color="auto" w:fill="ECECEC"/>
          </w:tcPr>
          <w:p w14:paraId="71C0C565" w14:textId="77777777" w:rsidR="008B04F0" w:rsidRDefault="00471735">
            <w:pPr>
              <w:pStyle w:val="TableParagraph"/>
              <w:spacing w:line="229" w:lineRule="exact"/>
              <w:ind w:left="387"/>
              <w:rPr>
                <w:b/>
                <w:sz w:val="20"/>
              </w:rPr>
            </w:pPr>
            <w:r>
              <w:rPr>
                <w:b/>
                <w:sz w:val="20"/>
              </w:rPr>
              <w:t>Use Case</w:t>
            </w:r>
          </w:p>
        </w:tc>
      </w:tr>
      <w:tr w:rsidR="008B04F0" w14:paraId="25273E53" w14:textId="77777777">
        <w:trPr>
          <w:trHeight w:val="230"/>
        </w:trPr>
        <w:tc>
          <w:tcPr>
            <w:tcW w:w="1183" w:type="dxa"/>
          </w:tcPr>
          <w:p w14:paraId="3B034F2F" w14:textId="77777777" w:rsidR="008B04F0" w:rsidRDefault="00471735">
            <w:pPr>
              <w:pStyle w:val="TableParagraph"/>
              <w:spacing w:line="210" w:lineRule="exact"/>
              <w:rPr>
                <w:sz w:val="20"/>
              </w:rPr>
            </w:pPr>
            <w:r>
              <w:rPr>
                <w:sz w:val="20"/>
              </w:rPr>
              <w:t>1.1</w:t>
            </w:r>
          </w:p>
        </w:tc>
        <w:tc>
          <w:tcPr>
            <w:tcW w:w="1973" w:type="dxa"/>
          </w:tcPr>
          <w:p w14:paraId="09019C0A" w14:textId="77777777" w:rsidR="008B04F0" w:rsidRDefault="00471735">
            <w:pPr>
              <w:pStyle w:val="TableParagraph"/>
              <w:spacing w:line="210" w:lineRule="exact"/>
              <w:ind w:left="108"/>
              <w:rPr>
                <w:b/>
                <w:sz w:val="20"/>
              </w:rPr>
            </w:pPr>
            <w:r>
              <w:rPr>
                <w:b/>
                <w:sz w:val="20"/>
              </w:rPr>
              <w:t>Extract Identifier</w:t>
            </w:r>
          </w:p>
        </w:tc>
        <w:tc>
          <w:tcPr>
            <w:tcW w:w="3255" w:type="dxa"/>
          </w:tcPr>
          <w:p w14:paraId="1DCBD692" w14:textId="77777777" w:rsidR="008B04F0" w:rsidRDefault="00471735">
            <w:pPr>
              <w:pStyle w:val="TableParagraph"/>
              <w:spacing w:line="210" w:lineRule="exact"/>
              <w:rPr>
                <w:sz w:val="20"/>
              </w:rPr>
            </w:pPr>
            <w:r>
              <w:rPr>
                <w:sz w:val="20"/>
              </w:rPr>
              <w:t>Reference data item</w:t>
            </w:r>
          </w:p>
        </w:tc>
        <w:tc>
          <w:tcPr>
            <w:tcW w:w="2607" w:type="dxa"/>
          </w:tcPr>
          <w:p w14:paraId="2FF35597" w14:textId="77777777" w:rsidR="008B04F0" w:rsidRDefault="00471735">
            <w:pPr>
              <w:pStyle w:val="TableParagraph"/>
              <w:spacing w:line="210" w:lineRule="exact"/>
              <w:ind w:left="104"/>
              <w:rPr>
                <w:sz w:val="20"/>
              </w:rPr>
            </w:pPr>
            <w:r>
              <w:rPr>
                <w:sz w:val="20"/>
              </w:rPr>
              <w:t>Reference data item</w:t>
            </w:r>
          </w:p>
        </w:tc>
      </w:tr>
      <w:tr w:rsidR="008B04F0" w14:paraId="40CE875C" w14:textId="77777777">
        <w:trPr>
          <w:trHeight w:val="1151"/>
        </w:trPr>
        <w:tc>
          <w:tcPr>
            <w:tcW w:w="1183" w:type="dxa"/>
          </w:tcPr>
          <w:p w14:paraId="6D8EC007" w14:textId="77777777" w:rsidR="008B04F0" w:rsidRDefault="00471735">
            <w:pPr>
              <w:pStyle w:val="TableParagraph"/>
              <w:spacing w:line="229" w:lineRule="exact"/>
              <w:rPr>
                <w:sz w:val="20"/>
              </w:rPr>
            </w:pPr>
            <w:r>
              <w:rPr>
                <w:sz w:val="20"/>
              </w:rPr>
              <w:t>1.2</w:t>
            </w:r>
          </w:p>
        </w:tc>
        <w:tc>
          <w:tcPr>
            <w:tcW w:w="1973" w:type="dxa"/>
          </w:tcPr>
          <w:p w14:paraId="1869D07F" w14:textId="77777777" w:rsidR="008B04F0" w:rsidRDefault="00471735">
            <w:pPr>
              <w:pStyle w:val="TableParagraph"/>
              <w:spacing w:line="229" w:lineRule="exact"/>
              <w:ind w:left="108"/>
              <w:rPr>
                <w:b/>
                <w:sz w:val="20"/>
              </w:rPr>
            </w:pPr>
            <w:r>
              <w:rPr>
                <w:b/>
                <w:sz w:val="20"/>
              </w:rPr>
              <w:t>Person Core</w:t>
            </w:r>
          </w:p>
        </w:tc>
        <w:tc>
          <w:tcPr>
            <w:tcW w:w="3255" w:type="dxa"/>
          </w:tcPr>
          <w:p w14:paraId="2E7046AB" w14:textId="77777777" w:rsidR="008B04F0" w:rsidRDefault="00471735">
            <w:pPr>
              <w:pStyle w:val="TableParagraph"/>
              <w:spacing w:line="229" w:lineRule="exact"/>
              <w:rPr>
                <w:sz w:val="20"/>
              </w:rPr>
            </w:pPr>
            <w:r>
              <w:rPr>
                <w:sz w:val="20"/>
              </w:rPr>
              <w:t>Patient Identifiable Data</w:t>
            </w:r>
          </w:p>
        </w:tc>
        <w:tc>
          <w:tcPr>
            <w:tcW w:w="2607" w:type="dxa"/>
          </w:tcPr>
          <w:p w14:paraId="2453E03F" w14:textId="77777777" w:rsidR="008B04F0" w:rsidRDefault="00471735">
            <w:pPr>
              <w:pStyle w:val="TableParagraph"/>
              <w:ind w:left="104" w:right="171"/>
              <w:rPr>
                <w:sz w:val="20"/>
              </w:rPr>
            </w:pPr>
            <w:r>
              <w:rPr>
                <w:b/>
                <w:sz w:val="20"/>
              </w:rPr>
              <w:t xml:space="preserve">Use Case 2: </w:t>
            </w:r>
            <w:r>
              <w:rPr>
                <w:sz w:val="20"/>
              </w:rPr>
              <w:t>Predicting Outcomes and Population Stratification. Re-id for direct care purposes only</w:t>
            </w:r>
          </w:p>
        </w:tc>
      </w:tr>
      <w:tr w:rsidR="008B04F0" w14:paraId="69F13F5C" w14:textId="77777777">
        <w:trPr>
          <w:trHeight w:val="1149"/>
        </w:trPr>
        <w:tc>
          <w:tcPr>
            <w:tcW w:w="1183" w:type="dxa"/>
          </w:tcPr>
          <w:p w14:paraId="4E2BB049" w14:textId="77777777" w:rsidR="008B04F0" w:rsidRDefault="00471735">
            <w:pPr>
              <w:pStyle w:val="TableParagraph"/>
              <w:spacing w:line="229" w:lineRule="exact"/>
              <w:rPr>
                <w:sz w:val="20"/>
              </w:rPr>
            </w:pPr>
            <w:r>
              <w:rPr>
                <w:sz w:val="20"/>
              </w:rPr>
              <w:t>1.3</w:t>
            </w:r>
          </w:p>
        </w:tc>
        <w:tc>
          <w:tcPr>
            <w:tcW w:w="1973" w:type="dxa"/>
          </w:tcPr>
          <w:p w14:paraId="7D16AE84" w14:textId="77777777" w:rsidR="008B04F0" w:rsidRDefault="00471735">
            <w:pPr>
              <w:pStyle w:val="TableParagraph"/>
              <w:spacing w:line="229" w:lineRule="exact"/>
              <w:ind w:left="108"/>
              <w:rPr>
                <w:b/>
                <w:sz w:val="20"/>
              </w:rPr>
            </w:pPr>
            <w:r>
              <w:rPr>
                <w:b/>
                <w:sz w:val="20"/>
              </w:rPr>
              <w:t>Person Extended</w:t>
            </w:r>
          </w:p>
        </w:tc>
        <w:tc>
          <w:tcPr>
            <w:tcW w:w="3255" w:type="dxa"/>
          </w:tcPr>
          <w:p w14:paraId="6A320186" w14:textId="77777777" w:rsidR="008B04F0" w:rsidRDefault="00471735">
            <w:pPr>
              <w:pStyle w:val="TableParagraph"/>
              <w:spacing w:line="229" w:lineRule="exact"/>
              <w:rPr>
                <w:sz w:val="20"/>
              </w:rPr>
            </w:pPr>
            <w:r>
              <w:rPr>
                <w:sz w:val="20"/>
              </w:rPr>
              <w:t>Patient Identifiable Data</w:t>
            </w:r>
          </w:p>
        </w:tc>
        <w:tc>
          <w:tcPr>
            <w:tcW w:w="2607" w:type="dxa"/>
          </w:tcPr>
          <w:p w14:paraId="1B717063" w14:textId="77777777" w:rsidR="008B04F0" w:rsidRDefault="00471735">
            <w:pPr>
              <w:pStyle w:val="TableParagraph"/>
              <w:ind w:left="104" w:right="171"/>
              <w:rPr>
                <w:sz w:val="20"/>
              </w:rPr>
            </w:pPr>
            <w:r>
              <w:rPr>
                <w:b/>
                <w:sz w:val="20"/>
              </w:rPr>
              <w:t xml:space="preserve">Use Case 2: </w:t>
            </w:r>
            <w:r>
              <w:rPr>
                <w:sz w:val="20"/>
              </w:rPr>
              <w:t>Predicting Outcomes and Population Stratification. Re-id for direct care purposes only</w:t>
            </w:r>
          </w:p>
        </w:tc>
      </w:tr>
      <w:tr w:rsidR="008B04F0" w14:paraId="76CA1F99" w14:textId="77777777">
        <w:trPr>
          <w:trHeight w:val="1149"/>
        </w:trPr>
        <w:tc>
          <w:tcPr>
            <w:tcW w:w="1183" w:type="dxa"/>
          </w:tcPr>
          <w:p w14:paraId="67188B81" w14:textId="77777777" w:rsidR="008B04F0" w:rsidRDefault="00471735">
            <w:pPr>
              <w:pStyle w:val="TableParagraph"/>
              <w:spacing w:line="229" w:lineRule="exact"/>
              <w:rPr>
                <w:sz w:val="20"/>
              </w:rPr>
            </w:pPr>
            <w:r>
              <w:rPr>
                <w:sz w:val="20"/>
              </w:rPr>
              <w:t>1.4</w:t>
            </w:r>
          </w:p>
        </w:tc>
        <w:tc>
          <w:tcPr>
            <w:tcW w:w="1973" w:type="dxa"/>
          </w:tcPr>
          <w:p w14:paraId="33ACC0F6" w14:textId="77777777" w:rsidR="008B04F0" w:rsidRDefault="00471735">
            <w:pPr>
              <w:pStyle w:val="TableParagraph"/>
              <w:spacing w:line="229" w:lineRule="exact"/>
              <w:ind w:left="108"/>
              <w:rPr>
                <w:b/>
                <w:sz w:val="20"/>
              </w:rPr>
            </w:pPr>
            <w:r>
              <w:rPr>
                <w:b/>
                <w:sz w:val="20"/>
              </w:rPr>
              <w:t>Referral</w:t>
            </w:r>
          </w:p>
        </w:tc>
        <w:tc>
          <w:tcPr>
            <w:tcW w:w="3255" w:type="dxa"/>
          </w:tcPr>
          <w:p w14:paraId="057362D4" w14:textId="77777777" w:rsidR="008B04F0" w:rsidRDefault="00471735">
            <w:pPr>
              <w:pStyle w:val="TableParagraph"/>
              <w:ind w:right="116"/>
              <w:rPr>
                <w:sz w:val="20"/>
              </w:rPr>
            </w:pPr>
            <w:r>
              <w:rPr>
                <w:b/>
                <w:sz w:val="20"/>
              </w:rPr>
              <w:t xml:space="preserve">Open referrals </w:t>
            </w:r>
            <w:r>
              <w:rPr>
                <w:sz w:val="20"/>
              </w:rPr>
              <w:t xml:space="preserve">and </w:t>
            </w:r>
            <w:r>
              <w:rPr>
                <w:b/>
                <w:sz w:val="20"/>
              </w:rPr>
              <w:t xml:space="preserve">referrals </w:t>
            </w:r>
            <w:r>
              <w:rPr>
                <w:sz w:val="20"/>
              </w:rPr>
              <w:t>that have closed since a predefined number of months prior to go live of the export.</w:t>
            </w:r>
          </w:p>
        </w:tc>
        <w:tc>
          <w:tcPr>
            <w:tcW w:w="2607" w:type="dxa"/>
          </w:tcPr>
          <w:p w14:paraId="36A3211A" w14:textId="77777777" w:rsidR="008B04F0" w:rsidRDefault="00471735">
            <w:pPr>
              <w:pStyle w:val="TableParagraph"/>
              <w:ind w:left="104"/>
              <w:rPr>
                <w:sz w:val="20"/>
              </w:rPr>
            </w:pPr>
            <w:r>
              <w:rPr>
                <w:b/>
                <w:sz w:val="20"/>
              </w:rPr>
              <w:t xml:space="preserve">Use Case 3: </w:t>
            </w:r>
            <w:r>
              <w:rPr>
                <w:sz w:val="20"/>
              </w:rPr>
              <w:t>Planning and Future Service Provision</w:t>
            </w:r>
          </w:p>
          <w:p w14:paraId="2B39C43A" w14:textId="77777777" w:rsidR="008B04F0" w:rsidRDefault="008B04F0">
            <w:pPr>
              <w:pStyle w:val="TableParagraph"/>
              <w:spacing w:before="9"/>
              <w:ind w:left="0"/>
              <w:rPr>
                <w:sz w:val="19"/>
              </w:rPr>
            </w:pPr>
          </w:p>
          <w:p w14:paraId="6229C07B" w14:textId="77777777" w:rsidR="008B04F0" w:rsidRDefault="00471735">
            <w:pPr>
              <w:pStyle w:val="TableParagraph"/>
              <w:spacing w:line="230" w:lineRule="atLeast"/>
              <w:ind w:left="104" w:right="349"/>
              <w:rPr>
                <w:sz w:val="20"/>
              </w:rPr>
            </w:pPr>
            <w:r>
              <w:rPr>
                <w:b/>
                <w:sz w:val="20"/>
              </w:rPr>
              <w:t xml:space="preserve">Use Case 4: </w:t>
            </w:r>
            <w:r>
              <w:rPr>
                <w:sz w:val="20"/>
              </w:rPr>
              <w:t>Evaluation and Causality</w:t>
            </w:r>
          </w:p>
        </w:tc>
      </w:tr>
      <w:tr w:rsidR="008B04F0" w14:paraId="6E3329CB" w14:textId="77777777">
        <w:trPr>
          <w:trHeight w:val="2301"/>
        </w:trPr>
        <w:tc>
          <w:tcPr>
            <w:tcW w:w="1183" w:type="dxa"/>
          </w:tcPr>
          <w:p w14:paraId="432B2685" w14:textId="77777777" w:rsidR="008B04F0" w:rsidRDefault="00471735">
            <w:pPr>
              <w:pStyle w:val="TableParagraph"/>
              <w:spacing w:line="229" w:lineRule="exact"/>
              <w:rPr>
                <w:sz w:val="20"/>
              </w:rPr>
            </w:pPr>
            <w:r>
              <w:rPr>
                <w:sz w:val="20"/>
              </w:rPr>
              <w:t>1.5</w:t>
            </w:r>
          </w:p>
        </w:tc>
        <w:tc>
          <w:tcPr>
            <w:tcW w:w="1973" w:type="dxa"/>
          </w:tcPr>
          <w:p w14:paraId="6971928F" w14:textId="77777777" w:rsidR="008B04F0" w:rsidRDefault="00471735">
            <w:pPr>
              <w:pStyle w:val="TableParagraph"/>
              <w:spacing w:line="229" w:lineRule="exact"/>
              <w:ind w:left="108"/>
              <w:rPr>
                <w:b/>
                <w:sz w:val="20"/>
              </w:rPr>
            </w:pPr>
            <w:r>
              <w:rPr>
                <w:b/>
                <w:sz w:val="20"/>
              </w:rPr>
              <w:t>Event</w:t>
            </w:r>
          </w:p>
        </w:tc>
        <w:tc>
          <w:tcPr>
            <w:tcW w:w="3255" w:type="dxa"/>
          </w:tcPr>
          <w:p w14:paraId="45105469" w14:textId="77777777" w:rsidR="008B04F0" w:rsidRDefault="00471735">
            <w:pPr>
              <w:pStyle w:val="TableParagraph"/>
              <w:ind w:right="103"/>
              <w:rPr>
                <w:sz w:val="20"/>
              </w:rPr>
            </w:pPr>
            <w:r>
              <w:rPr>
                <w:sz w:val="20"/>
              </w:rPr>
              <w:t>The data range of active events</w:t>
            </w:r>
            <w:r>
              <w:rPr>
                <w:spacing w:val="-18"/>
                <w:sz w:val="20"/>
              </w:rPr>
              <w:t xml:space="preserve"> </w:t>
            </w:r>
            <w:r>
              <w:rPr>
                <w:sz w:val="20"/>
              </w:rPr>
              <w:t>or which have an end date after the predefined number of months prior to go live of the</w:t>
            </w:r>
            <w:r>
              <w:rPr>
                <w:spacing w:val="-4"/>
                <w:sz w:val="20"/>
              </w:rPr>
              <w:t xml:space="preserve"> </w:t>
            </w:r>
            <w:r>
              <w:rPr>
                <w:sz w:val="20"/>
              </w:rPr>
              <w:t>export:</w:t>
            </w:r>
          </w:p>
          <w:p w14:paraId="1E831F88" w14:textId="77777777" w:rsidR="008B04F0" w:rsidRDefault="00471735">
            <w:pPr>
              <w:pStyle w:val="TableParagraph"/>
              <w:numPr>
                <w:ilvl w:val="0"/>
                <w:numId w:val="17"/>
              </w:numPr>
              <w:tabs>
                <w:tab w:val="left" w:pos="467"/>
                <w:tab w:val="left" w:pos="468"/>
              </w:tabs>
              <w:spacing w:before="2" w:line="244" w:lineRule="exact"/>
              <w:ind w:hanging="361"/>
              <w:rPr>
                <w:sz w:val="20"/>
              </w:rPr>
            </w:pPr>
            <w:r>
              <w:rPr>
                <w:sz w:val="20"/>
              </w:rPr>
              <w:t>Assessment</w:t>
            </w:r>
          </w:p>
          <w:p w14:paraId="275D60A7" w14:textId="77777777" w:rsidR="008B04F0" w:rsidRDefault="00471735">
            <w:pPr>
              <w:pStyle w:val="TableParagraph"/>
              <w:numPr>
                <w:ilvl w:val="0"/>
                <w:numId w:val="17"/>
              </w:numPr>
              <w:tabs>
                <w:tab w:val="left" w:pos="467"/>
                <w:tab w:val="left" w:pos="468"/>
              </w:tabs>
              <w:spacing w:line="244" w:lineRule="exact"/>
              <w:ind w:hanging="361"/>
              <w:rPr>
                <w:sz w:val="20"/>
              </w:rPr>
            </w:pPr>
            <w:r>
              <w:rPr>
                <w:sz w:val="20"/>
              </w:rPr>
              <w:t>Meetings</w:t>
            </w:r>
          </w:p>
          <w:p w14:paraId="44519BA4" w14:textId="77777777" w:rsidR="008B04F0" w:rsidRDefault="008B04F0">
            <w:pPr>
              <w:pStyle w:val="TableParagraph"/>
              <w:spacing w:before="8"/>
              <w:ind w:left="0"/>
              <w:rPr>
                <w:sz w:val="19"/>
              </w:rPr>
            </w:pPr>
          </w:p>
          <w:p w14:paraId="09CCCC88" w14:textId="77777777" w:rsidR="008B04F0" w:rsidRDefault="00471735">
            <w:pPr>
              <w:pStyle w:val="TableParagraph"/>
              <w:ind w:right="283"/>
              <w:rPr>
                <w:b/>
                <w:sz w:val="20"/>
              </w:rPr>
            </w:pPr>
            <w:r>
              <w:rPr>
                <w:b/>
                <w:sz w:val="20"/>
              </w:rPr>
              <w:t>This does not include the free text associated with the event</w:t>
            </w:r>
          </w:p>
        </w:tc>
        <w:tc>
          <w:tcPr>
            <w:tcW w:w="2607" w:type="dxa"/>
          </w:tcPr>
          <w:p w14:paraId="10CF2ABE" w14:textId="77777777" w:rsidR="008B04F0" w:rsidRDefault="00471735">
            <w:pPr>
              <w:pStyle w:val="TableParagraph"/>
              <w:ind w:left="104" w:right="171"/>
              <w:rPr>
                <w:sz w:val="20"/>
              </w:rPr>
            </w:pPr>
            <w:r>
              <w:rPr>
                <w:b/>
                <w:sz w:val="20"/>
              </w:rPr>
              <w:t xml:space="preserve">Use Case 2: </w:t>
            </w:r>
            <w:r>
              <w:rPr>
                <w:sz w:val="20"/>
              </w:rPr>
              <w:t>Predicting Outcomes and Population Stratification. Re-id for dire</w:t>
            </w:r>
            <w:r>
              <w:rPr>
                <w:sz w:val="20"/>
              </w:rPr>
              <w:t>ct care purposes only</w:t>
            </w:r>
          </w:p>
          <w:p w14:paraId="76A76A60" w14:textId="77777777" w:rsidR="008B04F0" w:rsidRDefault="008B04F0">
            <w:pPr>
              <w:pStyle w:val="TableParagraph"/>
              <w:spacing w:before="10"/>
              <w:ind w:left="0"/>
              <w:rPr>
                <w:sz w:val="19"/>
              </w:rPr>
            </w:pPr>
          </w:p>
          <w:p w14:paraId="0FA8DD4A" w14:textId="77777777" w:rsidR="008B04F0" w:rsidRDefault="00471735">
            <w:pPr>
              <w:pStyle w:val="TableParagraph"/>
              <w:ind w:left="104"/>
              <w:rPr>
                <w:sz w:val="20"/>
              </w:rPr>
            </w:pPr>
            <w:r>
              <w:rPr>
                <w:b/>
                <w:sz w:val="20"/>
              </w:rPr>
              <w:t xml:space="preserve">Use Case 3: </w:t>
            </w:r>
            <w:r>
              <w:rPr>
                <w:sz w:val="20"/>
              </w:rPr>
              <w:t>Planning and Future Service Provision</w:t>
            </w:r>
          </w:p>
          <w:p w14:paraId="5C3E0F76" w14:textId="77777777" w:rsidR="008B04F0" w:rsidRDefault="008B04F0">
            <w:pPr>
              <w:pStyle w:val="TableParagraph"/>
              <w:spacing w:before="1"/>
              <w:ind w:left="0"/>
              <w:rPr>
                <w:sz w:val="20"/>
              </w:rPr>
            </w:pPr>
          </w:p>
          <w:p w14:paraId="53E408D1" w14:textId="77777777" w:rsidR="008B04F0" w:rsidRDefault="00471735">
            <w:pPr>
              <w:pStyle w:val="TableParagraph"/>
              <w:spacing w:before="1" w:line="230" w:lineRule="atLeast"/>
              <w:ind w:left="104" w:right="349"/>
              <w:rPr>
                <w:sz w:val="20"/>
              </w:rPr>
            </w:pPr>
            <w:r>
              <w:rPr>
                <w:b/>
                <w:sz w:val="20"/>
              </w:rPr>
              <w:t xml:space="preserve">Use Case 4: </w:t>
            </w:r>
            <w:r>
              <w:rPr>
                <w:sz w:val="20"/>
              </w:rPr>
              <w:t>Evaluation and Causality</w:t>
            </w:r>
          </w:p>
        </w:tc>
      </w:tr>
      <w:tr w:rsidR="008B04F0" w14:paraId="739D31D5" w14:textId="77777777">
        <w:trPr>
          <w:trHeight w:val="3217"/>
        </w:trPr>
        <w:tc>
          <w:tcPr>
            <w:tcW w:w="1183" w:type="dxa"/>
          </w:tcPr>
          <w:p w14:paraId="3BD731DB" w14:textId="77777777" w:rsidR="008B04F0" w:rsidRDefault="00471735">
            <w:pPr>
              <w:pStyle w:val="TableParagraph"/>
              <w:spacing w:line="229" w:lineRule="exact"/>
              <w:rPr>
                <w:sz w:val="20"/>
              </w:rPr>
            </w:pPr>
            <w:r>
              <w:rPr>
                <w:sz w:val="20"/>
              </w:rPr>
              <w:t>1.6</w:t>
            </w:r>
          </w:p>
        </w:tc>
        <w:tc>
          <w:tcPr>
            <w:tcW w:w="1973" w:type="dxa"/>
          </w:tcPr>
          <w:p w14:paraId="49A0619F" w14:textId="77777777" w:rsidR="008B04F0" w:rsidRDefault="00471735">
            <w:pPr>
              <w:pStyle w:val="TableParagraph"/>
              <w:spacing w:line="229" w:lineRule="exact"/>
              <w:ind w:left="108"/>
              <w:rPr>
                <w:b/>
                <w:sz w:val="20"/>
              </w:rPr>
            </w:pPr>
            <w:r>
              <w:rPr>
                <w:b/>
                <w:sz w:val="20"/>
              </w:rPr>
              <w:t>Alert</w:t>
            </w:r>
          </w:p>
        </w:tc>
        <w:tc>
          <w:tcPr>
            <w:tcW w:w="3255" w:type="dxa"/>
          </w:tcPr>
          <w:p w14:paraId="28CDDA0B" w14:textId="77777777" w:rsidR="008B04F0" w:rsidRDefault="00471735">
            <w:pPr>
              <w:pStyle w:val="TableParagraph"/>
              <w:ind w:right="167"/>
              <w:rPr>
                <w:sz w:val="20"/>
              </w:rPr>
            </w:pPr>
            <w:r>
              <w:rPr>
                <w:b/>
                <w:sz w:val="20"/>
              </w:rPr>
              <w:t xml:space="preserve">Alerts </w:t>
            </w:r>
            <w:r>
              <w:rPr>
                <w:sz w:val="20"/>
              </w:rPr>
              <w:t>of the following types that are still active or have an end date after the predefined number of months prior to go live of the export:</w:t>
            </w:r>
          </w:p>
          <w:p w14:paraId="7C32A432" w14:textId="77777777" w:rsidR="008B04F0" w:rsidRDefault="00471735">
            <w:pPr>
              <w:pStyle w:val="TableParagraph"/>
              <w:numPr>
                <w:ilvl w:val="0"/>
                <w:numId w:val="16"/>
              </w:numPr>
              <w:tabs>
                <w:tab w:val="left" w:pos="467"/>
                <w:tab w:val="left" w:pos="468"/>
              </w:tabs>
              <w:spacing w:line="244" w:lineRule="exact"/>
              <w:ind w:hanging="361"/>
              <w:rPr>
                <w:sz w:val="20"/>
              </w:rPr>
            </w:pPr>
            <w:r>
              <w:rPr>
                <w:sz w:val="20"/>
              </w:rPr>
              <w:t>Child Protection</w:t>
            </w:r>
          </w:p>
          <w:p w14:paraId="3DD207F4" w14:textId="77777777" w:rsidR="008B04F0" w:rsidRDefault="00471735">
            <w:pPr>
              <w:pStyle w:val="TableParagraph"/>
              <w:numPr>
                <w:ilvl w:val="0"/>
                <w:numId w:val="16"/>
              </w:numPr>
              <w:tabs>
                <w:tab w:val="left" w:pos="467"/>
                <w:tab w:val="left" w:pos="468"/>
              </w:tabs>
              <w:spacing w:line="244" w:lineRule="exact"/>
              <w:ind w:hanging="361"/>
              <w:rPr>
                <w:sz w:val="20"/>
              </w:rPr>
            </w:pPr>
            <w:r>
              <w:rPr>
                <w:sz w:val="20"/>
              </w:rPr>
              <w:t>Child in</w:t>
            </w:r>
            <w:r>
              <w:rPr>
                <w:spacing w:val="-1"/>
                <w:sz w:val="20"/>
              </w:rPr>
              <w:t xml:space="preserve"> </w:t>
            </w:r>
            <w:r>
              <w:rPr>
                <w:sz w:val="20"/>
              </w:rPr>
              <w:t>Need</w:t>
            </w:r>
          </w:p>
          <w:p w14:paraId="3D87E3CC" w14:textId="77777777" w:rsidR="008B04F0" w:rsidRDefault="00471735">
            <w:pPr>
              <w:pStyle w:val="TableParagraph"/>
              <w:numPr>
                <w:ilvl w:val="0"/>
                <w:numId w:val="16"/>
              </w:numPr>
              <w:tabs>
                <w:tab w:val="left" w:pos="467"/>
                <w:tab w:val="left" w:pos="468"/>
              </w:tabs>
              <w:spacing w:line="244" w:lineRule="exact"/>
              <w:ind w:hanging="361"/>
              <w:rPr>
                <w:sz w:val="20"/>
              </w:rPr>
            </w:pPr>
            <w:r>
              <w:rPr>
                <w:sz w:val="20"/>
              </w:rPr>
              <w:t>Child Looked</w:t>
            </w:r>
            <w:r>
              <w:rPr>
                <w:spacing w:val="-1"/>
                <w:sz w:val="20"/>
              </w:rPr>
              <w:t xml:space="preserve"> </w:t>
            </w:r>
            <w:r>
              <w:rPr>
                <w:sz w:val="20"/>
              </w:rPr>
              <w:t>After</w:t>
            </w:r>
          </w:p>
          <w:p w14:paraId="213ADFE1" w14:textId="77777777" w:rsidR="008B04F0" w:rsidRDefault="00471735">
            <w:pPr>
              <w:pStyle w:val="TableParagraph"/>
              <w:numPr>
                <w:ilvl w:val="0"/>
                <w:numId w:val="16"/>
              </w:numPr>
              <w:tabs>
                <w:tab w:val="left" w:pos="467"/>
                <w:tab w:val="left" w:pos="468"/>
              </w:tabs>
              <w:spacing w:line="244" w:lineRule="exact"/>
              <w:ind w:hanging="361"/>
              <w:rPr>
                <w:sz w:val="20"/>
              </w:rPr>
            </w:pPr>
            <w:r>
              <w:rPr>
                <w:sz w:val="20"/>
              </w:rPr>
              <w:t>Missing Person</w:t>
            </w:r>
          </w:p>
          <w:p w14:paraId="6AAB7B40" w14:textId="77777777" w:rsidR="008B04F0" w:rsidRDefault="00471735">
            <w:pPr>
              <w:pStyle w:val="TableParagraph"/>
              <w:numPr>
                <w:ilvl w:val="0"/>
                <w:numId w:val="16"/>
              </w:numPr>
              <w:tabs>
                <w:tab w:val="left" w:pos="467"/>
                <w:tab w:val="left" w:pos="468"/>
              </w:tabs>
              <w:spacing w:line="244" w:lineRule="exact"/>
              <w:ind w:hanging="361"/>
              <w:rPr>
                <w:sz w:val="20"/>
              </w:rPr>
            </w:pPr>
            <w:r>
              <w:rPr>
                <w:sz w:val="20"/>
              </w:rPr>
              <w:t>Hazard</w:t>
            </w:r>
          </w:p>
          <w:p w14:paraId="4FA42F26" w14:textId="77777777" w:rsidR="008B04F0" w:rsidRDefault="00471735">
            <w:pPr>
              <w:pStyle w:val="TableParagraph"/>
              <w:numPr>
                <w:ilvl w:val="0"/>
                <w:numId w:val="16"/>
              </w:numPr>
              <w:tabs>
                <w:tab w:val="left" w:pos="467"/>
                <w:tab w:val="left" w:pos="468"/>
              </w:tabs>
              <w:spacing w:line="244" w:lineRule="exact"/>
              <w:ind w:hanging="361"/>
              <w:rPr>
                <w:sz w:val="20"/>
              </w:rPr>
            </w:pPr>
            <w:r>
              <w:rPr>
                <w:sz w:val="20"/>
              </w:rPr>
              <w:t>MARAC</w:t>
            </w:r>
          </w:p>
        </w:tc>
        <w:tc>
          <w:tcPr>
            <w:tcW w:w="2607" w:type="dxa"/>
          </w:tcPr>
          <w:p w14:paraId="68B1AA08" w14:textId="77777777" w:rsidR="008B04F0" w:rsidRDefault="00471735">
            <w:pPr>
              <w:pStyle w:val="TableParagraph"/>
              <w:ind w:left="104" w:right="171"/>
              <w:rPr>
                <w:sz w:val="20"/>
              </w:rPr>
            </w:pPr>
            <w:r>
              <w:rPr>
                <w:b/>
                <w:sz w:val="20"/>
              </w:rPr>
              <w:t xml:space="preserve">Use Case 2: </w:t>
            </w:r>
            <w:r>
              <w:rPr>
                <w:sz w:val="20"/>
              </w:rPr>
              <w:t>Predicting Outcomes and Population Stratification. Re-id for direct care purposes only</w:t>
            </w:r>
          </w:p>
          <w:p w14:paraId="02D4DDF6" w14:textId="77777777" w:rsidR="008B04F0" w:rsidRDefault="008B04F0">
            <w:pPr>
              <w:pStyle w:val="TableParagraph"/>
              <w:spacing w:before="10"/>
              <w:ind w:left="0"/>
              <w:rPr>
                <w:sz w:val="19"/>
              </w:rPr>
            </w:pPr>
          </w:p>
          <w:p w14:paraId="3B53CCCE" w14:textId="77777777" w:rsidR="008B04F0" w:rsidRDefault="00471735">
            <w:pPr>
              <w:pStyle w:val="TableParagraph"/>
              <w:ind w:left="104" w:right="349"/>
              <w:rPr>
                <w:sz w:val="20"/>
              </w:rPr>
            </w:pPr>
            <w:r>
              <w:rPr>
                <w:b/>
                <w:sz w:val="20"/>
              </w:rPr>
              <w:t xml:space="preserve">Use Case 4: </w:t>
            </w:r>
            <w:r>
              <w:rPr>
                <w:sz w:val="20"/>
              </w:rPr>
              <w:t>Evaluation and Causality</w:t>
            </w:r>
          </w:p>
          <w:p w14:paraId="18E4DBA6" w14:textId="77777777" w:rsidR="008B04F0" w:rsidRDefault="008B04F0">
            <w:pPr>
              <w:pStyle w:val="TableParagraph"/>
              <w:spacing w:before="11"/>
              <w:ind w:left="0"/>
              <w:rPr>
                <w:sz w:val="19"/>
              </w:rPr>
            </w:pPr>
          </w:p>
          <w:p w14:paraId="1ECB2D7F" w14:textId="77777777" w:rsidR="008B04F0" w:rsidRDefault="00471735">
            <w:pPr>
              <w:pStyle w:val="TableParagraph"/>
              <w:ind w:left="104" w:right="147"/>
              <w:rPr>
                <w:b/>
                <w:sz w:val="20"/>
              </w:rPr>
            </w:pPr>
            <w:r>
              <w:rPr>
                <w:b/>
                <w:sz w:val="20"/>
              </w:rPr>
              <w:t>Proposal: due to sensitive nature of codes this category may be excluded from the extract</w:t>
            </w:r>
          </w:p>
        </w:tc>
      </w:tr>
      <w:tr w:rsidR="008B04F0" w14:paraId="233198AB" w14:textId="77777777">
        <w:trPr>
          <w:trHeight w:val="921"/>
        </w:trPr>
        <w:tc>
          <w:tcPr>
            <w:tcW w:w="1183" w:type="dxa"/>
          </w:tcPr>
          <w:p w14:paraId="708DAA44" w14:textId="77777777" w:rsidR="008B04F0" w:rsidRDefault="00471735">
            <w:pPr>
              <w:pStyle w:val="TableParagraph"/>
              <w:spacing w:line="229" w:lineRule="exact"/>
              <w:rPr>
                <w:sz w:val="20"/>
              </w:rPr>
            </w:pPr>
            <w:r>
              <w:rPr>
                <w:sz w:val="20"/>
              </w:rPr>
              <w:t>1.7</w:t>
            </w:r>
          </w:p>
        </w:tc>
        <w:tc>
          <w:tcPr>
            <w:tcW w:w="1973" w:type="dxa"/>
          </w:tcPr>
          <w:p w14:paraId="05C9F682" w14:textId="77777777" w:rsidR="008B04F0" w:rsidRDefault="00471735">
            <w:pPr>
              <w:pStyle w:val="TableParagraph"/>
              <w:spacing w:line="229" w:lineRule="exact"/>
              <w:ind w:left="108"/>
              <w:rPr>
                <w:b/>
                <w:sz w:val="20"/>
              </w:rPr>
            </w:pPr>
            <w:r>
              <w:rPr>
                <w:b/>
                <w:sz w:val="20"/>
              </w:rPr>
              <w:t>Disability</w:t>
            </w:r>
          </w:p>
        </w:tc>
        <w:tc>
          <w:tcPr>
            <w:tcW w:w="3255" w:type="dxa"/>
          </w:tcPr>
          <w:p w14:paraId="300279D2" w14:textId="77777777" w:rsidR="008B04F0" w:rsidRDefault="00471735">
            <w:pPr>
              <w:pStyle w:val="TableParagraph"/>
              <w:spacing w:before="3" w:line="230" w:lineRule="exact"/>
              <w:ind w:right="145"/>
              <w:rPr>
                <w:sz w:val="20"/>
              </w:rPr>
            </w:pPr>
            <w:r>
              <w:rPr>
                <w:b/>
                <w:sz w:val="20"/>
              </w:rPr>
              <w:t xml:space="preserve">Disabilities </w:t>
            </w:r>
            <w:r>
              <w:rPr>
                <w:sz w:val="20"/>
              </w:rPr>
              <w:t>that are still active or have an end date after the predefined number of months prior to go live of the export.</w:t>
            </w:r>
          </w:p>
        </w:tc>
        <w:tc>
          <w:tcPr>
            <w:tcW w:w="2607" w:type="dxa"/>
          </w:tcPr>
          <w:p w14:paraId="6A0847A6" w14:textId="77777777" w:rsidR="008B04F0" w:rsidRDefault="00471735">
            <w:pPr>
              <w:pStyle w:val="TableParagraph"/>
              <w:spacing w:line="229" w:lineRule="exact"/>
              <w:ind w:left="104"/>
              <w:rPr>
                <w:sz w:val="20"/>
              </w:rPr>
            </w:pPr>
            <w:r>
              <w:rPr>
                <w:b/>
                <w:sz w:val="20"/>
              </w:rPr>
              <w:t xml:space="preserve">Use Case 1: </w:t>
            </w:r>
            <w:r>
              <w:rPr>
                <w:sz w:val="20"/>
              </w:rPr>
              <w:t>Epidemiology</w:t>
            </w:r>
          </w:p>
          <w:p w14:paraId="5AB1ADC1" w14:textId="77777777" w:rsidR="008B04F0" w:rsidRDefault="008B04F0">
            <w:pPr>
              <w:pStyle w:val="TableParagraph"/>
              <w:ind w:left="0"/>
              <w:rPr>
                <w:sz w:val="20"/>
              </w:rPr>
            </w:pPr>
          </w:p>
          <w:p w14:paraId="6D63A804" w14:textId="77777777" w:rsidR="008B04F0" w:rsidRDefault="00471735">
            <w:pPr>
              <w:pStyle w:val="TableParagraph"/>
              <w:spacing w:before="1" w:line="230" w:lineRule="atLeast"/>
              <w:ind w:left="104" w:right="171"/>
              <w:rPr>
                <w:sz w:val="20"/>
              </w:rPr>
            </w:pPr>
            <w:r>
              <w:rPr>
                <w:b/>
                <w:sz w:val="20"/>
              </w:rPr>
              <w:t xml:space="preserve">Use Case 2: </w:t>
            </w:r>
            <w:r>
              <w:rPr>
                <w:sz w:val="20"/>
              </w:rPr>
              <w:t>Predicting Outcomes and Population</w:t>
            </w:r>
          </w:p>
        </w:tc>
      </w:tr>
    </w:tbl>
    <w:p w14:paraId="40BA8B4C" w14:textId="77777777" w:rsidR="008B04F0" w:rsidRDefault="008B04F0">
      <w:pPr>
        <w:spacing w:line="230" w:lineRule="atLeast"/>
        <w:rPr>
          <w:sz w:val="20"/>
        </w:rPr>
        <w:sectPr w:rsidR="008B04F0">
          <w:pgSz w:w="11910" w:h="16840"/>
          <w:pgMar w:top="3280" w:right="700" w:bottom="880" w:left="940" w:header="709" w:footer="620" w:gutter="0"/>
          <w:cols w:space="720"/>
        </w:sectPr>
      </w:pPr>
    </w:p>
    <w:p w14:paraId="4F7EBEC5" w14:textId="77777777" w:rsidR="008B04F0" w:rsidRDefault="008B04F0">
      <w:pPr>
        <w:pStyle w:val="BodyText"/>
        <w:spacing w:before="6"/>
        <w:rPr>
          <w:sz w:val="3"/>
        </w:rPr>
      </w:pPr>
    </w:p>
    <w:tbl>
      <w:tblPr>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3"/>
        <w:gridCol w:w="1973"/>
        <w:gridCol w:w="3255"/>
        <w:gridCol w:w="2607"/>
      </w:tblGrid>
      <w:tr w:rsidR="008B04F0" w14:paraId="20B36391" w14:textId="77777777">
        <w:trPr>
          <w:trHeight w:val="1840"/>
        </w:trPr>
        <w:tc>
          <w:tcPr>
            <w:tcW w:w="1183" w:type="dxa"/>
          </w:tcPr>
          <w:p w14:paraId="4C697571" w14:textId="77777777" w:rsidR="008B04F0" w:rsidRDefault="008B04F0">
            <w:pPr>
              <w:pStyle w:val="TableParagraph"/>
              <w:ind w:left="0"/>
              <w:rPr>
                <w:rFonts w:ascii="Times New Roman"/>
                <w:sz w:val="18"/>
              </w:rPr>
            </w:pPr>
          </w:p>
        </w:tc>
        <w:tc>
          <w:tcPr>
            <w:tcW w:w="1973" w:type="dxa"/>
          </w:tcPr>
          <w:p w14:paraId="04CB3CC8" w14:textId="77777777" w:rsidR="008B04F0" w:rsidRDefault="008B04F0">
            <w:pPr>
              <w:pStyle w:val="TableParagraph"/>
              <w:ind w:left="0"/>
              <w:rPr>
                <w:rFonts w:ascii="Times New Roman"/>
                <w:sz w:val="18"/>
              </w:rPr>
            </w:pPr>
          </w:p>
        </w:tc>
        <w:tc>
          <w:tcPr>
            <w:tcW w:w="3255" w:type="dxa"/>
          </w:tcPr>
          <w:p w14:paraId="03E77823" w14:textId="77777777" w:rsidR="008B04F0" w:rsidRDefault="008B04F0">
            <w:pPr>
              <w:pStyle w:val="TableParagraph"/>
              <w:ind w:left="0"/>
              <w:rPr>
                <w:rFonts w:ascii="Times New Roman"/>
                <w:sz w:val="18"/>
              </w:rPr>
            </w:pPr>
          </w:p>
        </w:tc>
        <w:tc>
          <w:tcPr>
            <w:tcW w:w="2607" w:type="dxa"/>
          </w:tcPr>
          <w:p w14:paraId="61F88206" w14:textId="77777777" w:rsidR="008B04F0" w:rsidRDefault="00471735">
            <w:pPr>
              <w:pStyle w:val="TableParagraph"/>
              <w:ind w:left="104" w:right="171"/>
              <w:rPr>
                <w:sz w:val="20"/>
              </w:rPr>
            </w:pPr>
            <w:r>
              <w:rPr>
                <w:sz w:val="20"/>
              </w:rPr>
              <w:t>Stratification. Re-id for direct care purposes only</w:t>
            </w:r>
          </w:p>
          <w:p w14:paraId="15A0F992" w14:textId="77777777" w:rsidR="008B04F0" w:rsidRDefault="008B04F0">
            <w:pPr>
              <w:pStyle w:val="TableParagraph"/>
              <w:spacing w:before="9"/>
              <w:ind w:left="0"/>
              <w:rPr>
                <w:sz w:val="19"/>
              </w:rPr>
            </w:pPr>
          </w:p>
          <w:p w14:paraId="5B932443" w14:textId="77777777" w:rsidR="008B04F0" w:rsidRDefault="00471735">
            <w:pPr>
              <w:pStyle w:val="TableParagraph"/>
              <w:spacing w:before="1"/>
              <w:ind w:left="104"/>
              <w:rPr>
                <w:sz w:val="20"/>
              </w:rPr>
            </w:pPr>
            <w:r>
              <w:rPr>
                <w:b/>
                <w:sz w:val="20"/>
              </w:rPr>
              <w:t xml:space="preserve">Use Case 3: </w:t>
            </w:r>
            <w:r>
              <w:rPr>
                <w:sz w:val="20"/>
              </w:rPr>
              <w:t>Planning and Future Service Provision</w:t>
            </w:r>
          </w:p>
          <w:p w14:paraId="36E31075" w14:textId="77777777" w:rsidR="008B04F0" w:rsidRDefault="008B04F0">
            <w:pPr>
              <w:pStyle w:val="TableParagraph"/>
              <w:spacing w:before="1"/>
              <w:ind w:left="0"/>
              <w:rPr>
                <w:sz w:val="20"/>
              </w:rPr>
            </w:pPr>
          </w:p>
          <w:p w14:paraId="3FFB247B" w14:textId="77777777" w:rsidR="008B04F0" w:rsidRDefault="00471735">
            <w:pPr>
              <w:pStyle w:val="TableParagraph"/>
              <w:spacing w:line="230" w:lineRule="atLeast"/>
              <w:ind w:left="104" w:right="349"/>
              <w:rPr>
                <w:sz w:val="20"/>
              </w:rPr>
            </w:pPr>
            <w:r>
              <w:rPr>
                <w:b/>
                <w:sz w:val="20"/>
              </w:rPr>
              <w:t xml:space="preserve">Use Case 4: </w:t>
            </w:r>
            <w:r>
              <w:rPr>
                <w:sz w:val="20"/>
              </w:rPr>
              <w:t>Evaluation and Causality</w:t>
            </w:r>
          </w:p>
        </w:tc>
      </w:tr>
      <w:tr w:rsidR="008B04F0" w14:paraId="2AF59D2C" w14:textId="77777777">
        <w:trPr>
          <w:trHeight w:val="918"/>
        </w:trPr>
        <w:tc>
          <w:tcPr>
            <w:tcW w:w="1183" w:type="dxa"/>
          </w:tcPr>
          <w:p w14:paraId="1CFF8633" w14:textId="77777777" w:rsidR="008B04F0" w:rsidRDefault="00471735">
            <w:pPr>
              <w:pStyle w:val="TableParagraph"/>
              <w:spacing w:line="229" w:lineRule="exact"/>
              <w:rPr>
                <w:sz w:val="20"/>
              </w:rPr>
            </w:pPr>
            <w:r>
              <w:rPr>
                <w:sz w:val="20"/>
              </w:rPr>
              <w:t>1.8</w:t>
            </w:r>
          </w:p>
        </w:tc>
        <w:tc>
          <w:tcPr>
            <w:tcW w:w="1973" w:type="dxa"/>
          </w:tcPr>
          <w:p w14:paraId="11CC01CF" w14:textId="77777777" w:rsidR="008B04F0" w:rsidRDefault="00471735">
            <w:pPr>
              <w:pStyle w:val="TableParagraph"/>
              <w:spacing w:line="229" w:lineRule="exact"/>
              <w:ind w:left="108"/>
              <w:rPr>
                <w:b/>
                <w:sz w:val="20"/>
              </w:rPr>
            </w:pPr>
            <w:r>
              <w:rPr>
                <w:b/>
                <w:sz w:val="20"/>
              </w:rPr>
              <w:t>Related Person</w:t>
            </w:r>
          </w:p>
        </w:tc>
        <w:tc>
          <w:tcPr>
            <w:tcW w:w="3255" w:type="dxa"/>
          </w:tcPr>
          <w:p w14:paraId="5A6E2D47" w14:textId="77777777" w:rsidR="008B04F0" w:rsidRDefault="00471735">
            <w:pPr>
              <w:pStyle w:val="TableParagraph"/>
              <w:spacing w:line="229" w:lineRule="exact"/>
              <w:rPr>
                <w:sz w:val="20"/>
              </w:rPr>
            </w:pPr>
            <w:r>
              <w:rPr>
                <w:b/>
                <w:sz w:val="20"/>
              </w:rPr>
              <w:t xml:space="preserve">Relationship Types </w:t>
            </w:r>
            <w:r>
              <w:rPr>
                <w:sz w:val="20"/>
              </w:rPr>
              <w:t>and</w:t>
            </w:r>
          </w:p>
          <w:p w14:paraId="4FCBD6C8" w14:textId="77777777" w:rsidR="008B04F0" w:rsidRDefault="00471735">
            <w:pPr>
              <w:pStyle w:val="TableParagraph"/>
              <w:rPr>
                <w:b/>
                <w:sz w:val="20"/>
              </w:rPr>
            </w:pPr>
            <w:r>
              <w:rPr>
                <w:b/>
                <w:sz w:val="20"/>
              </w:rPr>
              <w:t>Relationship Flags</w:t>
            </w:r>
          </w:p>
        </w:tc>
        <w:tc>
          <w:tcPr>
            <w:tcW w:w="2607" w:type="dxa"/>
          </w:tcPr>
          <w:p w14:paraId="59FB9643" w14:textId="77777777" w:rsidR="008B04F0" w:rsidRDefault="00471735">
            <w:pPr>
              <w:pStyle w:val="TableParagraph"/>
              <w:ind w:left="104" w:right="171"/>
              <w:rPr>
                <w:sz w:val="20"/>
              </w:rPr>
            </w:pPr>
            <w:r>
              <w:rPr>
                <w:b/>
                <w:sz w:val="20"/>
              </w:rPr>
              <w:t xml:space="preserve">Use Case 2: </w:t>
            </w:r>
            <w:r>
              <w:rPr>
                <w:sz w:val="20"/>
              </w:rPr>
              <w:t>Predicting Outcomes and Population</w:t>
            </w:r>
          </w:p>
          <w:p w14:paraId="23C07FDA" w14:textId="77777777" w:rsidR="008B04F0" w:rsidRDefault="00471735">
            <w:pPr>
              <w:pStyle w:val="TableParagraph"/>
              <w:spacing w:before="1" w:line="230" w:lineRule="exact"/>
              <w:ind w:left="104" w:right="171"/>
              <w:rPr>
                <w:sz w:val="20"/>
              </w:rPr>
            </w:pPr>
            <w:r>
              <w:rPr>
                <w:sz w:val="20"/>
              </w:rPr>
              <w:t>Stratification. Re-id for direct care purposes only</w:t>
            </w:r>
          </w:p>
        </w:tc>
      </w:tr>
      <w:tr w:rsidR="008B04F0" w14:paraId="3843EABB" w14:textId="77777777">
        <w:trPr>
          <w:trHeight w:val="1147"/>
        </w:trPr>
        <w:tc>
          <w:tcPr>
            <w:tcW w:w="1183" w:type="dxa"/>
          </w:tcPr>
          <w:p w14:paraId="2B9B65B2" w14:textId="77777777" w:rsidR="008B04F0" w:rsidRDefault="00471735">
            <w:pPr>
              <w:pStyle w:val="TableParagraph"/>
              <w:spacing w:line="227" w:lineRule="exact"/>
              <w:rPr>
                <w:sz w:val="20"/>
              </w:rPr>
            </w:pPr>
            <w:r>
              <w:rPr>
                <w:sz w:val="20"/>
              </w:rPr>
              <w:t>1.9</w:t>
            </w:r>
          </w:p>
        </w:tc>
        <w:tc>
          <w:tcPr>
            <w:tcW w:w="1973" w:type="dxa"/>
          </w:tcPr>
          <w:p w14:paraId="039926CC" w14:textId="77777777" w:rsidR="008B04F0" w:rsidRDefault="00471735">
            <w:pPr>
              <w:pStyle w:val="TableParagraph"/>
              <w:ind w:left="108" w:right="179"/>
              <w:rPr>
                <w:b/>
                <w:sz w:val="20"/>
              </w:rPr>
            </w:pPr>
            <w:r>
              <w:rPr>
                <w:b/>
                <w:sz w:val="20"/>
              </w:rPr>
              <w:t>Practitioner (staff type)</w:t>
            </w:r>
          </w:p>
        </w:tc>
        <w:tc>
          <w:tcPr>
            <w:tcW w:w="3255" w:type="dxa"/>
          </w:tcPr>
          <w:p w14:paraId="25721E60" w14:textId="77777777" w:rsidR="008B04F0" w:rsidRDefault="00471735">
            <w:pPr>
              <w:pStyle w:val="TableParagraph"/>
              <w:ind w:right="294"/>
              <w:rPr>
                <w:sz w:val="20"/>
              </w:rPr>
            </w:pPr>
            <w:r>
              <w:rPr>
                <w:sz w:val="20"/>
              </w:rPr>
              <w:t xml:space="preserve">Only those </w:t>
            </w:r>
            <w:r>
              <w:rPr>
                <w:b/>
                <w:sz w:val="20"/>
              </w:rPr>
              <w:t xml:space="preserve">Practitioner </w:t>
            </w:r>
            <w:r>
              <w:rPr>
                <w:sz w:val="20"/>
              </w:rPr>
              <w:t>involvements that are still active or have an end date after the</w:t>
            </w:r>
          </w:p>
          <w:p w14:paraId="2604208B" w14:textId="77777777" w:rsidR="008B04F0" w:rsidRDefault="00471735">
            <w:pPr>
              <w:pStyle w:val="TableParagraph"/>
              <w:spacing w:before="4" w:line="228" w:lineRule="exact"/>
              <w:ind w:right="505"/>
              <w:rPr>
                <w:sz w:val="20"/>
              </w:rPr>
            </w:pPr>
            <w:r>
              <w:rPr>
                <w:sz w:val="20"/>
              </w:rPr>
              <w:t>predefined number of months prior to go live of the export.</w:t>
            </w:r>
          </w:p>
        </w:tc>
        <w:tc>
          <w:tcPr>
            <w:tcW w:w="2607" w:type="dxa"/>
          </w:tcPr>
          <w:p w14:paraId="07613BE8" w14:textId="77777777" w:rsidR="008B04F0" w:rsidRDefault="00471735">
            <w:pPr>
              <w:pStyle w:val="TableParagraph"/>
              <w:ind w:left="104"/>
              <w:rPr>
                <w:sz w:val="20"/>
              </w:rPr>
            </w:pPr>
            <w:r>
              <w:rPr>
                <w:b/>
                <w:sz w:val="20"/>
              </w:rPr>
              <w:t xml:space="preserve">Use Case 3: </w:t>
            </w:r>
            <w:r>
              <w:rPr>
                <w:sz w:val="20"/>
              </w:rPr>
              <w:t>Planning and Future Service Provision</w:t>
            </w:r>
          </w:p>
        </w:tc>
      </w:tr>
      <w:tr w:rsidR="008B04F0" w14:paraId="7806BEBE" w14:textId="77777777">
        <w:trPr>
          <w:trHeight w:val="2826"/>
        </w:trPr>
        <w:tc>
          <w:tcPr>
            <w:tcW w:w="1183" w:type="dxa"/>
          </w:tcPr>
          <w:p w14:paraId="2090CB4C" w14:textId="77777777" w:rsidR="008B04F0" w:rsidRDefault="00471735">
            <w:pPr>
              <w:pStyle w:val="TableParagraph"/>
              <w:spacing w:line="226" w:lineRule="exact"/>
              <w:rPr>
                <w:sz w:val="20"/>
              </w:rPr>
            </w:pPr>
            <w:r>
              <w:rPr>
                <w:sz w:val="20"/>
              </w:rPr>
              <w:t>1.10</w:t>
            </w:r>
          </w:p>
        </w:tc>
        <w:tc>
          <w:tcPr>
            <w:tcW w:w="1973" w:type="dxa"/>
          </w:tcPr>
          <w:p w14:paraId="6DD3E166" w14:textId="77777777" w:rsidR="008B04F0" w:rsidRDefault="00471735">
            <w:pPr>
              <w:pStyle w:val="TableParagraph"/>
              <w:spacing w:line="226" w:lineRule="exact"/>
              <w:ind w:left="108"/>
              <w:rPr>
                <w:b/>
                <w:sz w:val="20"/>
              </w:rPr>
            </w:pPr>
            <w:r>
              <w:rPr>
                <w:b/>
                <w:sz w:val="20"/>
              </w:rPr>
              <w:t>Classification</w:t>
            </w:r>
          </w:p>
        </w:tc>
        <w:tc>
          <w:tcPr>
            <w:tcW w:w="3255" w:type="dxa"/>
          </w:tcPr>
          <w:p w14:paraId="747AE822" w14:textId="77777777" w:rsidR="008B04F0" w:rsidRDefault="00471735">
            <w:pPr>
              <w:pStyle w:val="TableParagraph"/>
              <w:ind w:right="167"/>
              <w:rPr>
                <w:sz w:val="20"/>
              </w:rPr>
            </w:pPr>
            <w:r>
              <w:rPr>
                <w:b/>
                <w:sz w:val="20"/>
              </w:rPr>
              <w:t xml:space="preserve">Primary Support Reasons </w:t>
            </w:r>
            <w:r>
              <w:rPr>
                <w:sz w:val="20"/>
              </w:rPr>
              <w:t>that are still active or have an end date after the predefined number of months prior to go live of the export: may include:</w:t>
            </w:r>
          </w:p>
          <w:p w14:paraId="2A2857B7" w14:textId="77777777" w:rsidR="008B04F0" w:rsidRDefault="00471735">
            <w:pPr>
              <w:pStyle w:val="TableParagraph"/>
              <w:numPr>
                <w:ilvl w:val="0"/>
                <w:numId w:val="15"/>
              </w:numPr>
              <w:tabs>
                <w:tab w:val="left" w:pos="467"/>
                <w:tab w:val="left" w:pos="468"/>
              </w:tabs>
              <w:spacing w:before="1" w:line="237" w:lineRule="auto"/>
              <w:ind w:right="440"/>
              <w:rPr>
                <w:sz w:val="20"/>
              </w:rPr>
            </w:pPr>
            <w:r>
              <w:rPr>
                <w:sz w:val="20"/>
              </w:rPr>
              <w:t>Physical support – Access and mobility</w:t>
            </w:r>
          </w:p>
          <w:p w14:paraId="68B9C897" w14:textId="77777777" w:rsidR="008B04F0" w:rsidRDefault="00471735">
            <w:pPr>
              <w:pStyle w:val="TableParagraph"/>
              <w:numPr>
                <w:ilvl w:val="0"/>
                <w:numId w:val="15"/>
              </w:numPr>
              <w:tabs>
                <w:tab w:val="left" w:pos="467"/>
                <w:tab w:val="left" w:pos="468"/>
              </w:tabs>
              <w:spacing w:before="3" w:line="237" w:lineRule="auto"/>
              <w:ind w:right="341"/>
              <w:rPr>
                <w:sz w:val="20"/>
              </w:rPr>
            </w:pPr>
            <w:r>
              <w:rPr>
                <w:sz w:val="20"/>
              </w:rPr>
              <w:t>Social support – Substance misuse</w:t>
            </w:r>
          </w:p>
          <w:p w14:paraId="3A514324" w14:textId="77777777" w:rsidR="008B04F0" w:rsidRDefault="00471735">
            <w:pPr>
              <w:pStyle w:val="TableParagraph"/>
              <w:numPr>
                <w:ilvl w:val="0"/>
                <w:numId w:val="15"/>
              </w:numPr>
              <w:tabs>
                <w:tab w:val="left" w:pos="467"/>
                <w:tab w:val="left" w:pos="468"/>
              </w:tabs>
              <w:spacing w:before="1" w:line="245" w:lineRule="exact"/>
              <w:ind w:hanging="361"/>
              <w:rPr>
                <w:sz w:val="20"/>
              </w:rPr>
            </w:pPr>
            <w:r>
              <w:rPr>
                <w:sz w:val="20"/>
              </w:rPr>
              <w:t>Sensory</w:t>
            </w:r>
            <w:r>
              <w:rPr>
                <w:spacing w:val="-1"/>
                <w:sz w:val="20"/>
              </w:rPr>
              <w:t xml:space="preserve"> </w:t>
            </w:r>
            <w:r>
              <w:rPr>
                <w:sz w:val="20"/>
              </w:rPr>
              <w:t>support</w:t>
            </w:r>
          </w:p>
          <w:p w14:paraId="5A898056" w14:textId="77777777" w:rsidR="008B04F0" w:rsidRDefault="00471735">
            <w:pPr>
              <w:pStyle w:val="TableParagraph"/>
              <w:numPr>
                <w:ilvl w:val="0"/>
                <w:numId w:val="15"/>
              </w:numPr>
              <w:tabs>
                <w:tab w:val="left" w:pos="467"/>
                <w:tab w:val="left" w:pos="468"/>
              </w:tabs>
              <w:spacing w:line="243" w:lineRule="exact"/>
              <w:ind w:hanging="361"/>
              <w:rPr>
                <w:sz w:val="20"/>
              </w:rPr>
            </w:pPr>
            <w:r>
              <w:rPr>
                <w:sz w:val="20"/>
              </w:rPr>
              <w:t>Mental Health</w:t>
            </w:r>
            <w:r>
              <w:rPr>
                <w:spacing w:val="-5"/>
                <w:sz w:val="20"/>
              </w:rPr>
              <w:t xml:space="preserve"> </w:t>
            </w:r>
            <w:r>
              <w:rPr>
                <w:sz w:val="20"/>
              </w:rPr>
              <w:t>support</w:t>
            </w:r>
          </w:p>
          <w:p w14:paraId="680D4F49" w14:textId="77777777" w:rsidR="008B04F0" w:rsidRDefault="00471735">
            <w:pPr>
              <w:pStyle w:val="TableParagraph"/>
              <w:numPr>
                <w:ilvl w:val="0"/>
                <w:numId w:val="15"/>
              </w:numPr>
              <w:tabs>
                <w:tab w:val="left" w:pos="467"/>
                <w:tab w:val="left" w:pos="468"/>
              </w:tabs>
              <w:spacing w:line="223" w:lineRule="exact"/>
              <w:ind w:hanging="361"/>
              <w:rPr>
                <w:sz w:val="20"/>
              </w:rPr>
            </w:pPr>
            <w:r>
              <w:rPr>
                <w:sz w:val="20"/>
              </w:rPr>
              <w:t>Learning Disability</w:t>
            </w:r>
            <w:r>
              <w:rPr>
                <w:spacing w:val="-3"/>
                <w:sz w:val="20"/>
              </w:rPr>
              <w:t xml:space="preserve"> </w:t>
            </w:r>
            <w:r>
              <w:rPr>
                <w:sz w:val="20"/>
              </w:rPr>
              <w:t>support</w:t>
            </w:r>
          </w:p>
        </w:tc>
        <w:tc>
          <w:tcPr>
            <w:tcW w:w="2607" w:type="dxa"/>
          </w:tcPr>
          <w:p w14:paraId="61A7A0DF" w14:textId="77777777" w:rsidR="008B04F0" w:rsidRDefault="00471735">
            <w:pPr>
              <w:pStyle w:val="TableParagraph"/>
              <w:spacing w:line="226" w:lineRule="exact"/>
              <w:ind w:left="104"/>
              <w:rPr>
                <w:sz w:val="20"/>
              </w:rPr>
            </w:pPr>
            <w:r>
              <w:rPr>
                <w:b/>
                <w:sz w:val="20"/>
              </w:rPr>
              <w:t xml:space="preserve">Use Case 1: </w:t>
            </w:r>
            <w:r>
              <w:rPr>
                <w:sz w:val="20"/>
              </w:rPr>
              <w:t>Epidemiology</w:t>
            </w:r>
          </w:p>
          <w:p w14:paraId="76D386CA" w14:textId="77777777" w:rsidR="008B04F0" w:rsidRDefault="008B04F0">
            <w:pPr>
              <w:pStyle w:val="TableParagraph"/>
              <w:ind w:left="0"/>
              <w:rPr>
                <w:sz w:val="20"/>
              </w:rPr>
            </w:pPr>
          </w:p>
          <w:p w14:paraId="2BE6F649" w14:textId="77777777" w:rsidR="008B04F0" w:rsidRDefault="00471735">
            <w:pPr>
              <w:pStyle w:val="TableParagraph"/>
              <w:spacing w:before="1"/>
              <w:ind w:left="104" w:right="171"/>
              <w:rPr>
                <w:sz w:val="20"/>
              </w:rPr>
            </w:pPr>
            <w:r>
              <w:rPr>
                <w:b/>
                <w:sz w:val="20"/>
              </w:rPr>
              <w:t xml:space="preserve">Use Case 2: </w:t>
            </w:r>
            <w:r>
              <w:rPr>
                <w:sz w:val="20"/>
              </w:rPr>
              <w:t>Predicting Outcomes and Population Stratification. Re-id for direct care purposes only</w:t>
            </w:r>
          </w:p>
          <w:p w14:paraId="56830E95" w14:textId="77777777" w:rsidR="008B04F0" w:rsidRDefault="008B04F0">
            <w:pPr>
              <w:pStyle w:val="TableParagraph"/>
              <w:spacing w:before="11"/>
              <w:ind w:left="0"/>
              <w:rPr>
                <w:sz w:val="19"/>
              </w:rPr>
            </w:pPr>
          </w:p>
          <w:p w14:paraId="7CD34F94" w14:textId="77777777" w:rsidR="008B04F0" w:rsidRDefault="00471735">
            <w:pPr>
              <w:pStyle w:val="TableParagraph"/>
              <w:ind w:left="104"/>
              <w:rPr>
                <w:sz w:val="20"/>
              </w:rPr>
            </w:pPr>
            <w:r>
              <w:rPr>
                <w:b/>
                <w:sz w:val="20"/>
              </w:rPr>
              <w:t xml:space="preserve">Use Case 3: </w:t>
            </w:r>
            <w:r>
              <w:rPr>
                <w:sz w:val="20"/>
              </w:rPr>
              <w:t>Planning and Future Service Provision</w:t>
            </w:r>
          </w:p>
          <w:p w14:paraId="51A0DEB8" w14:textId="77777777" w:rsidR="008B04F0" w:rsidRDefault="008B04F0">
            <w:pPr>
              <w:pStyle w:val="TableParagraph"/>
              <w:spacing w:before="1"/>
              <w:ind w:left="0"/>
              <w:rPr>
                <w:sz w:val="20"/>
              </w:rPr>
            </w:pPr>
          </w:p>
          <w:p w14:paraId="238D1FB9" w14:textId="77777777" w:rsidR="008B04F0" w:rsidRDefault="00471735">
            <w:pPr>
              <w:pStyle w:val="TableParagraph"/>
              <w:spacing w:before="1"/>
              <w:ind w:left="104" w:right="349"/>
              <w:rPr>
                <w:sz w:val="20"/>
              </w:rPr>
            </w:pPr>
            <w:r>
              <w:rPr>
                <w:b/>
                <w:sz w:val="20"/>
              </w:rPr>
              <w:t xml:space="preserve">Use Case 4: </w:t>
            </w:r>
            <w:r>
              <w:rPr>
                <w:sz w:val="20"/>
              </w:rPr>
              <w:t>Evaluation and Causality</w:t>
            </w:r>
          </w:p>
        </w:tc>
      </w:tr>
    </w:tbl>
    <w:p w14:paraId="35D06441" w14:textId="77777777" w:rsidR="008B04F0" w:rsidRDefault="008B04F0">
      <w:pPr>
        <w:rPr>
          <w:sz w:val="20"/>
        </w:rPr>
        <w:sectPr w:rsidR="008B04F0">
          <w:pgSz w:w="11910" w:h="16840"/>
          <w:pgMar w:top="3280" w:right="700" w:bottom="800" w:left="940" w:header="709" w:footer="620" w:gutter="0"/>
          <w:cols w:space="720"/>
        </w:sectPr>
      </w:pPr>
    </w:p>
    <w:p w14:paraId="16A2D461" w14:textId="77777777" w:rsidR="008B04F0" w:rsidRDefault="00471735">
      <w:pPr>
        <w:pStyle w:val="Heading1"/>
        <w:numPr>
          <w:ilvl w:val="1"/>
          <w:numId w:val="20"/>
        </w:numPr>
        <w:tabs>
          <w:tab w:val="left" w:pos="1144"/>
        </w:tabs>
        <w:ind w:hanging="361"/>
      </w:pPr>
      <w:r>
        <w:lastRenderedPageBreak/>
        <w:t>Social Care –</w:t>
      </w:r>
      <w:r>
        <w:rPr>
          <w:spacing w:val="-3"/>
        </w:rPr>
        <w:t xml:space="preserve"> </w:t>
      </w:r>
      <w:r>
        <w:t>Adult</w:t>
      </w:r>
    </w:p>
    <w:p w14:paraId="7FBA3AA4" w14:textId="77777777" w:rsidR="008B04F0" w:rsidRDefault="008B04F0">
      <w:pPr>
        <w:pStyle w:val="BodyText"/>
        <w:spacing w:before="9"/>
        <w:rPr>
          <w:b/>
          <w:sz w:val="15"/>
        </w:rPr>
      </w:pPr>
    </w:p>
    <w:tbl>
      <w:tblPr>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1"/>
        <w:gridCol w:w="2019"/>
        <w:gridCol w:w="3601"/>
        <w:gridCol w:w="2759"/>
      </w:tblGrid>
      <w:tr w:rsidR="008B04F0" w14:paraId="72A36733" w14:textId="77777777">
        <w:trPr>
          <w:trHeight w:val="230"/>
        </w:trPr>
        <w:tc>
          <w:tcPr>
            <w:tcW w:w="641" w:type="dxa"/>
            <w:shd w:val="clear" w:color="auto" w:fill="ECECEC"/>
          </w:tcPr>
          <w:p w14:paraId="2668A8A1" w14:textId="77777777" w:rsidR="008B04F0" w:rsidRDefault="00471735">
            <w:pPr>
              <w:pStyle w:val="TableParagraph"/>
              <w:spacing w:line="210" w:lineRule="exact"/>
              <w:ind w:left="87" w:right="90"/>
              <w:jc w:val="center"/>
              <w:rPr>
                <w:b/>
                <w:sz w:val="20"/>
              </w:rPr>
            </w:pPr>
            <w:r>
              <w:rPr>
                <w:b/>
                <w:sz w:val="20"/>
              </w:rPr>
              <w:t>Item</w:t>
            </w:r>
          </w:p>
        </w:tc>
        <w:tc>
          <w:tcPr>
            <w:tcW w:w="2019" w:type="dxa"/>
            <w:shd w:val="clear" w:color="auto" w:fill="ECECEC"/>
          </w:tcPr>
          <w:p w14:paraId="1819F67E" w14:textId="77777777" w:rsidR="008B04F0" w:rsidRDefault="00471735">
            <w:pPr>
              <w:pStyle w:val="TableParagraph"/>
              <w:spacing w:line="210" w:lineRule="exact"/>
              <w:rPr>
                <w:b/>
                <w:sz w:val="20"/>
              </w:rPr>
            </w:pPr>
            <w:r>
              <w:rPr>
                <w:b/>
                <w:sz w:val="20"/>
              </w:rPr>
              <w:t>Field Name</w:t>
            </w:r>
          </w:p>
        </w:tc>
        <w:tc>
          <w:tcPr>
            <w:tcW w:w="3601" w:type="dxa"/>
            <w:shd w:val="clear" w:color="auto" w:fill="ECECEC"/>
          </w:tcPr>
          <w:p w14:paraId="3711F69F" w14:textId="77777777" w:rsidR="008B04F0" w:rsidRDefault="00471735">
            <w:pPr>
              <w:pStyle w:val="TableParagraph"/>
              <w:spacing w:line="210" w:lineRule="exact"/>
              <w:ind w:left="106"/>
              <w:rPr>
                <w:b/>
                <w:sz w:val="20"/>
              </w:rPr>
            </w:pPr>
            <w:r>
              <w:rPr>
                <w:b/>
                <w:sz w:val="20"/>
              </w:rPr>
              <w:t>Description</w:t>
            </w:r>
          </w:p>
        </w:tc>
        <w:tc>
          <w:tcPr>
            <w:tcW w:w="2759" w:type="dxa"/>
            <w:shd w:val="clear" w:color="auto" w:fill="ECECEC"/>
          </w:tcPr>
          <w:p w14:paraId="472F0A1A" w14:textId="77777777" w:rsidR="008B04F0" w:rsidRDefault="00471735">
            <w:pPr>
              <w:pStyle w:val="TableParagraph"/>
              <w:spacing w:line="210" w:lineRule="exact"/>
              <w:ind w:left="904" w:right="904"/>
              <w:jc w:val="center"/>
              <w:rPr>
                <w:b/>
                <w:sz w:val="20"/>
              </w:rPr>
            </w:pPr>
            <w:r>
              <w:rPr>
                <w:b/>
                <w:sz w:val="20"/>
              </w:rPr>
              <w:t>Use Case</w:t>
            </w:r>
          </w:p>
        </w:tc>
      </w:tr>
      <w:tr w:rsidR="008B04F0" w14:paraId="00F9D63B" w14:textId="77777777">
        <w:trPr>
          <w:trHeight w:val="229"/>
        </w:trPr>
        <w:tc>
          <w:tcPr>
            <w:tcW w:w="641" w:type="dxa"/>
          </w:tcPr>
          <w:p w14:paraId="01BB14FB" w14:textId="77777777" w:rsidR="008B04F0" w:rsidRDefault="00471735">
            <w:pPr>
              <w:pStyle w:val="TableParagraph"/>
              <w:spacing w:line="210" w:lineRule="exact"/>
              <w:ind w:left="87" w:right="224"/>
              <w:jc w:val="center"/>
              <w:rPr>
                <w:sz w:val="20"/>
              </w:rPr>
            </w:pPr>
            <w:r>
              <w:rPr>
                <w:sz w:val="20"/>
              </w:rPr>
              <w:t>2.1</w:t>
            </w:r>
          </w:p>
        </w:tc>
        <w:tc>
          <w:tcPr>
            <w:tcW w:w="2019" w:type="dxa"/>
          </w:tcPr>
          <w:p w14:paraId="012081A2" w14:textId="77777777" w:rsidR="008B04F0" w:rsidRDefault="00471735">
            <w:pPr>
              <w:pStyle w:val="TableParagraph"/>
              <w:spacing w:line="210" w:lineRule="exact"/>
              <w:rPr>
                <w:b/>
                <w:sz w:val="20"/>
              </w:rPr>
            </w:pPr>
            <w:r>
              <w:rPr>
                <w:b/>
                <w:sz w:val="20"/>
              </w:rPr>
              <w:t>Extract Identifier</w:t>
            </w:r>
          </w:p>
        </w:tc>
        <w:tc>
          <w:tcPr>
            <w:tcW w:w="3601" w:type="dxa"/>
          </w:tcPr>
          <w:p w14:paraId="5719C9EB" w14:textId="77777777" w:rsidR="008B04F0" w:rsidRDefault="00471735">
            <w:pPr>
              <w:pStyle w:val="TableParagraph"/>
              <w:spacing w:line="210" w:lineRule="exact"/>
              <w:ind w:left="106"/>
              <w:rPr>
                <w:sz w:val="20"/>
              </w:rPr>
            </w:pPr>
            <w:r>
              <w:rPr>
                <w:sz w:val="20"/>
              </w:rPr>
              <w:t>Reference Data Item</w:t>
            </w:r>
          </w:p>
        </w:tc>
        <w:tc>
          <w:tcPr>
            <w:tcW w:w="2759" w:type="dxa"/>
          </w:tcPr>
          <w:p w14:paraId="13641156" w14:textId="77777777" w:rsidR="008B04F0" w:rsidRDefault="00471735">
            <w:pPr>
              <w:pStyle w:val="TableParagraph"/>
              <w:spacing w:line="210" w:lineRule="exact"/>
              <w:ind w:left="106"/>
              <w:rPr>
                <w:sz w:val="20"/>
              </w:rPr>
            </w:pPr>
            <w:r>
              <w:rPr>
                <w:sz w:val="20"/>
              </w:rPr>
              <w:t>Reference Data Item</w:t>
            </w:r>
          </w:p>
        </w:tc>
      </w:tr>
      <w:tr w:rsidR="008B04F0" w14:paraId="69445274" w14:textId="77777777">
        <w:trPr>
          <w:trHeight w:val="1149"/>
        </w:trPr>
        <w:tc>
          <w:tcPr>
            <w:tcW w:w="641" w:type="dxa"/>
          </w:tcPr>
          <w:p w14:paraId="0B9C3B93" w14:textId="77777777" w:rsidR="008B04F0" w:rsidRDefault="00471735">
            <w:pPr>
              <w:pStyle w:val="TableParagraph"/>
              <w:spacing w:line="229" w:lineRule="exact"/>
              <w:ind w:left="87" w:right="224"/>
              <w:jc w:val="center"/>
              <w:rPr>
                <w:sz w:val="20"/>
              </w:rPr>
            </w:pPr>
            <w:r>
              <w:rPr>
                <w:sz w:val="20"/>
              </w:rPr>
              <w:t>2.2</w:t>
            </w:r>
          </w:p>
        </w:tc>
        <w:tc>
          <w:tcPr>
            <w:tcW w:w="2019" w:type="dxa"/>
          </w:tcPr>
          <w:p w14:paraId="03A63B57" w14:textId="77777777" w:rsidR="008B04F0" w:rsidRDefault="00471735">
            <w:pPr>
              <w:pStyle w:val="TableParagraph"/>
              <w:spacing w:line="229" w:lineRule="exact"/>
              <w:rPr>
                <w:b/>
                <w:sz w:val="20"/>
              </w:rPr>
            </w:pPr>
            <w:r>
              <w:rPr>
                <w:b/>
                <w:sz w:val="20"/>
              </w:rPr>
              <w:t>Person Core</w:t>
            </w:r>
          </w:p>
        </w:tc>
        <w:tc>
          <w:tcPr>
            <w:tcW w:w="3601" w:type="dxa"/>
          </w:tcPr>
          <w:p w14:paraId="1B3F3BC8" w14:textId="77777777" w:rsidR="008B04F0" w:rsidRDefault="00471735">
            <w:pPr>
              <w:pStyle w:val="TableParagraph"/>
              <w:spacing w:line="229" w:lineRule="exact"/>
              <w:ind w:left="106"/>
              <w:rPr>
                <w:sz w:val="20"/>
              </w:rPr>
            </w:pPr>
            <w:r>
              <w:rPr>
                <w:sz w:val="20"/>
              </w:rPr>
              <w:t>Patient Identifiable Data</w:t>
            </w:r>
          </w:p>
        </w:tc>
        <w:tc>
          <w:tcPr>
            <w:tcW w:w="2759" w:type="dxa"/>
          </w:tcPr>
          <w:p w14:paraId="63E52835" w14:textId="77777777" w:rsidR="008B04F0" w:rsidRDefault="00471735">
            <w:pPr>
              <w:pStyle w:val="TableParagraph"/>
              <w:ind w:left="105" w:right="100"/>
              <w:rPr>
                <w:sz w:val="20"/>
              </w:rPr>
            </w:pPr>
            <w:r>
              <w:rPr>
                <w:b/>
                <w:sz w:val="20"/>
              </w:rPr>
              <w:t xml:space="preserve">Use Case 2: </w:t>
            </w:r>
            <w:r>
              <w:rPr>
                <w:sz w:val="20"/>
              </w:rPr>
              <w:t>Predicting Outcomes and Population Stratification. Re-id for direct care purposes only</w:t>
            </w:r>
          </w:p>
        </w:tc>
      </w:tr>
      <w:tr w:rsidR="008B04F0" w14:paraId="1B241F19" w14:textId="77777777">
        <w:trPr>
          <w:trHeight w:val="1149"/>
        </w:trPr>
        <w:tc>
          <w:tcPr>
            <w:tcW w:w="641" w:type="dxa"/>
          </w:tcPr>
          <w:p w14:paraId="7D1C2286" w14:textId="77777777" w:rsidR="008B04F0" w:rsidRDefault="00471735">
            <w:pPr>
              <w:pStyle w:val="TableParagraph"/>
              <w:spacing w:line="229" w:lineRule="exact"/>
              <w:ind w:left="87" w:right="224"/>
              <w:jc w:val="center"/>
              <w:rPr>
                <w:sz w:val="20"/>
              </w:rPr>
            </w:pPr>
            <w:r>
              <w:rPr>
                <w:sz w:val="20"/>
              </w:rPr>
              <w:t>2.3</w:t>
            </w:r>
          </w:p>
        </w:tc>
        <w:tc>
          <w:tcPr>
            <w:tcW w:w="2019" w:type="dxa"/>
          </w:tcPr>
          <w:p w14:paraId="3B656E95" w14:textId="77777777" w:rsidR="008B04F0" w:rsidRDefault="00471735">
            <w:pPr>
              <w:pStyle w:val="TableParagraph"/>
              <w:spacing w:line="229" w:lineRule="exact"/>
              <w:rPr>
                <w:b/>
                <w:sz w:val="20"/>
              </w:rPr>
            </w:pPr>
            <w:r>
              <w:rPr>
                <w:b/>
                <w:sz w:val="20"/>
              </w:rPr>
              <w:t>Person Extended</w:t>
            </w:r>
          </w:p>
        </w:tc>
        <w:tc>
          <w:tcPr>
            <w:tcW w:w="3601" w:type="dxa"/>
          </w:tcPr>
          <w:p w14:paraId="3D50265E" w14:textId="77777777" w:rsidR="008B04F0" w:rsidRDefault="00471735">
            <w:pPr>
              <w:pStyle w:val="TableParagraph"/>
              <w:spacing w:line="229" w:lineRule="exact"/>
              <w:ind w:left="106"/>
              <w:rPr>
                <w:sz w:val="20"/>
              </w:rPr>
            </w:pPr>
            <w:r>
              <w:rPr>
                <w:sz w:val="20"/>
              </w:rPr>
              <w:t>Patient Identifiable Data</w:t>
            </w:r>
          </w:p>
        </w:tc>
        <w:tc>
          <w:tcPr>
            <w:tcW w:w="2759" w:type="dxa"/>
          </w:tcPr>
          <w:p w14:paraId="46DCAEA1" w14:textId="77777777" w:rsidR="008B04F0" w:rsidRDefault="00471735">
            <w:pPr>
              <w:pStyle w:val="TableParagraph"/>
              <w:ind w:left="105" w:right="100"/>
              <w:rPr>
                <w:sz w:val="20"/>
              </w:rPr>
            </w:pPr>
            <w:r>
              <w:rPr>
                <w:b/>
                <w:sz w:val="20"/>
              </w:rPr>
              <w:t xml:space="preserve">Use Case 2: </w:t>
            </w:r>
            <w:r>
              <w:rPr>
                <w:sz w:val="20"/>
              </w:rPr>
              <w:t>Predicting Outcomes and Population Stratification. Re-id for direct care purposes only</w:t>
            </w:r>
          </w:p>
        </w:tc>
      </w:tr>
      <w:tr w:rsidR="008B04F0" w14:paraId="619E9E26" w14:textId="77777777">
        <w:trPr>
          <w:trHeight w:val="1151"/>
        </w:trPr>
        <w:tc>
          <w:tcPr>
            <w:tcW w:w="641" w:type="dxa"/>
          </w:tcPr>
          <w:p w14:paraId="53C9B5EE" w14:textId="77777777" w:rsidR="008B04F0" w:rsidRDefault="00471735">
            <w:pPr>
              <w:pStyle w:val="TableParagraph"/>
              <w:spacing w:line="229" w:lineRule="exact"/>
              <w:ind w:left="87" w:right="224"/>
              <w:jc w:val="center"/>
              <w:rPr>
                <w:sz w:val="20"/>
              </w:rPr>
            </w:pPr>
            <w:r>
              <w:rPr>
                <w:sz w:val="20"/>
              </w:rPr>
              <w:t>2.4</w:t>
            </w:r>
          </w:p>
        </w:tc>
        <w:tc>
          <w:tcPr>
            <w:tcW w:w="2019" w:type="dxa"/>
          </w:tcPr>
          <w:p w14:paraId="7C555FF9" w14:textId="77777777" w:rsidR="008B04F0" w:rsidRDefault="00471735">
            <w:pPr>
              <w:pStyle w:val="TableParagraph"/>
              <w:spacing w:line="229" w:lineRule="exact"/>
              <w:rPr>
                <w:b/>
                <w:sz w:val="20"/>
              </w:rPr>
            </w:pPr>
            <w:r>
              <w:rPr>
                <w:b/>
                <w:sz w:val="20"/>
              </w:rPr>
              <w:t>Referral</w:t>
            </w:r>
          </w:p>
        </w:tc>
        <w:tc>
          <w:tcPr>
            <w:tcW w:w="3601" w:type="dxa"/>
          </w:tcPr>
          <w:p w14:paraId="724FBE9A" w14:textId="77777777" w:rsidR="008B04F0" w:rsidRDefault="00471735">
            <w:pPr>
              <w:pStyle w:val="TableParagraph"/>
              <w:ind w:left="106" w:right="319"/>
              <w:rPr>
                <w:sz w:val="20"/>
              </w:rPr>
            </w:pPr>
            <w:r>
              <w:rPr>
                <w:b/>
                <w:sz w:val="20"/>
              </w:rPr>
              <w:t xml:space="preserve">Open referrals </w:t>
            </w:r>
            <w:r>
              <w:rPr>
                <w:sz w:val="20"/>
              </w:rPr>
              <w:t xml:space="preserve">and </w:t>
            </w:r>
            <w:r>
              <w:rPr>
                <w:b/>
                <w:sz w:val="20"/>
              </w:rPr>
              <w:t xml:space="preserve">referrals </w:t>
            </w:r>
            <w:r>
              <w:rPr>
                <w:sz w:val="20"/>
              </w:rPr>
              <w:t>that have closed since a predefined number of months prior to go live of the export.</w:t>
            </w:r>
          </w:p>
        </w:tc>
        <w:tc>
          <w:tcPr>
            <w:tcW w:w="2759" w:type="dxa"/>
          </w:tcPr>
          <w:p w14:paraId="7850108E" w14:textId="77777777" w:rsidR="008B04F0" w:rsidRDefault="00471735">
            <w:pPr>
              <w:pStyle w:val="TableParagraph"/>
              <w:ind w:left="106"/>
              <w:rPr>
                <w:sz w:val="20"/>
              </w:rPr>
            </w:pPr>
            <w:r>
              <w:rPr>
                <w:b/>
                <w:sz w:val="20"/>
              </w:rPr>
              <w:t xml:space="preserve">Use Case 3: </w:t>
            </w:r>
            <w:r>
              <w:rPr>
                <w:sz w:val="20"/>
              </w:rPr>
              <w:t>Planning and Future Service Provision</w:t>
            </w:r>
          </w:p>
          <w:p w14:paraId="3298061B" w14:textId="77777777" w:rsidR="008B04F0" w:rsidRDefault="008B04F0">
            <w:pPr>
              <w:pStyle w:val="TableParagraph"/>
              <w:ind w:left="0"/>
              <w:rPr>
                <w:b/>
                <w:sz w:val="20"/>
              </w:rPr>
            </w:pPr>
          </w:p>
          <w:p w14:paraId="0D2F10A7" w14:textId="77777777" w:rsidR="008B04F0" w:rsidRDefault="00471735">
            <w:pPr>
              <w:pStyle w:val="TableParagraph"/>
              <w:spacing w:line="230" w:lineRule="atLeast"/>
              <w:ind w:left="106" w:right="110"/>
              <w:rPr>
                <w:sz w:val="20"/>
              </w:rPr>
            </w:pPr>
            <w:r>
              <w:rPr>
                <w:b/>
                <w:sz w:val="20"/>
              </w:rPr>
              <w:t xml:space="preserve">Use Case 4: </w:t>
            </w:r>
            <w:r>
              <w:rPr>
                <w:sz w:val="20"/>
              </w:rPr>
              <w:t>Evaluation and Causality</w:t>
            </w:r>
          </w:p>
        </w:tc>
      </w:tr>
      <w:tr w:rsidR="008B04F0" w14:paraId="2D19B771" w14:textId="77777777">
        <w:trPr>
          <w:trHeight w:val="2351"/>
        </w:trPr>
        <w:tc>
          <w:tcPr>
            <w:tcW w:w="641" w:type="dxa"/>
          </w:tcPr>
          <w:p w14:paraId="1D25FC96" w14:textId="77777777" w:rsidR="008B04F0" w:rsidRDefault="00471735">
            <w:pPr>
              <w:pStyle w:val="TableParagraph"/>
              <w:spacing w:line="229" w:lineRule="exact"/>
              <w:ind w:left="87" w:right="224"/>
              <w:jc w:val="center"/>
              <w:rPr>
                <w:sz w:val="20"/>
              </w:rPr>
            </w:pPr>
            <w:r>
              <w:rPr>
                <w:sz w:val="20"/>
              </w:rPr>
              <w:t>2.5</w:t>
            </w:r>
          </w:p>
        </w:tc>
        <w:tc>
          <w:tcPr>
            <w:tcW w:w="2019" w:type="dxa"/>
          </w:tcPr>
          <w:p w14:paraId="5557C5BB" w14:textId="77777777" w:rsidR="008B04F0" w:rsidRDefault="00471735">
            <w:pPr>
              <w:pStyle w:val="TableParagraph"/>
              <w:spacing w:line="229" w:lineRule="exact"/>
              <w:rPr>
                <w:b/>
                <w:sz w:val="20"/>
              </w:rPr>
            </w:pPr>
            <w:r>
              <w:rPr>
                <w:b/>
                <w:sz w:val="20"/>
              </w:rPr>
              <w:t>Event</w:t>
            </w:r>
          </w:p>
        </w:tc>
        <w:tc>
          <w:tcPr>
            <w:tcW w:w="3601" w:type="dxa"/>
          </w:tcPr>
          <w:p w14:paraId="23497C77" w14:textId="77777777" w:rsidR="008B04F0" w:rsidRDefault="00471735">
            <w:pPr>
              <w:pStyle w:val="TableParagraph"/>
              <w:ind w:left="106" w:right="162"/>
              <w:rPr>
                <w:sz w:val="20"/>
              </w:rPr>
            </w:pPr>
            <w:r>
              <w:rPr>
                <w:sz w:val="20"/>
              </w:rPr>
              <w:t>Consider the data range of active events or which have an end date after the predefined number of months prior to go live of the export:</w:t>
            </w:r>
          </w:p>
          <w:p w14:paraId="5538996D" w14:textId="77777777" w:rsidR="008B04F0" w:rsidRDefault="00471735">
            <w:pPr>
              <w:pStyle w:val="TableParagraph"/>
              <w:numPr>
                <w:ilvl w:val="0"/>
                <w:numId w:val="14"/>
              </w:numPr>
              <w:tabs>
                <w:tab w:val="left" w:pos="466"/>
                <w:tab w:val="left" w:pos="467"/>
              </w:tabs>
              <w:spacing w:line="244" w:lineRule="exact"/>
              <w:ind w:hanging="361"/>
              <w:rPr>
                <w:sz w:val="20"/>
              </w:rPr>
            </w:pPr>
            <w:r>
              <w:rPr>
                <w:sz w:val="20"/>
              </w:rPr>
              <w:t>Assessment</w:t>
            </w:r>
          </w:p>
          <w:p w14:paraId="7762CD46" w14:textId="77777777" w:rsidR="008B04F0" w:rsidRDefault="00471735">
            <w:pPr>
              <w:pStyle w:val="TableParagraph"/>
              <w:numPr>
                <w:ilvl w:val="0"/>
                <w:numId w:val="14"/>
              </w:numPr>
              <w:tabs>
                <w:tab w:val="left" w:pos="466"/>
                <w:tab w:val="left" w:pos="467"/>
              </w:tabs>
              <w:spacing w:line="244" w:lineRule="exact"/>
              <w:ind w:hanging="361"/>
              <w:rPr>
                <w:sz w:val="20"/>
              </w:rPr>
            </w:pPr>
            <w:r>
              <w:rPr>
                <w:sz w:val="20"/>
              </w:rPr>
              <w:t>Safeguarding</w:t>
            </w:r>
          </w:p>
          <w:p w14:paraId="2469FF1A" w14:textId="77777777" w:rsidR="008B04F0" w:rsidRDefault="00471735">
            <w:pPr>
              <w:pStyle w:val="TableParagraph"/>
              <w:numPr>
                <w:ilvl w:val="0"/>
                <w:numId w:val="14"/>
              </w:numPr>
              <w:tabs>
                <w:tab w:val="left" w:pos="466"/>
                <w:tab w:val="left" w:pos="467"/>
              </w:tabs>
              <w:spacing w:before="1" w:line="237" w:lineRule="auto"/>
              <w:ind w:right="587"/>
              <w:rPr>
                <w:sz w:val="20"/>
              </w:rPr>
            </w:pPr>
            <w:r>
              <w:rPr>
                <w:sz w:val="20"/>
              </w:rPr>
              <w:t>Organisational Safeguarding Case</w:t>
            </w:r>
          </w:p>
          <w:p w14:paraId="116C47EA" w14:textId="77777777" w:rsidR="008B04F0" w:rsidRDefault="00471735">
            <w:pPr>
              <w:pStyle w:val="TableParagraph"/>
              <w:numPr>
                <w:ilvl w:val="0"/>
                <w:numId w:val="14"/>
              </w:numPr>
              <w:tabs>
                <w:tab w:val="left" w:pos="466"/>
                <w:tab w:val="left" w:pos="467"/>
              </w:tabs>
              <w:spacing w:before="19" w:line="228" w:lineRule="exact"/>
              <w:ind w:right="158"/>
              <w:rPr>
                <w:sz w:val="20"/>
              </w:rPr>
            </w:pPr>
            <w:r>
              <w:rPr>
                <w:sz w:val="20"/>
              </w:rPr>
              <w:t>Deprivation of Liberty</w:t>
            </w:r>
            <w:r>
              <w:rPr>
                <w:spacing w:val="-19"/>
                <w:sz w:val="20"/>
              </w:rPr>
              <w:t xml:space="preserve"> </w:t>
            </w:r>
            <w:r>
              <w:rPr>
                <w:sz w:val="20"/>
              </w:rPr>
              <w:t>Safeguards (DOLS)</w:t>
            </w:r>
          </w:p>
        </w:tc>
        <w:tc>
          <w:tcPr>
            <w:tcW w:w="2759" w:type="dxa"/>
          </w:tcPr>
          <w:p w14:paraId="020F89B8" w14:textId="77777777" w:rsidR="008B04F0" w:rsidRDefault="00471735">
            <w:pPr>
              <w:pStyle w:val="TableParagraph"/>
              <w:ind w:left="105" w:right="100"/>
              <w:rPr>
                <w:sz w:val="20"/>
              </w:rPr>
            </w:pPr>
            <w:r>
              <w:rPr>
                <w:b/>
                <w:sz w:val="20"/>
              </w:rPr>
              <w:t xml:space="preserve">Use Case 2: </w:t>
            </w:r>
            <w:r>
              <w:rPr>
                <w:sz w:val="20"/>
              </w:rPr>
              <w:t>Predictin</w:t>
            </w:r>
            <w:r>
              <w:rPr>
                <w:sz w:val="20"/>
              </w:rPr>
              <w:t>g Outcomes and Population Stratification. Re-id for direct care purposes only</w:t>
            </w:r>
          </w:p>
          <w:p w14:paraId="292303AE" w14:textId="77777777" w:rsidR="008B04F0" w:rsidRDefault="008B04F0">
            <w:pPr>
              <w:pStyle w:val="TableParagraph"/>
              <w:spacing w:before="10"/>
              <w:ind w:left="0"/>
              <w:rPr>
                <w:b/>
                <w:sz w:val="19"/>
              </w:rPr>
            </w:pPr>
          </w:p>
          <w:p w14:paraId="3F50E7A8" w14:textId="77777777" w:rsidR="008B04F0" w:rsidRDefault="00471735">
            <w:pPr>
              <w:pStyle w:val="TableParagraph"/>
              <w:ind w:left="106"/>
              <w:rPr>
                <w:sz w:val="20"/>
              </w:rPr>
            </w:pPr>
            <w:r>
              <w:rPr>
                <w:b/>
                <w:sz w:val="20"/>
              </w:rPr>
              <w:t xml:space="preserve">Use Case 3: </w:t>
            </w:r>
            <w:r>
              <w:rPr>
                <w:sz w:val="20"/>
              </w:rPr>
              <w:t>Planning and Future Service Provision</w:t>
            </w:r>
          </w:p>
          <w:p w14:paraId="1DD3E06A" w14:textId="77777777" w:rsidR="008B04F0" w:rsidRDefault="008B04F0">
            <w:pPr>
              <w:pStyle w:val="TableParagraph"/>
              <w:spacing w:before="11"/>
              <w:ind w:left="0"/>
              <w:rPr>
                <w:b/>
                <w:sz w:val="19"/>
              </w:rPr>
            </w:pPr>
          </w:p>
          <w:p w14:paraId="645507D1" w14:textId="77777777" w:rsidR="008B04F0" w:rsidRDefault="00471735">
            <w:pPr>
              <w:pStyle w:val="TableParagraph"/>
              <w:ind w:left="106" w:right="110"/>
              <w:rPr>
                <w:sz w:val="20"/>
              </w:rPr>
            </w:pPr>
            <w:r>
              <w:rPr>
                <w:b/>
                <w:sz w:val="20"/>
              </w:rPr>
              <w:t xml:space="preserve">Use Case 4: </w:t>
            </w:r>
            <w:r>
              <w:rPr>
                <w:sz w:val="20"/>
              </w:rPr>
              <w:t>Evaluation and Causality</w:t>
            </w:r>
          </w:p>
        </w:tc>
      </w:tr>
      <w:tr w:rsidR="008B04F0" w14:paraId="44B4F5BD" w14:textId="77777777">
        <w:trPr>
          <w:trHeight w:val="2987"/>
        </w:trPr>
        <w:tc>
          <w:tcPr>
            <w:tcW w:w="641" w:type="dxa"/>
          </w:tcPr>
          <w:p w14:paraId="4E9F2DB6" w14:textId="77777777" w:rsidR="008B04F0" w:rsidRDefault="00471735">
            <w:pPr>
              <w:pStyle w:val="TableParagraph"/>
              <w:spacing w:line="227" w:lineRule="exact"/>
              <w:ind w:left="87" w:right="224"/>
              <w:jc w:val="center"/>
              <w:rPr>
                <w:sz w:val="20"/>
              </w:rPr>
            </w:pPr>
            <w:r>
              <w:rPr>
                <w:sz w:val="20"/>
              </w:rPr>
              <w:t>2.6</w:t>
            </w:r>
          </w:p>
        </w:tc>
        <w:tc>
          <w:tcPr>
            <w:tcW w:w="2019" w:type="dxa"/>
          </w:tcPr>
          <w:p w14:paraId="4BA979C8" w14:textId="77777777" w:rsidR="008B04F0" w:rsidRDefault="00471735">
            <w:pPr>
              <w:pStyle w:val="TableParagraph"/>
              <w:spacing w:line="227" w:lineRule="exact"/>
              <w:rPr>
                <w:b/>
                <w:sz w:val="20"/>
              </w:rPr>
            </w:pPr>
            <w:r>
              <w:rPr>
                <w:b/>
                <w:sz w:val="20"/>
              </w:rPr>
              <w:t>Alert</w:t>
            </w:r>
          </w:p>
        </w:tc>
        <w:tc>
          <w:tcPr>
            <w:tcW w:w="3601" w:type="dxa"/>
          </w:tcPr>
          <w:p w14:paraId="3FB1BF41" w14:textId="77777777" w:rsidR="008B04F0" w:rsidRDefault="00471735">
            <w:pPr>
              <w:pStyle w:val="TableParagraph"/>
              <w:ind w:left="106" w:right="162"/>
              <w:rPr>
                <w:sz w:val="20"/>
              </w:rPr>
            </w:pPr>
            <w:r>
              <w:rPr>
                <w:b/>
                <w:sz w:val="20"/>
              </w:rPr>
              <w:t xml:space="preserve">Alerts </w:t>
            </w:r>
            <w:r>
              <w:rPr>
                <w:sz w:val="20"/>
              </w:rPr>
              <w:t>that are still active or have an end date after the predefined number of months prior to go live of the export.</w:t>
            </w:r>
          </w:p>
          <w:p w14:paraId="2102F309" w14:textId="77777777" w:rsidR="008B04F0" w:rsidRDefault="00471735">
            <w:pPr>
              <w:pStyle w:val="TableParagraph"/>
              <w:numPr>
                <w:ilvl w:val="0"/>
                <w:numId w:val="13"/>
              </w:numPr>
              <w:tabs>
                <w:tab w:val="left" w:pos="466"/>
                <w:tab w:val="left" w:pos="467"/>
              </w:tabs>
              <w:spacing w:line="244" w:lineRule="exact"/>
              <w:ind w:hanging="361"/>
              <w:rPr>
                <w:sz w:val="20"/>
              </w:rPr>
            </w:pPr>
            <w:r>
              <w:rPr>
                <w:sz w:val="20"/>
              </w:rPr>
              <w:t>Risks</w:t>
            </w:r>
          </w:p>
          <w:p w14:paraId="0932729F" w14:textId="77777777" w:rsidR="008B04F0" w:rsidRDefault="00471735">
            <w:pPr>
              <w:pStyle w:val="TableParagraph"/>
              <w:numPr>
                <w:ilvl w:val="0"/>
                <w:numId w:val="13"/>
              </w:numPr>
              <w:tabs>
                <w:tab w:val="left" w:pos="466"/>
                <w:tab w:val="left" w:pos="467"/>
              </w:tabs>
              <w:spacing w:line="244" w:lineRule="exact"/>
              <w:ind w:hanging="361"/>
              <w:rPr>
                <w:sz w:val="20"/>
              </w:rPr>
            </w:pPr>
            <w:r>
              <w:rPr>
                <w:sz w:val="20"/>
              </w:rPr>
              <w:t>Special</w:t>
            </w:r>
            <w:r>
              <w:rPr>
                <w:spacing w:val="-3"/>
                <w:sz w:val="20"/>
              </w:rPr>
              <w:t xml:space="preserve"> </w:t>
            </w:r>
            <w:r>
              <w:rPr>
                <w:sz w:val="20"/>
              </w:rPr>
              <w:t>Factors</w:t>
            </w:r>
          </w:p>
        </w:tc>
        <w:tc>
          <w:tcPr>
            <w:tcW w:w="2759" w:type="dxa"/>
          </w:tcPr>
          <w:p w14:paraId="6F63E2C6" w14:textId="77777777" w:rsidR="008B04F0" w:rsidRDefault="00471735">
            <w:pPr>
              <w:pStyle w:val="TableParagraph"/>
              <w:ind w:left="105" w:right="100"/>
              <w:rPr>
                <w:sz w:val="20"/>
              </w:rPr>
            </w:pPr>
            <w:r>
              <w:rPr>
                <w:b/>
                <w:sz w:val="20"/>
              </w:rPr>
              <w:t xml:space="preserve">Use Case 2: </w:t>
            </w:r>
            <w:r>
              <w:rPr>
                <w:sz w:val="20"/>
              </w:rPr>
              <w:t>Predicting Outcomes and Population Stratification. Re-id for direct care purposes only</w:t>
            </w:r>
          </w:p>
          <w:p w14:paraId="65FFBBCA" w14:textId="77777777" w:rsidR="008B04F0" w:rsidRDefault="008B04F0">
            <w:pPr>
              <w:pStyle w:val="TableParagraph"/>
              <w:spacing w:before="11"/>
              <w:ind w:left="0"/>
              <w:rPr>
                <w:b/>
                <w:sz w:val="19"/>
              </w:rPr>
            </w:pPr>
          </w:p>
          <w:p w14:paraId="1ED429F3" w14:textId="77777777" w:rsidR="008B04F0" w:rsidRDefault="00471735">
            <w:pPr>
              <w:pStyle w:val="TableParagraph"/>
              <w:ind w:left="106" w:right="111" w:hanging="1"/>
              <w:rPr>
                <w:sz w:val="20"/>
              </w:rPr>
            </w:pPr>
            <w:r>
              <w:rPr>
                <w:b/>
                <w:sz w:val="20"/>
              </w:rPr>
              <w:t xml:space="preserve">Use Case 4: </w:t>
            </w:r>
            <w:r>
              <w:rPr>
                <w:sz w:val="20"/>
              </w:rPr>
              <w:t>Evaluation and Causality</w:t>
            </w:r>
          </w:p>
          <w:p w14:paraId="4C5A0287" w14:textId="77777777" w:rsidR="008B04F0" w:rsidRDefault="008B04F0">
            <w:pPr>
              <w:pStyle w:val="TableParagraph"/>
              <w:spacing w:before="10"/>
              <w:ind w:left="0"/>
              <w:rPr>
                <w:b/>
                <w:sz w:val="19"/>
              </w:rPr>
            </w:pPr>
          </w:p>
          <w:p w14:paraId="341FD82D" w14:textId="77777777" w:rsidR="008B04F0" w:rsidRDefault="00471735">
            <w:pPr>
              <w:pStyle w:val="TableParagraph"/>
              <w:ind w:left="106" w:right="121"/>
              <w:rPr>
                <w:b/>
                <w:sz w:val="20"/>
              </w:rPr>
            </w:pPr>
            <w:r>
              <w:rPr>
                <w:b/>
                <w:sz w:val="20"/>
              </w:rPr>
              <w:t>Proposal: due to sensitive nature of codes this category may be excluded from the extract</w:t>
            </w:r>
          </w:p>
        </w:tc>
      </w:tr>
      <w:tr w:rsidR="008B04F0" w14:paraId="5021A82A" w14:textId="77777777">
        <w:trPr>
          <w:trHeight w:val="2070"/>
        </w:trPr>
        <w:tc>
          <w:tcPr>
            <w:tcW w:w="641" w:type="dxa"/>
          </w:tcPr>
          <w:p w14:paraId="6D4420C2" w14:textId="77777777" w:rsidR="008B04F0" w:rsidRDefault="00471735">
            <w:pPr>
              <w:pStyle w:val="TableParagraph"/>
              <w:spacing w:line="229" w:lineRule="exact"/>
              <w:ind w:left="87" w:right="224"/>
              <w:jc w:val="center"/>
              <w:rPr>
                <w:sz w:val="20"/>
              </w:rPr>
            </w:pPr>
            <w:r>
              <w:rPr>
                <w:sz w:val="20"/>
              </w:rPr>
              <w:t>2.7</w:t>
            </w:r>
          </w:p>
        </w:tc>
        <w:tc>
          <w:tcPr>
            <w:tcW w:w="2019" w:type="dxa"/>
          </w:tcPr>
          <w:p w14:paraId="69A9AF28" w14:textId="77777777" w:rsidR="008B04F0" w:rsidRDefault="00471735">
            <w:pPr>
              <w:pStyle w:val="TableParagraph"/>
              <w:spacing w:line="229" w:lineRule="exact"/>
              <w:rPr>
                <w:b/>
                <w:sz w:val="20"/>
              </w:rPr>
            </w:pPr>
            <w:r>
              <w:rPr>
                <w:b/>
                <w:sz w:val="20"/>
              </w:rPr>
              <w:t>Disability</w:t>
            </w:r>
          </w:p>
        </w:tc>
        <w:tc>
          <w:tcPr>
            <w:tcW w:w="3601" w:type="dxa"/>
          </w:tcPr>
          <w:p w14:paraId="2DB174F6" w14:textId="77777777" w:rsidR="008B04F0" w:rsidRDefault="00471735">
            <w:pPr>
              <w:pStyle w:val="TableParagraph"/>
              <w:ind w:left="106" w:right="129"/>
              <w:rPr>
                <w:sz w:val="20"/>
              </w:rPr>
            </w:pPr>
            <w:r>
              <w:rPr>
                <w:b/>
                <w:sz w:val="20"/>
              </w:rPr>
              <w:t xml:space="preserve">Disabilities </w:t>
            </w:r>
            <w:r>
              <w:rPr>
                <w:sz w:val="20"/>
              </w:rPr>
              <w:t>that are still active or have an end date after the predefined number of months prior to go live of the export.</w:t>
            </w:r>
          </w:p>
        </w:tc>
        <w:tc>
          <w:tcPr>
            <w:tcW w:w="2759" w:type="dxa"/>
          </w:tcPr>
          <w:p w14:paraId="0BE0DCA2" w14:textId="77777777" w:rsidR="008B04F0" w:rsidRDefault="00471735">
            <w:pPr>
              <w:pStyle w:val="TableParagraph"/>
              <w:spacing w:line="229" w:lineRule="exact"/>
              <w:ind w:left="106"/>
              <w:rPr>
                <w:sz w:val="20"/>
              </w:rPr>
            </w:pPr>
            <w:r>
              <w:rPr>
                <w:b/>
                <w:sz w:val="20"/>
              </w:rPr>
              <w:t xml:space="preserve">Use Case 1: </w:t>
            </w:r>
            <w:r>
              <w:rPr>
                <w:sz w:val="20"/>
              </w:rPr>
              <w:t>Epidemiology</w:t>
            </w:r>
          </w:p>
          <w:p w14:paraId="4C7CEF78" w14:textId="77777777" w:rsidR="008B04F0" w:rsidRDefault="008B04F0">
            <w:pPr>
              <w:pStyle w:val="TableParagraph"/>
              <w:ind w:left="0"/>
              <w:rPr>
                <w:b/>
                <w:sz w:val="20"/>
              </w:rPr>
            </w:pPr>
          </w:p>
          <w:p w14:paraId="6FFBA668" w14:textId="77777777" w:rsidR="008B04F0" w:rsidRDefault="00471735">
            <w:pPr>
              <w:pStyle w:val="TableParagraph"/>
              <w:spacing w:before="1"/>
              <w:ind w:left="105" w:right="100"/>
              <w:rPr>
                <w:sz w:val="20"/>
              </w:rPr>
            </w:pPr>
            <w:r>
              <w:rPr>
                <w:b/>
                <w:sz w:val="20"/>
              </w:rPr>
              <w:t xml:space="preserve">Use Case 2: </w:t>
            </w:r>
            <w:r>
              <w:rPr>
                <w:sz w:val="20"/>
              </w:rPr>
              <w:t>Predicting Outcomes and Population Stratification. Re-id for direct care purposes only</w:t>
            </w:r>
          </w:p>
          <w:p w14:paraId="242BDF7D" w14:textId="77777777" w:rsidR="008B04F0" w:rsidRDefault="008B04F0">
            <w:pPr>
              <w:pStyle w:val="TableParagraph"/>
              <w:spacing w:before="11"/>
              <w:ind w:left="0"/>
              <w:rPr>
                <w:b/>
                <w:sz w:val="19"/>
              </w:rPr>
            </w:pPr>
          </w:p>
          <w:p w14:paraId="4229940E" w14:textId="77777777" w:rsidR="008B04F0" w:rsidRDefault="00471735">
            <w:pPr>
              <w:pStyle w:val="TableParagraph"/>
              <w:spacing w:line="230" w:lineRule="atLeast"/>
              <w:ind w:left="106"/>
              <w:rPr>
                <w:sz w:val="20"/>
              </w:rPr>
            </w:pPr>
            <w:r>
              <w:rPr>
                <w:b/>
                <w:sz w:val="20"/>
              </w:rPr>
              <w:t>Use C</w:t>
            </w:r>
            <w:r>
              <w:rPr>
                <w:b/>
                <w:sz w:val="20"/>
              </w:rPr>
              <w:t xml:space="preserve">ase 3: </w:t>
            </w:r>
            <w:r>
              <w:rPr>
                <w:sz w:val="20"/>
              </w:rPr>
              <w:t>Planning and Future Service Provision</w:t>
            </w:r>
          </w:p>
        </w:tc>
      </w:tr>
    </w:tbl>
    <w:p w14:paraId="363D2D3F" w14:textId="77777777" w:rsidR="008B04F0" w:rsidRDefault="008B04F0">
      <w:pPr>
        <w:spacing w:line="230" w:lineRule="atLeast"/>
        <w:rPr>
          <w:sz w:val="20"/>
        </w:rPr>
        <w:sectPr w:rsidR="008B04F0">
          <w:pgSz w:w="11910" w:h="16840"/>
          <w:pgMar w:top="3280" w:right="700" w:bottom="800" w:left="940" w:header="709" w:footer="620" w:gutter="0"/>
          <w:cols w:space="720"/>
        </w:sectPr>
      </w:pPr>
    </w:p>
    <w:tbl>
      <w:tblPr>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1"/>
        <w:gridCol w:w="2019"/>
        <w:gridCol w:w="3601"/>
        <w:gridCol w:w="2759"/>
      </w:tblGrid>
      <w:tr w:rsidR="008B04F0" w14:paraId="7C973FFE" w14:textId="77777777" w:rsidTr="00D57936">
        <w:trPr>
          <w:trHeight w:val="423"/>
        </w:trPr>
        <w:tc>
          <w:tcPr>
            <w:tcW w:w="641" w:type="dxa"/>
          </w:tcPr>
          <w:p w14:paraId="63FDA97E" w14:textId="77777777" w:rsidR="008B04F0" w:rsidRDefault="008B04F0">
            <w:pPr>
              <w:pStyle w:val="TableParagraph"/>
              <w:ind w:left="0"/>
              <w:rPr>
                <w:rFonts w:ascii="Times New Roman"/>
                <w:sz w:val="18"/>
              </w:rPr>
            </w:pPr>
          </w:p>
        </w:tc>
        <w:tc>
          <w:tcPr>
            <w:tcW w:w="2019" w:type="dxa"/>
          </w:tcPr>
          <w:p w14:paraId="155C3E49" w14:textId="77777777" w:rsidR="008B04F0" w:rsidRDefault="008B04F0">
            <w:pPr>
              <w:pStyle w:val="TableParagraph"/>
              <w:ind w:left="0"/>
              <w:rPr>
                <w:rFonts w:ascii="Times New Roman"/>
                <w:sz w:val="18"/>
              </w:rPr>
            </w:pPr>
          </w:p>
        </w:tc>
        <w:tc>
          <w:tcPr>
            <w:tcW w:w="3601" w:type="dxa"/>
          </w:tcPr>
          <w:p w14:paraId="0ECE457F" w14:textId="77777777" w:rsidR="008B04F0" w:rsidRDefault="008B04F0">
            <w:pPr>
              <w:pStyle w:val="TableParagraph"/>
              <w:ind w:left="0"/>
              <w:rPr>
                <w:rFonts w:ascii="Times New Roman"/>
                <w:sz w:val="18"/>
              </w:rPr>
            </w:pPr>
          </w:p>
        </w:tc>
        <w:tc>
          <w:tcPr>
            <w:tcW w:w="2759" w:type="dxa"/>
          </w:tcPr>
          <w:p w14:paraId="11E796F7" w14:textId="77777777" w:rsidR="008B04F0" w:rsidRDefault="00471735">
            <w:pPr>
              <w:pStyle w:val="TableParagraph"/>
              <w:spacing w:line="230" w:lineRule="atLeast"/>
              <w:ind w:left="106" w:right="110"/>
              <w:rPr>
                <w:sz w:val="20"/>
              </w:rPr>
            </w:pPr>
            <w:r>
              <w:rPr>
                <w:b/>
                <w:sz w:val="20"/>
              </w:rPr>
              <w:t xml:space="preserve">Use Case 4: </w:t>
            </w:r>
            <w:r>
              <w:rPr>
                <w:sz w:val="20"/>
              </w:rPr>
              <w:t>Evaluation and Causality</w:t>
            </w:r>
          </w:p>
        </w:tc>
      </w:tr>
      <w:tr w:rsidR="008B04F0" w14:paraId="1CE0B07F" w14:textId="77777777">
        <w:trPr>
          <w:trHeight w:val="918"/>
        </w:trPr>
        <w:tc>
          <w:tcPr>
            <w:tcW w:w="641" w:type="dxa"/>
          </w:tcPr>
          <w:p w14:paraId="517EF14D" w14:textId="77777777" w:rsidR="008B04F0" w:rsidRDefault="00471735">
            <w:pPr>
              <w:pStyle w:val="TableParagraph"/>
              <w:spacing w:line="229" w:lineRule="exact"/>
              <w:rPr>
                <w:sz w:val="20"/>
              </w:rPr>
            </w:pPr>
            <w:r>
              <w:rPr>
                <w:sz w:val="20"/>
              </w:rPr>
              <w:t>2.8</w:t>
            </w:r>
          </w:p>
        </w:tc>
        <w:tc>
          <w:tcPr>
            <w:tcW w:w="2019" w:type="dxa"/>
          </w:tcPr>
          <w:p w14:paraId="0DFC04E5" w14:textId="77777777" w:rsidR="008B04F0" w:rsidRDefault="00471735">
            <w:pPr>
              <w:pStyle w:val="TableParagraph"/>
              <w:spacing w:line="229" w:lineRule="exact"/>
              <w:rPr>
                <w:b/>
                <w:sz w:val="20"/>
              </w:rPr>
            </w:pPr>
            <w:r>
              <w:rPr>
                <w:b/>
                <w:sz w:val="20"/>
              </w:rPr>
              <w:t>Related Person</w:t>
            </w:r>
          </w:p>
        </w:tc>
        <w:tc>
          <w:tcPr>
            <w:tcW w:w="3601" w:type="dxa"/>
          </w:tcPr>
          <w:p w14:paraId="18548A94" w14:textId="77777777" w:rsidR="008B04F0" w:rsidRDefault="00471735">
            <w:pPr>
              <w:pStyle w:val="TableParagraph"/>
              <w:spacing w:line="228" w:lineRule="exact"/>
              <w:ind w:left="106"/>
              <w:rPr>
                <w:sz w:val="20"/>
              </w:rPr>
            </w:pPr>
            <w:r>
              <w:rPr>
                <w:b/>
                <w:sz w:val="20"/>
              </w:rPr>
              <w:t xml:space="preserve">Relationship Types </w:t>
            </w:r>
            <w:r>
              <w:rPr>
                <w:sz w:val="20"/>
              </w:rPr>
              <w:t>and</w:t>
            </w:r>
          </w:p>
          <w:p w14:paraId="7E550AE1" w14:textId="77777777" w:rsidR="008B04F0" w:rsidRDefault="00471735">
            <w:pPr>
              <w:pStyle w:val="TableParagraph"/>
              <w:spacing w:line="229" w:lineRule="exact"/>
              <w:ind w:left="106"/>
              <w:rPr>
                <w:b/>
                <w:sz w:val="20"/>
              </w:rPr>
            </w:pPr>
            <w:r>
              <w:rPr>
                <w:b/>
                <w:sz w:val="20"/>
              </w:rPr>
              <w:t>Relationship Flags</w:t>
            </w:r>
          </w:p>
        </w:tc>
        <w:tc>
          <w:tcPr>
            <w:tcW w:w="2759" w:type="dxa"/>
          </w:tcPr>
          <w:p w14:paraId="1F8F6602" w14:textId="77777777" w:rsidR="008B04F0" w:rsidRDefault="00471735">
            <w:pPr>
              <w:pStyle w:val="TableParagraph"/>
              <w:ind w:left="106" w:right="99"/>
              <w:rPr>
                <w:sz w:val="20"/>
              </w:rPr>
            </w:pPr>
            <w:r>
              <w:rPr>
                <w:b/>
                <w:sz w:val="20"/>
              </w:rPr>
              <w:t xml:space="preserve">Use Case 2: </w:t>
            </w:r>
            <w:r>
              <w:rPr>
                <w:sz w:val="20"/>
              </w:rPr>
              <w:t>Predicting Outcomes and Population Stratification. Re-id for direct</w:t>
            </w:r>
          </w:p>
          <w:p w14:paraId="5B490F66" w14:textId="77777777" w:rsidR="008B04F0" w:rsidRDefault="00471735">
            <w:pPr>
              <w:pStyle w:val="TableParagraph"/>
              <w:spacing w:line="209" w:lineRule="exact"/>
              <w:ind w:left="106"/>
              <w:rPr>
                <w:sz w:val="20"/>
              </w:rPr>
            </w:pPr>
            <w:r>
              <w:rPr>
                <w:sz w:val="20"/>
              </w:rPr>
              <w:t>care purposes only</w:t>
            </w:r>
          </w:p>
        </w:tc>
      </w:tr>
      <w:tr w:rsidR="008B04F0" w14:paraId="014B3272" w14:textId="77777777">
        <w:trPr>
          <w:trHeight w:val="918"/>
        </w:trPr>
        <w:tc>
          <w:tcPr>
            <w:tcW w:w="641" w:type="dxa"/>
          </w:tcPr>
          <w:p w14:paraId="72DFB5F3" w14:textId="77777777" w:rsidR="008B04F0" w:rsidRDefault="00471735">
            <w:pPr>
              <w:pStyle w:val="TableParagraph"/>
              <w:spacing w:line="229" w:lineRule="exact"/>
              <w:rPr>
                <w:sz w:val="20"/>
              </w:rPr>
            </w:pPr>
            <w:r>
              <w:rPr>
                <w:sz w:val="20"/>
              </w:rPr>
              <w:t>2.9</w:t>
            </w:r>
          </w:p>
        </w:tc>
        <w:tc>
          <w:tcPr>
            <w:tcW w:w="2019" w:type="dxa"/>
          </w:tcPr>
          <w:p w14:paraId="0B5425DD" w14:textId="77777777" w:rsidR="008B04F0" w:rsidRDefault="00471735">
            <w:pPr>
              <w:pStyle w:val="TableParagraph"/>
              <w:ind w:right="226"/>
              <w:rPr>
                <w:b/>
                <w:sz w:val="20"/>
              </w:rPr>
            </w:pPr>
            <w:r>
              <w:rPr>
                <w:b/>
                <w:sz w:val="20"/>
              </w:rPr>
              <w:t>Practitioner (staff type)</w:t>
            </w:r>
          </w:p>
        </w:tc>
        <w:tc>
          <w:tcPr>
            <w:tcW w:w="3601" w:type="dxa"/>
          </w:tcPr>
          <w:p w14:paraId="363D490E" w14:textId="77777777" w:rsidR="008B04F0" w:rsidRDefault="00471735">
            <w:pPr>
              <w:pStyle w:val="TableParagraph"/>
              <w:ind w:left="106"/>
              <w:rPr>
                <w:sz w:val="20"/>
              </w:rPr>
            </w:pPr>
            <w:r>
              <w:rPr>
                <w:sz w:val="20"/>
              </w:rPr>
              <w:t xml:space="preserve">Only those </w:t>
            </w:r>
            <w:r>
              <w:rPr>
                <w:b/>
                <w:sz w:val="20"/>
              </w:rPr>
              <w:t xml:space="preserve">Practitioner </w:t>
            </w:r>
            <w:r>
              <w:rPr>
                <w:sz w:val="20"/>
              </w:rPr>
              <w:t>involvements that are still active or have an end</w:t>
            </w:r>
          </w:p>
          <w:p w14:paraId="682879A5" w14:textId="77777777" w:rsidR="008B04F0" w:rsidRDefault="00471735">
            <w:pPr>
              <w:pStyle w:val="TableParagraph"/>
              <w:spacing w:before="5" w:line="228" w:lineRule="exact"/>
              <w:ind w:left="106"/>
              <w:rPr>
                <w:sz w:val="20"/>
              </w:rPr>
            </w:pPr>
            <w:r>
              <w:rPr>
                <w:sz w:val="20"/>
              </w:rPr>
              <w:t>date after the predefined number of months prior to go live of the export.</w:t>
            </w:r>
          </w:p>
        </w:tc>
        <w:tc>
          <w:tcPr>
            <w:tcW w:w="2759" w:type="dxa"/>
          </w:tcPr>
          <w:p w14:paraId="73CFADCB" w14:textId="77777777" w:rsidR="008B04F0" w:rsidRDefault="00471735">
            <w:pPr>
              <w:pStyle w:val="TableParagraph"/>
              <w:ind w:left="106"/>
              <w:rPr>
                <w:sz w:val="20"/>
              </w:rPr>
            </w:pPr>
            <w:r>
              <w:rPr>
                <w:b/>
                <w:sz w:val="20"/>
              </w:rPr>
              <w:t xml:space="preserve">Use Case 3: </w:t>
            </w:r>
            <w:r>
              <w:rPr>
                <w:sz w:val="20"/>
              </w:rPr>
              <w:t>Planning and Future Service Provision</w:t>
            </w:r>
          </w:p>
        </w:tc>
      </w:tr>
      <w:tr w:rsidR="008B04F0" w14:paraId="20EC784D" w14:textId="77777777">
        <w:trPr>
          <w:trHeight w:val="2827"/>
        </w:trPr>
        <w:tc>
          <w:tcPr>
            <w:tcW w:w="641" w:type="dxa"/>
          </w:tcPr>
          <w:p w14:paraId="3CDAEFE5" w14:textId="77777777" w:rsidR="008B04F0" w:rsidRDefault="00471735">
            <w:pPr>
              <w:pStyle w:val="TableParagraph"/>
              <w:spacing w:line="227" w:lineRule="exact"/>
              <w:rPr>
                <w:sz w:val="20"/>
              </w:rPr>
            </w:pPr>
            <w:r>
              <w:rPr>
                <w:sz w:val="20"/>
              </w:rPr>
              <w:t>2.10</w:t>
            </w:r>
          </w:p>
        </w:tc>
        <w:tc>
          <w:tcPr>
            <w:tcW w:w="2019" w:type="dxa"/>
          </w:tcPr>
          <w:p w14:paraId="3631EBAD" w14:textId="77777777" w:rsidR="008B04F0" w:rsidRDefault="00471735">
            <w:pPr>
              <w:pStyle w:val="TableParagraph"/>
              <w:spacing w:line="227" w:lineRule="exact"/>
              <w:rPr>
                <w:b/>
                <w:sz w:val="20"/>
              </w:rPr>
            </w:pPr>
            <w:r>
              <w:rPr>
                <w:b/>
                <w:sz w:val="20"/>
              </w:rPr>
              <w:t>Classification</w:t>
            </w:r>
          </w:p>
        </w:tc>
        <w:tc>
          <w:tcPr>
            <w:tcW w:w="3601" w:type="dxa"/>
          </w:tcPr>
          <w:p w14:paraId="342B15BA" w14:textId="77777777" w:rsidR="008B04F0" w:rsidRDefault="00471735">
            <w:pPr>
              <w:pStyle w:val="TableParagraph"/>
              <w:ind w:left="106" w:right="274"/>
              <w:rPr>
                <w:sz w:val="20"/>
              </w:rPr>
            </w:pPr>
            <w:r>
              <w:rPr>
                <w:b/>
                <w:sz w:val="20"/>
              </w:rPr>
              <w:t xml:space="preserve">Primary Support Reasons </w:t>
            </w:r>
            <w:r>
              <w:rPr>
                <w:sz w:val="20"/>
              </w:rPr>
              <w:t>that are still active or have an end date after the predefined number of months prior to go live of the export: may include:</w:t>
            </w:r>
          </w:p>
          <w:p w14:paraId="73ED5E27" w14:textId="77777777" w:rsidR="008B04F0" w:rsidRDefault="00471735">
            <w:pPr>
              <w:pStyle w:val="TableParagraph"/>
              <w:numPr>
                <w:ilvl w:val="0"/>
                <w:numId w:val="12"/>
              </w:numPr>
              <w:tabs>
                <w:tab w:val="left" w:pos="466"/>
                <w:tab w:val="left" w:pos="467"/>
              </w:tabs>
              <w:spacing w:before="2" w:line="237" w:lineRule="auto"/>
              <w:ind w:right="400"/>
              <w:rPr>
                <w:sz w:val="20"/>
              </w:rPr>
            </w:pPr>
            <w:r>
              <w:rPr>
                <w:sz w:val="20"/>
              </w:rPr>
              <w:t>Physical support – Access</w:t>
            </w:r>
            <w:r>
              <w:rPr>
                <w:spacing w:val="-13"/>
                <w:sz w:val="20"/>
              </w:rPr>
              <w:t xml:space="preserve"> </w:t>
            </w:r>
            <w:r>
              <w:rPr>
                <w:sz w:val="20"/>
              </w:rPr>
              <w:t>and mobility</w:t>
            </w:r>
          </w:p>
          <w:p w14:paraId="7441F959" w14:textId="77777777" w:rsidR="008B04F0" w:rsidRDefault="00471735">
            <w:pPr>
              <w:pStyle w:val="TableParagraph"/>
              <w:numPr>
                <w:ilvl w:val="0"/>
                <w:numId w:val="12"/>
              </w:numPr>
              <w:tabs>
                <w:tab w:val="left" w:pos="466"/>
                <w:tab w:val="left" w:pos="467"/>
              </w:tabs>
              <w:spacing w:before="3" w:line="237" w:lineRule="auto"/>
              <w:ind w:right="688"/>
              <w:rPr>
                <w:sz w:val="20"/>
              </w:rPr>
            </w:pPr>
            <w:r>
              <w:rPr>
                <w:sz w:val="20"/>
              </w:rPr>
              <w:t>Social support – Substance misuse</w:t>
            </w:r>
          </w:p>
          <w:p w14:paraId="2207BCDA" w14:textId="77777777" w:rsidR="008B04F0" w:rsidRDefault="00471735">
            <w:pPr>
              <w:pStyle w:val="TableParagraph"/>
              <w:numPr>
                <w:ilvl w:val="0"/>
                <w:numId w:val="12"/>
              </w:numPr>
              <w:tabs>
                <w:tab w:val="left" w:pos="466"/>
                <w:tab w:val="left" w:pos="467"/>
              </w:tabs>
              <w:spacing w:line="245" w:lineRule="exact"/>
              <w:ind w:hanging="361"/>
              <w:rPr>
                <w:sz w:val="20"/>
              </w:rPr>
            </w:pPr>
            <w:r>
              <w:rPr>
                <w:sz w:val="20"/>
              </w:rPr>
              <w:t>Sensory support</w:t>
            </w:r>
          </w:p>
          <w:p w14:paraId="1DE4B1DE" w14:textId="77777777" w:rsidR="008B04F0" w:rsidRDefault="00471735">
            <w:pPr>
              <w:pStyle w:val="TableParagraph"/>
              <w:numPr>
                <w:ilvl w:val="0"/>
                <w:numId w:val="12"/>
              </w:numPr>
              <w:tabs>
                <w:tab w:val="left" w:pos="466"/>
                <w:tab w:val="left" w:pos="467"/>
              </w:tabs>
              <w:spacing w:line="243" w:lineRule="exact"/>
              <w:ind w:hanging="361"/>
              <w:rPr>
                <w:sz w:val="20"/>
              </w:rPr>
            </w:pPr>
            <w:r>
              <w:rPr>
                <w:sz w:val="20"/>
              </w:rPr>
              <w:t>Mental Health</w:t>
            </w:r>
            <w:r>
              <w:rPr>
                <w:spacing w:val="-4"/>
                <w:sz w:val="20"/>
              </w:rPr>
              <w:t xml:space="preserve"> </w:t>
            </w:r>
            <w:r>
              <w:rPr>
                <w:sz w:val="20"/>
              </w:rPr>
              <w:t>support</w:t>
            </w:r>
          </w:p>
          <w:p w14:paraId="69884DBD" w14:textId="77777777" w:rsidR="008B04F0" w:rsidRDefault="00471735">
            <w:pPr>
              <w:pStyle w:val="TableParagraph"/>
              <w:numPr>
                <w:ilvl w:val="0"/>
                <w:numId w:val="12"/>
              </w:numPr>
              <w:tabs>
                <w:tab w:val="left" w:pos="466"/>
                <w:tab w:val="left" w:pos="467"/>
              </w:tabs>
              <w:spacing w:line="223" w:lineRule="exact"/>
              <w:ind w:left="467" w:hanging="361"/>
              <w:rPr>
                <w:sz w:val="20"/>
              </w:rPr>
            </w:pPr>
            <w:r>
              <w:rPr>
                <w:sz w:val="20"/>
              </w:rPr>
              <w:t>Learning Disability</w:t>
            </w:r>
            <w:r>
              <w:rPr>
                <w:spacing w:val="-2"/>
                <w:sz w:val="20"/>
              </w:rPr>
              <w:t xml:space="preserve"> </w:t>
            </w:r>
            <w:r>
              <w:rPr>
                <w:sz w:val="20"/>
              </w:rPr>
              <w:t>support</w:t>
            </w:r>
          </w:p>
        </w:tc>
        <w:tc>
          <w:tcPr>
            <w:tcW w:w="2759" w:type="dxa"/>
          </w:tcPr>
          <w:p w14:paraId="095D046E" w14:textId="429CED29" w:rsidR="008B04F0" w:rsidRPr="00D57936" w:rsidRDefault="00471735" w:rsidP="00D57936">
            <w:pPr>
              <w:pStyle w:val="TableParagraph"/>
              <w:spacing w:line="227" w:lineRule="exact"/>
              <w:ind w:left="106"/>
              <w:rPr>
                <w:sz w:val="20"/>
              </w:rPr>
            </w:pPr>
            <w:r>
              <w:rPr>
                <w:b/>
                <w:sz w:val="20"/>
              </w:rPr>
              <w:t xml:space="preserve">Use Case 1: </w:t>
            </w:r>
            <w:r>
              <w:rPr>
                <w:sz w:val="20"/>
              </w:rPr>
              <w:t>Epidemiology</w:t>
            </w:r>
          </w:p>
          <w:p w14:paraId="4AA55D42" w14:textId="139B29BD" w:rsidR="008B04F0" w:rsidRPr="00D57936" w:rsidRDefault="00471735" w:rsidP="00D57936">
            <w:pPr>
              <w:pStyle w:val="TableParagraph"/>
              <w:spacing w:before="1"/>
              <w:ind w:left="105" w:right="100"/>
              <w:rPr>
                <w:sz w:val="20"/>
              </w:rPr>
            </w:pPr>
            <w:r>
              <w:rPr>
                <w:b/>
                <w:sz w:val="20"/>
              </w:rPr>
              <w:t xml:space="preserve">Use Case 2: </w:t>
            </w:r>
            <w:r>
              <w:rPr>
                <w:sz w:val="20"/>
              </w:rPr>
              <w:t>Predicting Outcomes and Population Stratification. Re-id for direct care purposes only</w:t>
            </w:r>
          </w:p>
          <w:p w14:paraId="663E1A22" w14:textId="5CA7274A" w:rsidR="008B04F0" w:rsidRPr="00D57936" w:rsidRDefault="00471735" w:rsidP="00D57936">
            <w:pPr>
              <w:pStyle w:val="TableParagraph"/>
              <w:ind w:left="105"/>
              <w:rPr>
                <w:sz w:val="20"/>
              </w:rPr>
            </w:pPr>
            <w:r>
              <w:rPr>
                <w:b/>
                <w:sz w:val="20"/>
              </w:rPr>
              <w:t xml:space="preserve">Use Case 3: </w:t>
            </w:r>
            <w:r>
              <w:rPr>
                <w:sz w:val="20"/>
              </w:rPr>
              <w:t>Planning and Future Service Provision</w:t>
            </w:r>
          </w:p>
          <w:p w14:paraId="777D672F" w14:textId="77777777" w:rsidR="008B04F0" w:rsidRDefault="00471735">
            <w:pPr>
              <w:pStyle w:val="TableParagraph"/>
              <w:spacing w:before="1"/>
              <w:ind w:left="105" w:right="111"/>
              <w:rPr>
                <w:sz w:val="20"/>
              </w:rPr>
            </w:pPr>
            <w:r>
              <w:rPr>
                <w:b/>
                <w:sz w:val="20"/>
              </w:rPr>
              <w:t xml:space="preserve">Use Case 4: </w:t>
            </w:r>
            <w:r>
              <w:rPr>
                <w:sz w:val="20"/>
              </w:rPr>
              <w:t>Evaluation and Causality</w:t>
            </w:r>
          </w:p>
        </w:tc>
      </w:tr>
      <w:tr w:rsidR="008B04F0" w14:paraId="3D4FE9FB" w14:textId="77777777" w:rsidTr="00D57936">
        <w:trPr>
          <w:trHeight w:val="1927"/>
        </w:trPr>
        <w:tc>
          <w:tcPr>
            <w:tcW w:w="641" w:type="dxa"/>
          </w:tcPr>
          <w:p w14:paraId="2ACFF020" w14:textId="77777777" w:rsidR="008B04F0" w:rsidRDefault="00471735">
            <w:pPr>
              <w:pStyle w:val="TableParagraph"/>
              <w:spacing w:line="229" w:lineRule="exact"/>
              <w:rPr>
                <w:sz w:val="20"/>
              </w:rPr>
            </w:pPr>
            <w:r>
              <w:rPr>
                <w:sz w:val="20"/>
              </w:rPr>
              <w:t>2.11</w:t>
            </w:r>
          </w:p>
        </w:tc>
        <w:tc>
          <w:tcPr>
            <w:tcW w:w="2019" w:type="dxa"/>
          </w:tcPr>
          <w:p w14:paraId="063BC06A" w14:textId="77777777" w:rsidR="008B04F0" w:rsidRDefault="00471735">
            <w:pPr>
              <w:pStyle w:val="TableParagraph"/>
              <w:spacing w:line="229" w:lineRule="exact"/>
              <w:rPr>
                <w:b/>
                <w:sz w:val="20"/>
              </w:rPr>
            </w:pPr>
            <w:r>
              <w:rPr>
                <w:b/>
                <w:sz w:val="20"/>
              </w:rPr>
              <w:t>Care Plan</w:t>
            </w:r>
          </w:p>
        </w:tc>
        <w:tc>
          <w:tcPr>
            <w:tcW w:w="3601" w:type="dxa"/>
          </w:tcPr>
          <w:p w14:paraId="3D514C3E" w14:textId="77777777" w:rsidR="008B04F0" w:rsidRDefault="00471735">
            <w:pPr>
              <w:pStyle w:val="TableParagraph"/>
              <w:ind w:left="106" w:right="127"/>
              <w:rPr>
                <w:sz w:val="20"/>
              </w:rPr>
            </w:pPr>
            <w:r>
              <w:rPr>
                <w:sz w:val="20"/>
              </w:rPr>
              <w:t>Care plans linked to referrals that have been exported in the Referral data file that are still active or have</w:t>
            </w:r>
            <w:r>
              <w:rPr>
                <w:spacing w:val="-20"/>
                <w:sz w:val="20"/>
              </w:rPr>
              <w:t xml:space="preserve"> </w:t>
            </w:r>
            <w:r>
              <w:rPr>
                <w:sz w:val="20"/>
              </w:rPr>
              <w:t>an end date after the predefined number of months prior to go live of the export.</w:t>
            </w:r>
          </w:p>
        </w:tc>
        <w:tc>
          <w:tcPr>
            <w:tcW w:w="2759" w:type="dxa"/>
          </w:tcPr>
          <w:p w14:paraId="1A6E55F3" w14:textId="5EC07E37" w:rsidR="008B04F0" w:rsidRPr="00D57936" w:rsidRDefault="00471735" w:rsidP="00D57936">
            <w:pPr>
              <w:pStyle w:val="TableParagraph"/>
              <w:ind w:left="105" w:right="100"/>
              <w:rPr>
                <w:sz w:val="20"/>
              </w:rPr>
            </w:pPr>
            <w:r>
              <w:rPr>
                <w:b/>
                <w:sz w:val="20"/>
              </w:rPr>
              <w:t xml:space="preserve">Use Case 2: </w:t>
            </w:r>
            <w:r>
              <w:rPr>
                <w:sz w:val="20"/>
              </w:rPr>
              <w:t xml:space="preserve">Predicting Outcomes and Population Stratification. </w:t>
            </w:r>
            <w:r>
              <w:rPr>
                <w:sz w:val="20"/>
              </w:rPr>
              <w:t>Re-id for direct care purposes only</w:t>
            </w:r>
          </w:p>
          <w:p w14:paraId="69296755" w14:textId="19B6F7D3" w:rsidR="008B04F0" w:rsidRPr="00D57936" w:rsidRDefault="00471735" w:rsidP="00D57936">
            <w:pPr>
              <w:pStyle w:val="TableParagraph"/>
              <w:ind w:left="106"/>
              <w:rPr>
                <w:sz w:val="20"/>
              </w:rPr>
            </w:pPr>
            <w:r>
              <w:rPr>
                <w:b/>
                <w:sz w:val="20"/>
              </w:rPr>
              <w:t xml:space="preserve">Use Case 3: </w:t>
            </w:r>
            <w:r>
              <w:rPr>
                <w:sz w:val="20"/>
              </w:rPr>
              <w:t>Planning and Future Service Provision</w:t>
            </w:r>
          </w:p>
          <w:p w14:paraId="746E0F5A" w14:textId="77777777" w:rsidR="008B04F0" w:rsidRDefault="00471735">
            <w:pPr>
              <w:pStyle w:val="TableParagraph"/>
              <w:spacing w:before="1" w:line="230" w:lineRule="atLeast"/>
              <w:ind w:left="106" w:right="110"/>
              <w:rPr>
                <w:sz w:val="20"/>
              </w:rPr>
            </w:pPr>
            <w:r>
              <w:rPr>
                <w:b/>
                <w:sz w:val="20"/>
              </w:rPr>
              <w:t xml:space="preserve">Use Case 4: </w:t>
            </w:r>
            <w:r>
              <w:rPr>
                <w:sz w:val="20"/>
              </w:rPr>
              <w:t>Evaluation and Causality</w:t>
            </w:r>
          </w:p>
        </w:tc>
      </w:tr>
      <w:tr w:rsidR="008B04F0" w14:paraId="442EE892" w14:textId="77777777" w:rsidTr="00D57936">
        <w:trPr>
          <w:trHeight w:val="1955"/>
        </w:trPr>
        <w:tc>
          <w:tcPr>
            <w:tcW w:w="641" w:type="dxa"/>
          </w:tcPr>
          <w:p w14:paraId="3DD00672" w14:textId="77777777" w:rsidR="008B04F0" w:rsidRDefault="00471735">
            <w:pPr>
              <w:pStyle w:val="TableParagraph"/>
              <w:spacing w:line="229" w:lineRule="exact"/>
              <w:rPr>
                <w:sz w:val="20"/>
              </w:rPr>
            </w:pPr>
            <w:r>
              <w:rPr>
                <w:sz w:val="20"/>
              </w:rPr>
              <w:t>2.12</w:t>
            </w:r>
          </w:p>
        </w:tc>
        <w:tc>
          <w:tcPr>
            <w:tcW w:w="2019" w:type="dxa"/>
          </w:tcPr>
          <w:p w14:paraId="70940918" w14:textId="77777777" w:rsidR="008B04F0" w:rsidRDefault="00471735">
            <w:pPr>
              <w:pStyle w:val="TableParagraph"/>
              <w:spacing w:line="229" w:lineRule="exact"/>
              <w:rPr>
                <w:b/>
                <w:sz w:val="20"/>
              </w:rPr>
            </w:pPr>
            <w:r>
              <w:rPr>
                <w:b/>
                <w:sz w:val="20"/>
              </w:rPr>
              <w:t>Service Provision</w:t>
            </w:r>
          </w:p>
        </w:tc>
        <w:tc>
          <w:tcPr>
            <w:tcW w:w="3601" w:type="dxa"/>
          </w:tcPr>
          <w:p w14:paraId="7A2DDB12" w14:textId="77777777" w:rsidR="008B04F0" w:rsidRDefault="00471735">
            <w:pPr>
              <w:pStyle w:val="TableParagraph"/>
              <w:ind w:left="106" w:right="128"/>
              <w:rPr>
                <w:sz w:val="20"/>
              </w:rPr>
            </w:pPr>
            <w:r>
              <w:rPr>
                <w:sz w:val="20"/>
              </w:rPr>
              <w:t>All service provisions linked to care plans that have been exported in the Care Plan data file should be included. Those that are still active or have an end date after the predefined number of months prior to go live of the export should be exported.</w:t>
            </w:r>
          </w:p>
        </w:tc>
        <w:tc>
          <w:tcPr>
            <w:tcW w:w="2759" w:type="dxa"/>
          </w:tcPr>
          <w:p w14:paraId="71522F45" w14:textId="2CBE5857" w:rsidR="008B04F0" w:rsidRPr="00D57936" w:rsidRDefault="00471735" w:rsidP="00D57936">
            <w:pPr>
              <w:pStyle w:val="TableParagraph"/>
              <w:ind w:left="105" w:right="100"/>
              <w:rPr>
                <w:sz w:val="20"/>
              </w:rPr>
            </w:pPr>
            <w:r>
              <w:rPr>
                <w:b/>
                <w:sz w:val="20"/>
              </w:rPr>
              <w:t xml:space="preserve">Use </w:t>
            </w:r>
            <w:r>
              <w:rPr>
                <w:b/>
                <w:sz w:val="20"/>
              </w:rPr>
              <w:t xml:space="preserve">Case 2: </w:t>
            </w:r>
            <w:r>
              <w:rPr>
                <w:sz w:val="20"/>
              </w:rPr>
              <w:t>Predicting Outcomes and Population Stratification. Re-id for direct care purposes only</w:t>
            </w:r>
          </w:p>
          <w:p w14:paraId="1D433272" w14:textId="1D4FC4BE" w:rsidR="008B04F0" w:rsidRPr="00D57936" w:rsidRDefault="00471735" w:rsidP="00D57936">
            <w:pPr>
              <w:pStyle w:val="TableParagraph"/>
              <w:ind w:left="106"/>
              <w:rPr>
                <w:sz w:val="20"/>
              </w:rPr>
            </w:pPr>
            <w:r>
              <w:rPr>
                <w:b/>
                <w:sz w:val="20"/>
              </w:rPr>
              <w:t xml:space="preserve">Use Case 3: </w:t>
            </w:r>
            <w:r>
              <w:rPr>
                <w:sz w:val="20"/>
              </w:rPr>
              <w:t>Planning and Future Service Provision</w:t>
            </w:r>
          </w:p>
          <w:p w14:paraId="35F2F1B1" w14:textId="77777777" w:rsidR="008B04F0" w:rsidRDefault="00471735">
            <w:pPr>
              <w:pStyle w:val="TableParagraph"/>
              <w:spacing w:line="228" w:lineRule="exact"/>
              <w:ind w:left="106" w:right="110"/>
              <w:rPr>
                <w:sz w:val="20"/>
              </w:rPr>
            </w:pPr>
            <w:r>
              <w:rPr>
                <w:b/>
                <w:sz w:val="20"/>
              </w:rPr>
              <w:t xml:space="preserve">Use Case 4: </w:t>
            </w:r>
            <w:r>
              <w:rPr>
                <w:sz w:val="20"/>
              </w:rPr>
              <w:t>Evaluation and Causality</w:t>
            </w:r>
          </w:p>
        </w:tc>
      </w:tr>
      <w:tr w:rsidR="008B04F0" w14:paraId="603B890C" w14:textId="77777777" w:rsidTr="00D57936">
        <w:trPr>
          <w:trHeight w:val="1553"/>
        </w:trPr>
        <w:tc>
          <w:tcPr>
            <w:tcW w:w="641" w:type="dxa"/>
          </w:tcPr>
          <w:p w14:paraId="569CF7A3" w14:textId="77777777" w:rsidR="008B04F0" w:rsidRDefault="00471735">
            <w:pPr>
              <w:pStyle w:val="TableParagraph"/>
              <w:spacing w:line="227" w:lineRule="exact"/>
              <w:rPr>
                <w:sz w:val="20"/>
              </w:rPr>
            </w:pPr>
            <w:r>
              <w:rPr>
                <w:sz w:val="20"/>
              </w:rPr>
              <w:t>2.13</w:t>
            </w:r>
          </w:p>
        </w:tc>
        <w:tc>
          <w:tcPr>
            <w:tcW w:w="2019" w:type="dxa"/>
          </w:tcPr>
          <w:p w14:paraId="5ED516CF" w14:textId="77777777" w:rsidR="008B04F0" w:rsidRDefault="00471735">
            <w:pPr>
              <w:pStyle w:val="TableParagraph"/>
              <w:ind w:right="414"/>
              <w:rPr>
                <w:b/>
                <w:sz w:val="20"/>
              </w:rPr>
            </w:pPr>
            <w:r>
              <w:rPr>
                <w:b/>
                <w:sz w:val="20"/>
              </w:rPr>
              <w:t>Care Plan Need and Outcome</w:t>
            </w:r>
          </w:p>
        </w:tc>
        <w:tc>
          <w:tcPr>
            <w:tcW w:w="3601" w:type="dxa"/>
          </w:tcPr>
          <w:p w14:paraId="2FD8E0F0" w14:textId="77777777" w:rsidR="008B04F0" w:rsidRDefault="00471735">
            <w:pPr>
              <w:pStyle w:val="TableParagraph"/>
              <w:ind w:left="106" w:right="105"/>
              <w:rPr>
                <w:sz w:val="20"/>
              </w:rPr>
            </w:pPr>
            <w:r>
              <w:rPr>
                <w:sz w:val="20"/>
              </w:rPr>
              <w:t>All needs and outcomes linked to</w:t>
            </w:r>
            <w:r>
              <w:rPr>
                <w:spacing w:val="-17"/>
                <w:sz w:val="20"/>
              </w:rPr>
              <w:t xml:space="preserve"> </w:t>
            </w:r>
            <w:r>
              <w:rPr>
                <w:sz w:val="20"/>
              </w:rPr>
              <w:t>care plans and service provisions that have been exported in the Care Plan data file.</w:t>
            </w:r>
          </w:p>
        </w:tc>
        <w:tc>
          <w:tcPr>
            <w:tcW w:w="2759" w:type="dxa"/>
          </w:tcPr>
          <w:p w14:paraId="050DFE0B" w14:textId="31C9FB66" w:rsidR="008B04F0" w:rsidRPr="00D57936" w:rsidRDefault="00471735" w:rsidP="00D57936">
            <w:pPr>
              <w:pStyle w:val="TableParagraph"/>
              <w:ind w:left="105" w:right="100"/>
              <w:rPr>
                <w:sz w:val="20"/>
              </w:rPr>
            </w:pPr>
            <w:r>
              <w:rPr>
                <w:b/>
                <w:sz w:val="20"/>
              </w:rPr>
              <w:t xml:space="preserve">Use Case 2: </w:t>
            </w:r>
            <w:r>
              <w:rPr>
                <w:sz w:val="20"/>
              </w:rPr>
              <w:t>Predicting Outcomes and Population Stratification. Re-id for direct care purposes only</w:t>
            </w:r>
          </w:p>
          <w:p w14:paraId="440ED2CE" w14:textId="77777777" w:rsidR="008B04F0" w:rsidRDefault="00471735">
            <w:pPr>
              <w:pStyle w:val="TableParagraph"/>
              <w:ind w:left="106"/>
              <w:rPr>
                <w:sz w:val="20"/>
              </w:rPr>
            </w:pPr>
            <w:r>
              <w:rPr>
                <w:b/>
                <w:sz w:val="20"/>
              </w:rPr>
              <w:t xml:space="preserve">Use Case 3: </w:t>
            </w:r>
            <w:r>
              <w:rPr>
                <w:sz w:val="20"/>
              </w:rPr>
              <w:t>Planning and Future Service Provision</w:t>
            </w:r>
          </w:p>
          <w:p w14:paraId="04D7A758" w14:textId="07B9FB7C" w:rsidR="00D57936" w:rsidRDefault="00D57936">
            <w:pPr>
              <w:pStyle w:val="TableParagraph"/>
              <w:ind w:left="106"/>
              <w:rPr>
                <w:sz w:val="20"/>
              </w:rPr>
            </w:pPr>
            <w:r>
              <w:rPr>
                <w:b/>
                <w:sz w:val="20"/>
              </w:rPr>
              <w:t xml:space="preserve">Use Case 4: </w:t>
            </w:r>
            <w:r>
              <w:rPr>
                <w:sz w:val="20"/>
              </w:rPr>
              <w:t>Evaluation and Causality</w:t>
            </w:r>
          </w:p>
        </w:tc>
      </w:tr>
    </w:tbl>
    <w:p w14:paraId="67058665" w14:textId="77777777" w:rsidR="008B04F0" w:rsidRDefault="008B04F0">
      <w:pPr>
        <w:rPr>
          <w:sz w:val="20"/>
        </w:rPr>
        <w:sectPr w:rsidR="008B04F0">
          <w:pgSz w:w="11910" w:h="16840"/>
          <w:pgMar w:top="3320" w:right="700" w:bottom="800" w:left="940" w:header="709" w:footer="620" w:gutter="0"/>
          <w:cols w:space="720"/>
        </w:sectPr>
      </w:pPr>
    </w:p>
    <w:p w14:paraId="22CC4C16" w14:textId="3CC5736C" w:rsidR="008B04F0" w:rsidRPr="006C3F88" w:rsidRDefault="006C3F88" w:rsidP="006C3F88">
      <w:pPr>
        <w:pStyle w:val="Heading1"/>
        <w:numPr>
          <w:ilvl w:val="1"/>
          <w:numId w:val="20"/>
        </w:numPr>
        <w:tabs>
          <w:tab w:val="left" w:pos="1144"/>
        </w:tabs>
        <w:ind w:hanging="361"/>
      </w:pPr>
      <w:r w:rsidRPr="006C3F88">
        <w:lastRenderedPageBreak/>
        <w:t>Acute</w:t>
      </w:r>
    </w:p>
    <w:p w14:paraId="50117537" w14:textId="77777777" w:rsidR="006C3F88" w:rsidRDefault="006C3F88">
      <w:pPr>
        <w:pStyle w:val="BodyText"/>
        <w:spacing w:before="9"/>
        <w:rPr>
          <w:b/>
          <w:sz w:val="15"/>
        </w:rPr>
      </w:pPr>
    </w:p>
    <w:tbl>
      <w:tblPr>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
        <w:gridCol w:w="2296"/>
        <w:gridCol w:w="1842"/>
        <w:gridCol w:w="1842"/>
        <w:gridCol w:w="2394"/>
      </w:tblGrid>
      <w:tr w:rsidR="008B04F0" w14:paraId="10F3A492" w14:textId="77777777">
        <w:trPr>
          <w:trHeight w:val="230"/>
        </w:trPr>
        <w:tc>
          <w:tcPr>
            <w:tcW w:w="638" w:type="dxa"/>
            <w:shd w:val="clear" w:color="auto" w:fill="ECECEC"/>
          </w:tcPr>
          <w:p w14:paraId="128FA2F7" w14:textId="77777777" w:rsidR="008B04F0" w:rsidRDefault="00471735">
            <w:pPr>
              <w:pStyle w:val="TableParagraph"/>
              <w:spacing w:line="210" w:lineRule="exact"/>
              <w:ind w:left="87" w:right="87"/>
              <w:jc w:val="center"/>
              <w:rPr>
                <w:b/>
                <w:sz w:val="20"/>
              </w:rPr>
            </w:pPr>
            <w:r>
              <w:rPr>
                <w:b/>
                <w:sz w:val="20"/>
              </w:rPr>
              <w:t>Item</w:t>
            </w:r>
          </w:p>
        </w:tc>
        <w:tc>
          <w:tcPr>
            <w:tcW w:w="2296" w:type="dxa"/>
            <w:shd w:val="clear" w:color="auto" w:fill="ECECEC"/>
          </w:tcPr>
          <w:p w14:paraId="2B6B8F56" w14:textId="77777777" w:rsidR="008B04F0" w:rsidRDefault="00471735">
            <w:pPr>
              <w:pStyle w:val="TableParagraph"/>
              <w:spacing w:line="210" w:lineRule="exact"/>
              <w:ind w:left="108"/>
              <w:rPr>
                <w:b/>
                <w:sz w:val="20"/>
              </w:rPr>
            </w:pPr>
            <w:r>
              <w:rPr>
                <w:b/>
                <w:sz w:val="20"/>
              </w:rPr>
              <w:t>Field Name</w:t>
            </w:r>
          </w:p>
        </w:tc>
        <w:tc>
          <w:tcPr>
            <w:tcW w:w="3684" w:type="dxa"/>
            <w:gridSpan w:val="2"/>
            <w:shd w:val="clear" w:color="auto" w:fill="ECECEC"/>
          </w:tcPr>
          <w:p w14:paraId="58669328" w14:textId="77777777" w:rsidR="008B04F0" w:rsidRDefault="00471735">
            <w:pPr>
              <w:pStyle w:val="TableParagraph"/>
              <w:spacing w:line="210" w:lineRule="exact"/>
              <w:ind w:left="109"/>
              <w:rPr>
                <w:b/>
                <w:sz w:val="20"/>
              </w:rPr>
            </w:pPr>
            <w:r>
              <w:rPr>
                <w:b/>
                <w:sz w:val="20"/>
              </w:rPr>
              <w:t>Description</w:t>
            </w:r>
          </w:p>
        </w:tc>
        <w:tc>
          <w:tcPr>
            <w:tcW w:w="2394" w:type="dxa"/>
            <w:shd w:val="clear" w:color="auto" w:fill="ECECEC"/>
          </w:tcPr>
          <w:p w14:paraId="72285938" w14:textId="77777777" w:rsidR="008B04F0" w:rsidRDefault="00471735">
            <w:pPr>
              <w:pStyle w:val="TableParagraph"/>
              <w:spacing w:line="210" w:lineRule="exact"/>
              <w:ind w:left="749"/>
              <w:rPr>
                <w:b/>
                <w:sz w:val="20"/>
              </w:rPr>
            </w:pPr>
            <w:r>
              <w:rPr>
                <w:b/>
                <w:sz w:val="20"/>
              </w:rPr>
              <w:t>Use Case</w:t>
            </w:r>
          </w:p>
        </w:tc>
      </w:tr>
      <w:tr w:rsidR="008B04F0" w14:paraId="38650BBC" w14:textId="77777777">
        <w:trPr>
          <w:trHeight w:val="2637"/>
        </w:trPr>
        <w:tc>
          <w:tcPr>
            <w:tcW w:w="638" w:type="dxa"/>
          </w:tcPr>
          <w:p w14:paraId="6DFD25D1" w14:textId="77777777" w:rsidR="008B04F0" w:rsidRDefault="00471735">
            <w:pPr>
              <w:pStyle w:val="TableParagraph"/>
              <w:spacing w:line="229" w:lineRule="exact"/>
              <w:ind w:left="87" w:right="221"/>
              <w:jc w:val="center"/>
              <w:rPr>
                <w:sz w:val="20"/>
              </w:rPr>
            </w:pPr>
            <w:r>
              <w:rPr>
                <w:sz w:val="20"/>
              </w:rPr>
              <w:t>3.1</w:t>
            </w:r>
          </w:p>
        </w:tc>
        <w:tc>
          <w:tcPr>
            <w:tcW w:w="2296" w:type="dxa"/>
          </w:tcPr>
          <w:p w14:paraId="23A0A648" w14:textId="77777777" w:rsidR="008B04F0" w:rsidRDefault="00471735">
            <w:pPr>
              <w:pStyle w:val="TableParagraph"/>
              <w:spacing w:line="229" w:lineRule="exact"/>
              <w:ind w:left="108"/>
              <w:rPr>
                <w:b/>
                <w:sz w:val="20"/>
              </w:rPr>
            </w:pPr>
            <w:r>
              <w:rPr>
                <w:b/>
                <w:sz w:val="20"/>
              </w:rPr>
              <w:t>Demographics</w:t>
            </w:r>
          </w:p>
        </w:tc>
        <w:tc>
          <w:tcPr>
            <w:tcW w:w="3684" w:type="dxa"/>
            <w:gridSpan w:val="2"/>
          </w:tcPr>
          <w:p w14:paraId="6517EC99" w14:textId="77777777" w:rsidR="008B04F0" w:rsidRDefault="00471735">
            <w:pPr>
              <w:pStyle w:val="TableParagraph"/>
              <w:ind w:left="109" w:right="421"/>
              <w:rPr>
                <w:sz w:val="20"/>
              </w:rPr>
            </w:pPr>
            <w:r>
              <w:rPr>
                <w:sz w:val="20"/>
              </w:rPr>
              <w:t>Data items supported as part of the MPI Load.</w:t>
            </w:r>
          </w:p>
          <w:p w14:paraId="61DC9E9E" w14:textId="77777777" w:rsidR="008B04F0" w:rsidRDefault="00471735">
            <w:pPr>
              <w:pStyle w:val="TableParagraph"/>
              <w:numPr>
                <w:ilvl w:val="0"/>
                <w:numId w:val="11"/>
              </w:numPr>
              <w:tabs>
                <w:tab w:val="left" w:pos="468"/>
                <w:tab w:val="left" w:pos="469"/>
              </w:tabs>
              <w:spacing w:line="244" w:lineRule="exact"/>
              <w:rPr>
                <w:sz w:val="20"/>
              </w:rPr>
            </w:pPr>
            <w:r>
              <w:rPr>
                <w:sz w:val="20"/>
              </w:rPr>
              <w:t>Surname</w:t>
            </w:r>
          </w:p>
          <w:p w14:paraId="67BE08F5" w14:textId="77777777" w:rsidR="008B04F0" w:rsidRDefault="00471735">
            <w:pPr>
              <w:pStyle w:val="TableParagraph"/>
              <w:numPr>
                <w:ilvl w:val="0"/>
                <w:numId w:val="11"/>
              </w:numPr>
              <w:tabs>
                <w:tab w:val="left" w:pos="468"/>
                <w:tab w:val="left" w:pos="469"/>
              </w:tabs>
              <w:spacing w:before="1" w:line="237" w:lineRule="auto"/>
              <w:ind w:right="659"/>
              <w:rPr>
                <w:sz w:val="20"/>
              </w:rPr>
            </w:pPr>
            <w:r>
              <w:rPr>
                <w:sz w:val="20"/>
              </w:rPr>
              <w:t>NHS Number (and</w:t>
            </w:r>
            <w:r>
              <w:rPr>
                <w:spacing w:val="-12"/>
                <w:sz w:val="20"/>
              </w:rPr>
              <w:t xml:space="preserve"> </w:t>
            </w:r>
            <w:r>
              <w:rPr>
                <w:sz w:val="20"/>
              </w:rPr>
              <w:t>validation status)</w:t>
            </w:r>
          </w:p>
          <w:p w14:paraId="006A9EFC" w14:textId="77777777" w:rsidR="008B04F0" w:rsidRDefault="00471735">
            <w:pPr>
              <w:pStyle w:val="TableParagraph"/>
              <w:numPr>
                <w:ilvl w:val="0"/>
                <w:numId w:val="11"/>
              </w:numPr>
              <w:tabs>
                <w:tab w:val="left" w:pos="468"/>
                <w:tab w:val="left" w:pos="469"/>
              </w:tabs>
              <w:spacing w:before="1" w:line="245" w:lineRule="exact"/>
              <w:ind w:hanging="361"/>
              <w:rPr>
                <w:sz w:val="20"/>
              </w:rPr>
            </w:pPr>
            <w:r>
              <w:rPr>
                <w:sz w:val="20"/>
              </w:rPr>
              <w:t>DOB</w:t>
            </w:r>
          </w:p>
          <w:p w14:paraId="1561E651" w14:textId="77777777" w:rsidR="008B04F0" w:rsidRDefault="00471735">
            <w:pPr>
              <w:pStyle w:val="TableParagraph"/>
              <w:numPr>
                <w:ilvl w:val="0"/>
                <w:numId w:val="11"/>
              </w:numPr>
              <w:tabs>
                <w:tab w:val="left" w:pos="468"/>
                <w:tab w:val="left" w:pos="469"/>
              </w:tabs>
              <w:spacing w:line="244" w:lineRule="exact"/>
              <w:ind w:hanging="361"/>
              <w:rPr>
                <w:sz w:val="20"/>
              </w:rPr>
            </w:pPr>
            <w:r>
              <w:rPr>
                <w:sz w:val="20"/>
              </w:rPr>
              <w:t>Sex</w:t>
            </w:r>
          </w:p>
          <w:p w14:paraId="67CD70D0" w14:textId="77777777" w:rsidR="008B04F0" w:rsidRDefault="00471735">
            <w:pPr>
              <w:pStyle w:val="TableParagraph"/>
              <w:numPr>
                <w:ilvl w:val="0"/>
                <w:numId w:val="11"/>
              </w:numPr>
              <w:tabs>
                <w:tab w:val="left" w:pos="468"/>
                <w:tab w:val="left" w:pos="469"/>
              </w:tabs>
              <w:spacing w:line="244" w:lineRule="exact"/>
              <w:ind w:hanging="361"/>
              <w:rPr>
                <w:sz w:val="20"/>
              </w:rPr>
            </w:pPr>
            <w:r>
              <w:rPr>
                <w:sz w:val="20"/>
              </w:rPr>
              <w:t>Address</w:t>
            </w:r>
          </w:p>
          <w:p w14:paraId="4F6DDA87" w14:textId="77777777" w:rsidR="008B04F0" w:rsidRDefault="00471735">
            <w:pPr>
              <w:pStyle w:val="TableParagraph"/>
              <w:numPr>
                <w:ilvl w:val="0"/>
                <w:numId w:val="11"/>
              </w:numPr>
              <w:tabs>
                <w:tab w:val="left" w:pos="468"/>
                <w:tab w:val="left" w:pos="469"/>
              </w:tabs>
              <w:spacing w:line="244" w:lineRule="exact"/>
              <w:ind w:hanging="361"/>
              <w:rPr>
                <w:sz w:val="20"/>
              </w:rPr>
            </w:pPr>
            <w:r>
              <w:rPr>
                <w:sz w:val="20"/>
              </w:rPr>
              <w:t>Postcode</w:t>
            </w:r>
          </w:p>
          <w:p w14:paraId="4465520C" w14:textId="77777777" w:rsidR="008B04F0" w:rsidRDefault="00471735">
            <w:pPr>
              <w:pStyle w:val="TableParagraph"/>
              <w:numPr>
                <w:ilvl w:val="0"/>
                <w:numId w:val="11"/>
              </w:numPr>
              <w:tabs>
                <w:tab w:val="left" w:pos="468"/>
                <w:tab w:val="left" w:pos="469"/>
              </w:tabs>
              <w:spacing w:line="242" w:lineRule="exact"/>
              <w:ind w:hanging="361"/>
              <w:rPr>
                <w:sz w:val="20"/>
              </w:rPr>
            </w:pPr>
            <w:r>
              <w:rPr>
                <w:sz w:val="20"/>
              </w:rPr>
              <w:t>Death Status and Death</w:t>
            </w:r>
            <w:r>
              <w:rPr>
                <w:spacing w:val="-4"/>
                <w:sz w:val="20"/>
              </w:rPr>
              <w:t xml:space="preserve"> </w:t>
            </w:r>
            <w:r>
              <w:rPr>
                <w:sz w:val="20"/>
              </w:rPr>
              <w:t>Date</w:t>
            </w:r>
          </w:p>
          <w:p w14:paraId="7E096A80" w14:textId="77777777" w:rsidR="008B04F0" w:rsidRDefault="00471735">
            <w:pPr>
              <w:pStyle w:val="TableParagraph"/>
              <w:numPr>
                <w:ilvl w:val="0"/>
                <w:numId w:val="11"/>
              </w:numPr>
              <w:tabs>
                <w:tab w:val="left" w:pos="468"/>
                <w:tab w:val="left" w:pos="469"/>
              </w:tabs>
              <w:spacing w:line="223" w:lineRule="exact"/>
              <w:ind w:left="469"/>
              <w:rPr>
                <w:sz w:val="20"/>
              </w:rPr>
            </w:pPr>
            <w:r>
              <w:rPr>
                <w:sz w:val="20"/>
              </w:rPr>
              <w:t>Ethnic</w:t>
            </w:r>
            <w:r>
              <w:rPr>
                <w:spacing w:val="-1"/>
                <w:sz w:val="20"/>
              </w:rPr>
              <w:t xml:space="preserve"> </w:t>
            </w:r>
            <w:r>
              <w:rPr>
                <w:sz w:val="20"/>
              </w:rPr>
              <w:t>Group</w:t>
            </w:r>
          </w:p>
        </w:tc>
        <w:tc>
          <w:tcPr>
            <w:tcW w:w="2394" w:type="dxa"/>
          </w:tcPr>
          <w:p w14:paraId="4A47B007" w14:textId="77777777" w:rsidR="008B04F0" w:rsidRDefault="00471735">
            <w:pPr>
              <w:pStyle w:val="TableParagraph"/>
              <w:spacing w:line="228" w:lineRule="exact"/>
              <w:ind w:left="111"/>
              <w:rPr>
                <w:b/>
                <w:sz w:val="20"/>
              </w:rPr>
            </w:pPr>
            <w:r>
              <w:rPr>
                <w:b/>
                <w:sz w:val="20"/>
              </w:rPr>
              <w:t>Use Case 1:</w:t>
            </w:r>
          </w:p>
          <w:p w14:paraId="3B38DC60" w14:textId="77777777" w:rsidR="008B04F0" w:rsidRDefault="00471735">
            <w:pPr>
              <w:pStyle w:val="TableParagraph"/>
              <w:spacing w:line="229" w:lineRule="exact"/>
              <w:ind w:left="111"/>
              <w:rPr>
                <w:sz w:val="20"/>
              </w:rPr>
            </w:pPr>
            <w:r>
              <w:rPr>
                <w:sz w:val="20"/>
              </w:rPr>
              <w:t>Epidemiology</w:t>
            </w:r>
          </w:p>
          <w:p w14:paraId="0F6B34EE" w14:textId="77777777" w:rsidR="008B04F0" w:rsidRDefault="008B04F0">
            <w:pPr>
              <w:pStyle w:val="TableParagraph"/>
              <w:ind w:left="0"/>
              <w:rPr>
                <w:b/>
                <w:sz w:val="20"/>
              </w:rPr>
            </w:pPr>
          </w:p>
          <w:p w14:paraId="1EDA5113" w14:textId="77777777" w:rsidR="008B04F0" w:rsidRDefault="00471735">
            <w:pPr>
              <w:pStyle w:val="TableParagraph"/>
              <w:spacing w:before="1"/>
              <w:ind w:left="111" w:right="115"/>
              <w:rPr>
                <w:sz w:val="20"/>
              </w:rPr>
            </w:pPr>
            <w:r>
              <w:rPr>
                <w:b/>
                <w:sz w:val="20"/>
              </w:rPr>
              <w:t xml:space="preserve">Use Case 2: </w:t>
            </w:r>
            <w:r>
              <w:rPr>
                <w:sz w:val="20"/>
              </w:rPr>
              <w:t>Predicting Outcomes and Population Stratification. Re-id for direct care purposes only</w:t>
            </w:r>
          </w:p>
        </w:tc>
      </w:tr>
      <w:tr w:rsidR="008B04F0" w14:paraId="1978FD5E" w14:textId="77777777">
        <w:trPr>
          <w:trHeight w:val="3448"/>
        </w:trPr>
        <w:tc>
          <w:tcPr>
            <w:tcW w:w="638" w:type="dxa"/>
          </w:tcPr>
          <w:p w14:paraId="1780103A" w14:textId="77777777" w:rsidR="008B04F0" w:rsidRDefault="00471735">
            <w:pPr>
              <w:pStyle w:val="TableParagraph"/>
              <w:spacing w:line="229" w:lineRule="exact"/>
              <w:ind w:left="87" w:right="221"/>
              <w:jc w:val="center"/>
              <w:rPr>
                <w:sz w:val="20"/>
              </w:rPr>
            </w:pPr>
            <w:r>
              <w:rPr>
                <w:sz w:val="20"/>
              </w:rPr>
              <w:t>3.2</w:t>
            </w:r>
          </w:p>
        </w:tc>
        <w:tc>
          <w:tcPr>
            <w:tcW w:w="2296" w:type="dxa"/>
          </w:tcPr>
          <w:p w14:paraId="26FB4E40" w14:textId="77777777" w:rsidR="008B04F0" w:rsidRDefault="00471735">
            <w:pPr>
              <w:pStyle w:val="TableParagraph"/>
              <w:spacing w:line="229" w:lineRule="exact"/>
              <w:ind w:left="108"/>
              <w:rPr>
                <w:b/>
                <w:sz w:val="20"/>
              </w:rPr>
            </w:pPr>
            <w:r>
              <w:rPr>
                <w:b/>
                <w:sz w:val="20"/>
              </w:rPr>
              <w:t>Medications</w:t>
            </w:r>
          </w:p>
        </w:tc>
        <w:tc>
          <w:tcPr>
            <w:tcW w:w="3684" w:type="dxa"/>
            <w:gridSpan w:val="2"/>
          </w:tcPr>
          <w:p w14:paraId="11F5A42D" w14:textId="77777777" w:rsidR="008B04F0" w:rsidRDefault="008B04F0">
            <w:pPr>
              <w:pStyle w:val="TableParagraph"/>
              <w:ind w:left="0"/>
              <w:rPr>
                <w:rFonts w:ascii="Times New Roman"/>
                <w:sz w:val="18"/>
              </w:rPr>
            </w:pPr>
          </w:p>
        </w:tc>
        <w:tc>
          <w:tcPr>
            <w:tcW w:w="2394" w:type="dxa"/>
          </w:tcPr>
          <w:p w14:paraId="17A80B4C" w14:textId="77777777" w:rsidR="008B04F0" w:rsidRDefault="00471735">
            <w:pPr>
              <w:pStyle w:val="TableParagraph"/>
              <w:spacing w:line="229" w:lineRule="exact"/>
              <w:ind w:left="111"/>
              <w:rPr>
                <w:b/>
                <w:sz w:val="20"/>
              </w:rPr>
            </w:pPr>
            <w:r>
              <w:rPr>
                <w:b/>
                <w:sz w:val="20"/>
              </w:rPr>
              <w:t>Use Case 1:</w:t>
            </w:r>
          </w:p>
          <w:p w14:paraId="24C617E3" w14:textId="77777777" w:rsidR="008B04F0" w:rsidRDefault="00471735">
            <w:pPr>
              <w:pStyle w:val="TableParagraph"/>
              <w:ind w:left="111"/>
              <w:rPr>
                <w:sz w:val="20"/>
              </w:rPr>
            </w:pPr>
            <w:r>
              <w:rPr>
                <w:sz w:val="20"/>
              </w:rPr>
              <w:t>Epidemiology</w:t>
            </w:r>
          </w:p>
          <w:p w14:paraId="5E8F188F" w14:textId="77777777" w:rsidR="008B04F0" w:rsidRDefault="008B04F0">
            <w:pPr>
              <w:pStyle w:val="TableParagraph"/>
              <w:spacing w:before="10"/>
              <w:ind w:left="0"/>
              <w:rPr>
                <w:b/>
                <w:sz w:val="19"/>
              </w:rPr>
            </w:pPr>
          </w:p>
          <w:p w14:paraId="32AE0F86" w14:textId="77777777" w:rsidR="008B04F0" w:rsidRDefault="00471735">
            <w:pPr>
              <w:pStyle w:val="TableParagraph"/>
              <w:ind w:left="111" w:right="116"/>
              <w:rPr>
                <w:sz w:val="20"/>
              </w:rPr>
            </w:pPr>
            <w:r>
              <w:rPr>
                <w:b/>
                <w:sz w:val="20"/>
              </w:rPr>
              <w:t xml:space="preserve">Use Case 2: </w:t>
            </w:r>
            <w:r>
              <w:rPr>
                <w:sz w:val="20"/>
              </w:rPr>
              <w:t>Predicting Outcomes and Population Stratification. Re-id for direct care purposes only</w:t>
            </w:r>
          </w:p>
          <w:p w14:paraId="5A965EE5" w14:textId="77777777" w:rsidR="008B04F0" w:rsidRDefault="008B04F0">
            <w:pPr>
              <w:pStyle w:val="TableParagraph"/>
              <w:spacing w:before="1"/>
              <w:ind w:left="0"/>
              <w:rPr>
                <w:b/>
                <w:sz w:val="20"/>
              </w:rPr>
            </w:pPr>
          </w:p>
          <w:p w14:paraId="55C36183" w14:textId="77777777" w:rsidR="008B04F0" w:rsidRDefault="00471735">
            <w:pPr>
              <w:pStyle w:val="TableParagraph"/>
              <w:ind w:left="111" w:right="285"/>
              <w:rPr>
                <w:sz w:val="20"/>
              </w:rPr>
            </w:pPr>
            <w:r>
              <w:rPr>
                <w:b/>
                <w:sz w:val="20"/>
              </w:rPr>
              <w:t xml:space="preserve">Use Case 3: </w:t>
            </w:r>
            <w:r>
              <w:rPr>
                <w:sz w:val="20"/>
              </w:rPr>
              <w:t>Planning and Future Service Provision</w:t>
            </w:r>
          </w:p>
          <w:p w14:paraId="4380D520" w14:textId="77777777" w:rsidR="008B04F0" w:rsidRDefault="008B04F0">
            <w:pPr>
              <w:pStyle w:val="TableParagraph"/>
              <w:spacing w:before="6"/>
              <w:ind w:left="0"/>
              <w:rPr>
                <w:b/>
                <w:sz w:val="20"/>
              </w:rPr>
            </w:pPr>
          </w:p>
          <w:p w14:paraId="407D141A" w14:textId="77777777" w:rsidR="008B04F0" w:rsidRDefault="00471735">
            <w:pPr>
              <w:pStyle w:val="TableParagraph"/>
              <w:spacing w:line="228" w:lineRule="exact"/>
              <w:ind w:left="111" w:right="129"/>
              <w:rPr>
                <w:sz w:val="20"/>
              </w:rPr>
            </w:pPr>
            <w:r>
              <w:rPr>
                <w:b/>
                <w:sz w:val="20"/>
              </w:rPr>
              <w:t xml:space="preserve">Use Case 4: </w:t>
            </w:r>
            <w:r>
              <w:rPr>
                <w:sz w:val="20"/>
              </w:rPr>
              <w:t>Evaluation and Causality</w:t>
            </w:r>
          </w:p>
        </w:tc>
      </w:tr>
      <w:tr w:rsidR="008B04F0" w14:paraId="4C7FBF20" w14:textId="77777777">
        <w:trPr>
          <w:trHeight w:val="3448"/>
        </w:trPr>
        <w:tc>
          <w:tcPr>
            <w:tcW w:w="638" w:type="dxa"/>
          </w:tcPr>
          <w:p w14:paraId="519CC368" w14:textId="77777777" w:rsidR="008B04F0" w:rsidRDefault="00471735">
            <w:pPr>
              <w:pStyle w:val="TableParagraph"/>
              <w:spacing w:line="227" w:lineRule="exact"/>
              <w:ind w:left="87" w:right="221"/>
              <w:jc w:val="center"/>
              <w:rPr>
                <w:sz w:val="20"/>
              </w:rPr>
            </w:pPr>
            <w:r>
              <w:rPr>
                <w:sz w:val="20"/>
              </w:rPr>
              <w:t>3.3</w:t>
            </w:r>
          </w:p>
        </w:tc>
        <w:tc>
          <w:tcPr>
            <w:tcW w:w="2296" w:type="dxa"/>
          </w:tcPr>
          <w:p w14:paraId="060158D5" w14:textId="77777777" w:rsidR="008B04F0" w:rsidRDefault="00471735">
            <w:pPr>
              <w:pStyle w:val="TableParagraph"/>
              <w:spacing w:line="227" w:lineRule="exact"/>
              <w:ind w:left="108"/>
              <w:rPr>
                <w:b/>
                <w:sz w:val="20"/>
              </w:rPr>
            </w:pPr>
            <w:r>
              <w:rPr>
                <w:b/>
                <w:sz w:val="20"/>
              </w:rPr>
              <w:t>In-Patient</w:t>
            </w:r>
          </w:p>
        </w:tc>
        <w:tc>
          <w:tcPr>
            <w:tcW w:w="1842" w:type="dxa"/>
          </w:tcPr>
          <w:p w14:paraId="7CB99401" w14:textId="77777777" w:rsidR="008B04F0" w:rsidRDefault="00471735">
            <w:pPr>
              <w:pStyle w:val="TableParagraph"/>
              <w:ind w:left="109" w:right="52"/>
              <w:rPr>
                <w:sz w:val="20"/>
              </w:rPr>
            </w:pPr>
            <w:r>
              <w:rPr>
                <w:sz w:val="20"/>
              </w:rPr>
              <w:t>Unique Identifier (Event ID) Admission Date Stay Type</w:t>
            </w:r>
          </w:p>
          <w:p w14:paraId="766FE624" w14:textId="77777777" w:rsidR="008B04F0" w:rsidRDefault="00471735">
            <w:pPr>
              <w:pStyle w:val="TableParagraph"/>
              <w:ind w:left="109" w:right="453"/>
              <w:rPr>
                <w:sz w:val="20"/>
              </w:rPr>
            </w:pPr>
            <w:r>
              <w:rPr>
                <w:sz w:val="20"/>
              </w:rPr>
              <w:t>Ward Specialty</w:t>
            </w:r>
          </w:p>
          <w:p w14:paraId="3DDCF5FA" w14:textId="77777777" w:rsidR="008B04F0" w:rsidRDefault="00471735">
            <w:pPr>
              <w:pStyle w:val="TableParagraph"/>
              <w:ind w:left="89" w:right="52" w:firstLine="19"/>
              <w:rPr>
                <w:sz w:val="20"/>
              </w:rPr>
            </w:pPr>
            <w:r>
              <w:rPr>
                <w:sz w:val="20"/>
              </w:rPr>
              <w:t>Admission Type Admission Category Admission Source Diagnosis</w:t>
            </w:r>
          </w:p>
        </w:tc>
        <w:tc>
          <w:tcPr>
            <w:tcW w:w="1842" w:type="dxa"/>
          </w:tcPr>
          <w:p w14:paraId="60D55E3F" w14:textId="77777777" w:rsidR="008B04F0" w:rsidRDefault="00471735">
            <w:pPr>
              <w:pStyle w:val="TableParagraph"/>
              <w:ind w:left="110" w:right="52"/>
              <w:rPr>
                <w:sz w:val="20"/>
              </w:rPr>
            </w:pPr>
            <w:r>
              <w:rPr>
                <w:sz w:val="20"/>
              </w:rPr>
              <w:t>Consultant Admitting Doctor Attending Doctor Transfer Date Transfer Reason Discharge Date Discharge Method Discharge Destination Procedures</w:t>
            </w:r>
          </w:p>
        </w:tc>
        <w:tc>
          <w:tcPr>
            <w:tcW w:w="2394" w:type="dxa"/>
          </w:tcPr>
          <w:p w14:paraId="748D7C56" w14:textId="77777777" w:rsidR="008B04F0" w:rsidRDefault="00471735">
            <w:pPr>
              <w:pStyle w:val="TableParagraph"/>
              <w:spacing w:line="227" w:lineRule="exact"/>
              <w:ind w:left="111"/>
              <w:rPr>
                <w:b/>
                <w:sz w:val="20"/>
              </w:rPr>
            </w:pPr>
            <w:r>
              <w:rPr>
                <w:b/>
                <w:sz w:val="20"/>
              </w:rPr>
              <w:t>Use Case 1:</w:t>
            </w:r>
          </w:p>
          <w:p w14:paraId="72E7ED32" w14:textId="77777777" w:rsidR="008B04F0" w:rsidRDefault="00471735">
            <w:pPr>
              <w:pStyle w:val="TableParagraph"/>
              <w:ind w:left="111"/>
              <w:rPr>
                <w:sz w:val="20"/>
              </w:rPr>
            </w:pPr>
            <w:r>
              <w:rPr>
                <w:sz w:val="20"/>
              </w:rPr>
              <w:t>Epidemiology</w:t>
            </w:r>
          </w:p>
          <w:p w14:paraId="46837E0A" w14:textId="77777777" w:rsidR="008B04F0" w:rsidRDefault="008B04F0">
            <w:pPr>
              <w:pStyle w:val="TableParagraph"/>
              <w:spacing w:before="1"/>
              <w:ind w:left="0"/>
              <w:rPr>
                <w:b/>
                <w:sz w:val="20"/>
              </w:rPr>
            </w:pPr>
          </w:p>
          <w:p w14:paraId="3D872E9C" w14:textId="77777777" w:rsidR="008B04F0" w:rsidRDefault="00471735">
            <w:pPr>
              <w:pStyle w:val="TableParagraph"/>
              <w:ind w:left="111" w:right="116"/>
              <w:rPr>
                <w:sz w:val="20"/>
              </w:rPr>
            </w:pPr>
            <w:r>
              <w:rPr>
                <w:b/>
                <w:sz w:val="20"/>
              </w:rPr>
              <w:t xml:space="preserve">Use Case 2: </w:t>
            </w:r>
            <w:r>
              <w:rPr>
                <w:sz w:val="20"/>
              </w:rPr>
              <w:t>Predicting Outcomes and Population Stratification. Re-id for direct care purpo</w:t>
            </w:r>
            <w:r>
              <w:rPr>
                <w:sz w:val="20"/>
              </w:rPr>
              <w:t>ses only</w:t>
            </w:r>
          </w:p>
          <w:p w14:paraId="0613DC82" w14:textId="77777777" w:rsidR="008B04F0" w:rsidRDefault="008B04F0">
            <w:pPr>
              <w:pStyle w:val="TableParagraph"/>
              <w:ind w:left="0"/>
              <w:rPr>
                <w:b/>
                <w:sz w:val="20"/>
              </w:rPr>
            </w:pPr>
          </w:p>
          <w:p w14:paraId="42FF25CB" w14:textId="77777777" w:rsidR="008B04F0" w:rsidRDefault="00471735">
            <w:pPr>
              <w:pStyle w:val="TableParagraph"/>
              <w:spacing w:before="1"/>
              <w:ind w:left="111" w:right="285"/>
              <w:rPr>
                <w:sz w:val="20"/>
              </w:rPr>
            </w:pPr>
            <w:r>
              <w:rPr>
                <w:b/>
                <w:sz w:val="20"/>
              </w:rPr>
              <w:t xml:space="preserve">Use Case 3: </w:t>
            </w:r>
            <w:r>
              <w:rPr>
                <w:sz w:val="20"/>
              </w:rPr>
              <w:t>Planning and Future Service Provision</w:t>
            </w:r>
          </w:p>
          <w:p w14:paraId="5159A9EC" w14:textId="77777777" w:rsidR="008B04F0" w:rsidRDefault="008B04F0">
            <w:pPr>
              <w:pStyle w:val="TableParagraph"/>
              <w:spacing w:before="10"/>
              <w:ind w:left="0"/>
              <w:rPr>
                <w:b/>
                <w:sz w:val="19"/>
              </w:rPr>
            </w:pPr>
          </w:p>
          <w:p w14:paraId="77D8A004" w14:textId="77777777" w:rsidR="008B04F0" w:rsidRDefault="00471735">
            <w:pPr>
              <w:pStyle w:val="TableParagraph"/>
              <w:spacing w:line="230" w:lineRule="atLeast"/>
              <w:ind w:left="111" w:right="129"/>
              <w:rPr>
                <w:sz w:val="20"/>
              </w:rPr>
            </w:pPr>
            <w:r>
              <w:rPr>
                <w:b/>
                <w:sz w:val="20"/>
              </w:rPr>
              <w:t xml:space="preserve">Use Case 4: </w:t>
            </w:r>
            <w:r>
              <w:rPr>
                <w:sz w:val="20"/>
              </w:rPr>
              <w:t>Evaluation and Causality</w:t>
            </w:r>
          </w:p>
        </w:tc>
      </w:tr>
      <w:tr w:rsidR="008B04F0" w14:paraId="55407DDE" w14:textId="77777777">
        <w:trPr>
          <w:trHeight w:val="1610"/>
        </w:trPr>
        <w:tc>
          <w:tcPr>
            <w:tcW w:w="638" w:type="dxa"/>
          </w:tcPr>
          <w:p w14:paraId="5BD40A43" w14:textId="77777777" w:rsidR="008B04F0" w:rsidRDefault="00471735">
            <w:pPr>
              <w:pStyle w:val="TableParagraph"/>
              <w:spacing w:line="229" w:lineRule="exact"/>
              <w:ind w:left="87" w:right="221"/>
              <w:jc w:val="center"/>
              <w:rPr>
                <w:sz w:val="20"/>
              </w:rPr>
            </w:pPr>
            <w:r>
              <w:rPr>
                <w:sz w:val="20"/>
              </w:rPr>
              <w:t>3.4</w:t>
            </w:r>
          </w:p>
        </w:tc>
        <w:tc>
          <w:tcPr>
            <w:tcW w:w="2296" w:type="dxa"/>
          </w:tcPr>
          <w:p w14:paraId="709A8BCC" w14:textId="77777777" w:rsidR="008B04F0" w:rsidRDefault="00471735">
            <w:pPr>
              <w:pStyle w:val="TableParagraph"/>
              <w:spacing w:line="229" w:lineRule="exact"/>
              <w:ind w:left="108"/>
              <w:rPr>
                <w:b/>
                <w:sz w:val="20"/>
              </w:rPr>
            </w:pPr>
            <w:r>
              <w:rPr>
                <w:b/>
                <w:sz w:val="20"/>
              </w:rPr>
              <w:t>Out-Patient</w:t>
            </w:r>
          </w:p>
        </w:tc>
        <w:tc>
          <w:tcPr>
            <w:tcW w:w="1842" w:type="dxa"/>
          </w:tcPr>
          <w:p w14:paraId="73F1FAAE" w14:textId="77777777" w:rsidR="008B04F0" w:rsidRDefault="00471735">
            <w:pPr>
              <w:pStyle w:val="TableParagraph"/>
              <w:ind w:left="89" w:right="124" w:firstLine="19"/>
              <w:rPr>
                <w:sz w:val="20"/>
              </w:rPr>
            </w:pPr>
            <w:r>
              <w:rPr>
                <w:sz w:val="20"/>
              </w:rPr>
              <w:t>Unique Identifier (Event ID) Originating Referral ID Referral Date</w:t>
            </w:r>
          </w:p>
          <w:p w14:paraId="252AE2DE" w14:textId="77777777" w:rsidR="008B04F0" w:rsidRDefault="00471735">
            <w:pPr>
              <w:pStyle w:val="TableParagraph"/>
              <w:spacing w:before="3" w:line="230" w:lineRule="exact"/>
              <w:ind w:left="109" w:right="124"/>
              <w:rPr>
                <w:sz w:val="20"/>
              </w:rPr>
            </w:pPr>
            <w:r>
              <w:rPr>
                <w:sz w:val="20"/>
              </w:rPr>
              <w:t>Referral Outcome Referral Priority</w:t>
            </w:r>
          </w:p>
        </w:tc>
        <w:tc>
          <w:tcPr>
            <w:tcW w:w="1842" w:type="dxa"/>
          </w:tcPr>
          <w:p w14:paraId="794E29A6" w14:textId="77777777" w:rsidR="008B04F0" w:rsidRDefault="008B04F0">
            <w:pPr>
              <w:pStyle w:val="TableParagraph"/>
              <w:spacing w:before="11"/>
              <w:ind w:left="0"/>
              <w:rPr>
                <w:b/>
                <w:sz w:val="19"/>
              </w:rPr>
            </w:pPr>
          </w:p>
          <w:p w14:paraId="46A0BEB0" w14:textId="77777777" w:rsidR="008B04F0" w:rsidRDefault="00471735">
            <w:pPr>
              <w:pStyle w:val="TableParagraph"/>
              <w:ind w:left="110" w:right="52"/>
              <w:rPr>
                <w:sz w:val="20"/>
              </w:rPr>
            </w:pPr>
            <w:r>
              <w:rPr>
                <w:sz w:val="20"/>
              </w:rPr>
              <w:t>Referral Disposition Referral Type Referral Category Speciality</w:t>
            </w:r>
          </w:p>
        </w:tc>
        <w:tc>
          <w:tcPr>
            <w:tcW w:w="2394" w:type="dxa"/>
          </w:tcPr>
          <w:p w14:paraId="1FC049AB" w14:textId="77777777" w:rsidR="008B04F0" w:rsidRDefault="00471735">
            <w:pPr>
              <w:pStyle w:val="TableParagraph"/>
              <w:spacing w:line="229" w:lineRule="exact"/>
              <w:ind w:left="111"/>
              <w:rPr>
                <w:b/>
                <w:sz w:val="20"/>
              </w:rPr>
            </w:pPr>
            <w:r>
              <w:rPr>
                <w:b/>
                <w:sz w:val="20"/>
              </w:rPr>
              <w:t>Use Case 1:</w:t>
            </w:r>
          </w:p>
          <w:p w14:paraId="2ED6F5E5" w14:textId="77777777" w:rsidR="008B04F0" w:rsidRDefault="00471735">
            <w:pPr>
              <w:pStyle w:val="TableParagraph"/>
              <w:ind w:left="111"/>
              <w:rPr>
                <w:sz w:val="20"/>
              </w:rPr>
            </w:pPr>
            <w:r>
              <w:rPr>
                <w:sz w:val="20"/>
              </w:rPr>
              <w:t>Epidemiology</w:t>
            </w:r>
          </w:p>
          <w:p w14:paraId="07A424B1" w14:textId="77777777" w:rsidR="008B04F0" w:rsidRDefault="008B04F0">
            <w:pPr>
              <w:pStyle w:val="TableParagraph"/>
              <w:spacing w:before="10"/>
              <w:ind w:left="0"/>
              <w:rPr>
                <w:b/>
                <w:sz w:val="19"/>
              </w:rPr>
            </w:pPr>
          </w:p>
          <w:p w14:paraId="3F204D41" w14:textId="77777777" w:rsidR="008B04F0" w:rsidRDefault="00471735">
            <w:pPr>
              <w:pStyle w:val="TableParagraph"/>
              <w:ind w:left="111" w:right="96"/>
              <w:rPr>
                <w:sz w:val="20"/>
              </w:rPr>
            </w:pPr>
            <w:r>
              <w:rPr>
                <w:b/>
                <w:sz w:val="20"/>
              </w:rPr>
              <w:t xml:space="preserve">Use Case 2: </w:t>
            </w:r>
            <w:r>
              <w:rPr>
                <w:sz w:val="20"/>
              </w:rPr>
              <w:t>Predicting Outcomes and Population Stratification.</w:t>
            </w:r>
          </w:p>
        </w:tc>
      </w:tr>
    </w:tbl>
    <w:p w14:paraId="2629A3E3" w14:textId="77777777" w:rsidR="008B04F0" w:rsidRDefault="008B04F0">
      <w:pPr>
        <w:rPr>
          <w:sz w:val="20"/>
        </w:rPr>
        <w:sectPr w:rsidR="008B04F0">
          <w:pgSz w:w="11910" w:h="16840"/>
          <w:pgMar w:top="3280" w:right="700" w:bottom="800" w:left="940" w:header="709" w:footer="620" w:gutter="0"/>
          <w:cols w:space="720"/>
        </w:sectPr>
      </w:pPr>
    </w:p>
    <w:p w14:paraId="26810712" w14:textId="77777777" w:rsidR="008B04F0" w:rsidRDefault="008B04F0">
      <w:pPr>
        <w:pStyle w:val="BodyText"/>
        <w:spacing w:before="6"/>
        <w:rPr>
          <w:b/>
          <w:sz w:val="3"/>
        </w:rPr>
      </w:pPr>
    </w:p>
    <w:tbl>
      <w:tblPr>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
        <w:gridCol w:w="2296"/>
        <w:gridCol w:w="1842"/>
        <w:gridCol w:w="1842"/>
        <w:gridCol w:w="2394"/>
      </w:tblGrid>
      <w:tr w:rsidR="008B04F0" w14:paraId="752B82F8" w14:textId="77777777">
        <w:trPr>
          <w:trHeight w:val="2070"/>
        </w:trPr>
        <w:tc>
          <w:tcPr>
            <w:tcW w:w="638" w:type="dxa"/>
          </w:tcPr>
          <w:p w14:paraId="3EF8FB95" w14:textId="77777777" w:rsidR="008B04F0" w:rsidRDefault="008B04F0">
            <w:pPr>
              <w:pStyle w:val="TableParagraph"/>
              <w:ind w:left="0"/>
              <w:rPr>
                <w:rFonts w:ascii="Times New Roman"/>
                <w:sz w:val="18"/>
              </w:rPr>
            </w:pPr>
          </w:p>
        </w:tc>
        <w:tc>
          <w:tcPr>
            <w:tcW w:w="2296" w:type="dxa"/>
          </w:tcPr>
          <w:p w14:paraId="70D845E3" w14:textId="77777777" w:rsidR="008B04F0" w:rsidRDefault="008B04F0">
            <w:pPr>
              <w:pStyle w:val="TableParagraph"/>
              <w:ind w:left="0"/>
              <w:rPr>
                <w:rFonts w:ascii="Times New Roman"/>
                <w:sz w:val="18"/>
              </w:rPr>
            </w:pPr>
          </w:p>
        </w:tc>
        <w:tc>
          <w:tcPr>
            <w:tcW w:w="1842" w:type="dxa"/>
          </w:tcPr>
          <w:p w14:paraId="33FE0F99" w14:textId="77777777" w:rsidR="008B04F0" w:rsidRDefault="008B04F0">
            <w:pPr>
              <w:pStyle w:val="TableParagraph"/>
              <w:ind w:left="0"/>
              <w:rPr>
                <w:rFonts w:ascii="Times New Roman"/>
                <w:sz w:val="18"/>
              </w:rPr>
            </w:pPr>
          </w:p>
        </w:tc>
        <w:tc>
          <w:tcPr>
            <w:tcW w:w="1842" w:type="dxa"/>
          </w:tcPr>
          <w:p w14:paraId="34A93D6B" w14:textId="77777777" w:rsidR="008B04F0" w:rsidRDefault="008B04F0">
            <w:pPr>
              <w:pStyle w:val="TableParagraph"/>
              <w:ind w:left="0"/>
              <w:rPr>
                <w:rFonts w:ascii="Times New Roman"/>
                <w:sz w:val="18"/>
              </w:rPr>
            </w:pPr>
          </w:p>
        </w:tc>
        <w:tc>
          <w:tcPr>
            <w:tcW w:w="2394" w:type="dxa"/>
          </w:tcPr>
          <w:p w14:paraId="5BA60DBB" w14:textId="77777777" w:rsidR="008B04F0" w:rsidRDefault="00471735">
            <w:pPr>
              <w:pStyle w:val="TableParagraph"/>
              <w:ind w:left="111" w:right="496"/>
              <w:rPr>
                <w:sz w:val="20"/>
              </w:rPr>
            </w:pPr>
            <w:r>
              <w:rPr>
                <w:sz w:val="20"/>
              </w:rPr>
              <w:t>Re-id for direct care purposes only</w:t>
            </w:r>
          </w:p>
          <w:p w14:paraId="0C69B34D" w14:textId="77777777" w:rsidR="008B04F0" w:rsidRDefault="008B04F0">
            <w:pPr>
              <w:pStyle w:val="TableParagraph"/>
              <w:spacing w:before="9"/>
              <w:ind w:left="0"/>
              <w:rPr>
                <w:b/>
                <w:sz w:val="19"/>
              </w:rPr>
            </w:pPr>
          </w:p>
          <w:p w14:paraId="4E1047D2" w14:textId="77777777" w:rsidR="008B04F0" w:rsidRDefault="00471735">
            <w:pPr>
              <w:pStyle w:val="TableParagraph"/>
              <w:spacing w:before="1"/>
              <w:ind w:left="111" w:right="285"/>
              <w:rPr>
                <w:sz w:val="20"/>
              </w:rPr>
            </w:pPr>
            <w:r>
              <w:rPr>
                <w:b/>
                <w:sz w:val="20"/>
              </w:rPr>
              <w:t xml:space="preserve">Use Case 3: </w:t>
            </w:r>
            <w:r>
              <w:rPr>
                <w:sz w:val="20"/>
              </w:rPr>
              <w:t>Planning and Future Service Provision</w:t>
            </w:r>
          </w:p>
          <w:p w14:paraId="61A01BA1" w14:textId="77777777" w:rsidR="008B04F0" w:rsidRDefault="008B04F0">
            <w:pPr>
              <w:pStyle w:val="TableParagraph"/>
              <w:spacing w:before="1"/>
              <w:ind w:left="0"/>
              <w:rPr>
                <w:b/>
                <w:sz w:val="20"/>
              </w:rPr>
            </w:pPr>
          </w:p>
          <w:p w14:paraId="5650CF3F" w14:textId="77777777" w:rsidR="008B04F0" w:rsidRDefault="00471735">
            <w:pPr>
              <w:pStyle w:val="TableParagraph"/>
              <w:spacing w:line="230" w:lineRule="atLeast"/>
              <w:ind w:left="111" w:right="129"/>
              <w:rPr>
                <w:sz w:val="20"/>
              </w:rPr>
            </w:pPr>
            <w:r>
              <w:rPr>
                <w:b/>
                <w:sz w:val="20"/>
              </w:rPr>
              <w:t xml:space="preserve">Use Case 4: </w:t>
            </w:r>
            <w:r>
              <w:rPr>
                <w:sz w:val="20"/>
              </w:rPr>
              <w:t>Evaluation and Causality</w:t>
            </w:r>
          </w:p>
        </w:tc>
      </w:tr>
      <w:tr w:rsidR="008B04F0" w14:paraId="219911C7" w14:textId="77777777">
        <w:trPr>
          <w:trHeight w:val="1956"/>
        </w:trPr>
        <w:tc>
          <w:tcPr>
            <w:tcW w:w="638" w:type="dxa"/>
            <w:tcBorders>
              <w:bottom w:val="nil"/>
            </w:tcBorders>
          </w:tcPr>
          <w:p w14:paraId="214C5131" w14:textId="77777777" w:rsidR="008B04F0" w:rsidRDefault="00471735">
            <w:pPr>
              <w:pStyle w:val="TableParagraph"/>
              <w:spacing w:line="229" w:lineRule="exact"/>
              <w:rPr>
                <w:sz w:val="20"/>
              </w:rPr>
            </w:pPr>
            <w:r>
              <w:rPr>
                <w:sz w:val="20"/>
              </w:rPr>
              <w:t>3.5</w:t>
            </w:r>
          </w:p>
        </w:tc>
        <w:tc>
          <w:tcPr>
            <w:tcW w:w="2296" w:type="dxa"/>
            <w:tcBorders>
              <w:bottom w:val="nil"/>
            </w:tcBorders>
          </w:tcPr>
          <w:p w14:paraId="07D38A43" w14:textId="77777777" w:rsidR="008B04F0" w:rsidRDefault="00471735">
            <w:pPr>
              <w:pStyle w:val="TableParagraph"/>
              <w:spacing w:line="229" w:lineRule="exact"/>
              <w:ind w:left="108"/>
              <w:rPr>
                <w:b/>
                <w:sz w:val="20"/>
              </w:rPr>
            </w:pPr>
            <w:r>
              <w:rPr>
                <w:b/>
                <w:sz w:val="20"/>
              </w:rPr>
              <w:t>A&amp;E</w:t>
            </w:r>
          </w:p>
        </w:tc>
        <w:tc>
          <w:tcPr>
            <w:tcW w:w="1842" w:type="dxa"/>
            <w:tcBorders>
              <w:bottom w:val="nil"/>
            </w:tcBorders>
          </w:tcPr>
          <w:p w14:paraId="596BEE6D" w14:textId="77777777" w:rsidR="008B04F0" w:rsidRDefault="00471735">
            <w:pPr>
              <w:pStyle w:val="TableParagraph"/>
              <w:ind w:left="109" w:right="52"/>
              <w:rPr>
                <w:sz w:val="20"/>
              </w:rPr>
            </w:pPr>
            <w:r>
              <w:rPr>
                <w:sz w:val="20"/>
              </w:rPr>
              <w:t>Unique Identifier (Event ID) Attendance Date Discharge Date Discharge Method Diagnosis</w:t>
            </w:r>
          </w:p>
        </w:tc>
        <w:tc>
          <w:tcPr>
            <w:tcW w:w="1842" w:type="dxa"/>
            <w:tcBorders>
              <w:bottom w:val="nil"/>
            </w:tcBorders>
          </w:tcPr>
          <w:p w14:paraId="1CA6AD62" w14:textId="77777777" w:rsidR="008B04F0" w:rsidRDefault="00471735">
            <w:pPr>
              <w:pStyle w:val="TableParagraph"/>
              <w:ind w:left="110" w:right="52"/>
              <w:rPr>
                <w:sz w:val="20"/>
              </w:rPr>
            </w:pPr>
            <w:r>
              <w:rPr>
                <w:sz w:val="20"/>
              </w:rPr>
              <w:t>Discharge Destination Location Consultant Referring Doctor Procedures</w:t>
            </w:r>
          </w:p>
        </w:tc>
        <w:tc>
          <w:tcPr>
            <w:tcW w:w="2394" w:type="dxa"/>
            <w:tcBorders>
              <w:bottom w:val="nil"/>
            </w:tcBorders>
          </w:tcPr>
          <w:p w14:paraId="41563DA7" w14:textId="77777777" w:rsidR="008B04F0" w:rsidRDefault="00471735">
            <w:pPr>
              <w:pStyle w:val="TableParagraph"/>
              <w:spacing w:line="228" w:lineRule="exact"/>
              <w:ind w:left="111"/>
              <w:rPr>
                <w:b/>
                <w:sz w:val="20"/>
              </w:rPr>
            </w:pPr>
            <w:r>
              <w:rPr>
                <w:b/>
                <w:sz w:val="20"/>
              </w:rPr>
              <w:t>Use Case 1:</w:t>
            </w:r>
          </w:p>
          <w:p w14:paraId="2487FA39" w14:textId="77777777" w:rsidR="008B04F0" w:rsidRDefault="00471735">
            <w:pPr>
              <w:pStyle w:val="TableParagraph"/>
              <w:spacing w:line="229" w:lineRule="exact"/>
              <w:ind w:left="111"/>
              <w:rPr>
                <w:sz w:val="20"/>
              </w:rPr>
            </w:pPr>
            <w:r>
              <w:rPr>
                <w:sz w:val="20"/>
              </w:rPr>
              <w:t>Epidemiology</w:t>
            </w:r>
          </w:p>
          <w:p w14:paraId="0F972C49" w14:textId="77777777" w:rsidR="008B04F0" w:rsidRDefault="008B04F0">
            <w:pPr>
              <w:pStyle w:val="TableParagraph"/>
              <w:ind w:left="0"/>
              <w:rPr>
                <w:b/>
                <w:sz w:val="20"/>
              </w:rPr>
            </w:pPr>
          </w:p>
          <w:p w14:paraId="358A9C40" w14:textId="77777777" w:rsidR="008B04F0" w:rsidRDefault="00471735">
            <w:pPr>
              <w:pStyle w:val="TableParagraph"/>
              <w:spacing w:before="1"/>
              <w:ind w:left="111" w:right="116"/>
              <w:rPr>
                <w:sz w:val="20"/>
              </w:rPr>
            </w:pPr>
            <w:r>
              <w:rPr>
                <w:b/>
                <w:sz w:val="20"/>
              </w:rPr>
              <w:t xml:space="preserve">Use Case 2: </w:t>
            </w:r>
            <w:r>
              <w:rPr>
                <w:sz w:val="20"/>
              </w:rPr>
              <w:t>Predicting Outcomes and Population Stratification. Re-id for direct care purposes only</w:t>
            </w:r>
          </w:p>
        </w:tc>
      </w:tr>
      <w:tr w:rsidR="008B04F0" w14:paraId="331F382B" w14:textId="77777777">
        <w:trPr>
          <w:trHeight w:val="920"/>
        </w:trPr>
        <w:tc>
          <w:tcPr>
            <w:tcW w:w="638" w:type="dxa"/>
            <w:tcBorders>
              <w:top w:val="nil"/>
              <w:bottom w:val="nil"/>
            </w:tcBorders>
          </w:tcPr>
          <w:p w14:paraId="084BC08F" w14:textId="77777777" w:rsidR="008B04F0" w:rsidRDefault="008B04F0">
            <w:pPr>
              <w:pStyle w:val="TableParagraph"/>
              <w:ind w:left="0"/>
              <w:rPr>
                <w:rFonts w:ascii="Times New Roman"/>
                <w:sz w:val="18"/>
              </w:rPr>
            </w:pPr>
          </w:p>
        </w:tc>
        <w:tc>
          <w:tcPr>
            <w:tcW w:w="2296" w:type="dxa"/>
            <w:tcBorders>
              <w:top w:val="nil"/>
              <w:bottom w:val="nil"/>
            </w:tcBorders>
          </w:tcPr>
          <w:p w14:paraId="5D26E971" w14:textId="77777777" w:rsidR="008B04F0" w:rsidRDefault="008B04F0">
            <w:pPr>
              <w:pStyle w:val="TableParagraph"/>
              <w:ind w:left="0"/>
              <w:rPr>
                <w:rFonts w:ascii="Times New Roman"/>
                <w:sz w:val="18"/>
              </w:rPr>
            </w:pPr>
          </w:p>
        </w:tc>
        <w:tc>
          <w:tcPr>
            <w:tcW w:w="1842" w:type="dxa"/>
            <w:tcBorders>
              <w:top w:val="nil"/>
              <w:bottom w:val="nil"/>
            </w:tcBorders>
          </w:tcPr>
          <w:p w14:paraId="38D6766F" w14:textId="77777777" w:rsidR="008B04F0" w:rsidRDefault="008B04F0">
            <w:pPr>
              <w:pStyle w:val="TableParagraph"/>
              <w:ind w:left="0"/>
              <w:rPr>
                <w:rFonts w:ascii="Times New Roman"/>
                <w:sz w:val="18"/>
              </w:rPr>
            </w:pPr>
          </w:p>
        </w:tc>
        <w:tc>
          <w:tcPr>
            <w:tcW w:w="1842" w:type="dxa"/>
            <w:tcBorders>
              <w:top w:val="nil"/>
              <w:bottom w:val="nil"/>
            </w:tcBorders>
          </w:tcPr>
          <w:p w14:paraId="168A46C2" w14:textId="77777777" w:rsidR="008B04F0" w:rsidRDefault="008B04F0">
            <w:pPr>
              <w:pStyle w:val="TableParagraph"/>
              <w:ind w:left="0"/>
              <w:rPr>
                <w:rFonts w:ascii="Times New Roman"/>
                <w:sz w:val="18"/>
              </w:rPr>
            </w:pPr>
          </w:p>
        </w:tc>
        <w:tc>
          <w:tcPr>
            <w:tcW w:w="2394" w:type="dxa"/>
            <w:tcBorders>
              <w:top w:val="nil"/>
              <w:bottom w:val="nil"/>
            </w:tcBorders>
          </w:tcPr>
          <w:p w14:paraId="51C9506D" w14:textId="77777777" w:rsidR="008B04F0" w:rsidRDefault="00471735">
            <w:pPr>
              <w:pStyle w:val="TableParagraph"/>
              <w:spacing w:before="112"/>
              <w:ind w:left="111" w:right="285"/>
              <w:rPr>
                <w:sz w:val="20"/>
              </w:rPr>
            </w:pPr>
            <w:r>
              <w:rPr>
                <w:b/>
                <w:sz w:val="20"/>
              </w:rPr>
              <w:t xml:space="preserve">Use Case 3: </w:t>
            </w:r>
            <w:r>
              <w:rPr>
                <w:sz w:val="20"/>
              </w:rPr>
              <w:t>Planning and Future Service Provision</w:t>
            </w:r>
          </w:p>
        </w:tc>
      </w:tr>
      <w:tr w:rsidR="008B04F0" w14:paraId="1FBE6B34" w14:textId="77777777">
        <w:trPr>
          <w:trHeight w:val="571"/>
        </w:trPr>
        <w:tc>
          <w:tcPr>
            <w:tcW w:w="638" w:type="dxa"/>
            <w:tcBorders>
              <w:top w:val="nil"/>
            </w:tcBorders>
          </w:tcPr>
          <w:p w14:paraId="4FBAA9E7" w14:textId="77777777" w:rsidR="008B04F0" w:rsidRDefault="008B04F0">
            <w:pPr>
              <w:pStyle w:val="TableParagraph"/>
              <w:ind w:left="0"/>
              <w:rPr>
                <w:rFonts w:ascii="Times New Roman"/>
                <w:sz w:val="18"/>
              </w:rPr>
            </w:pPr>
          </w:p>
        </w:tc>
        <w:tc>
          <w:tcPr>
            <w:tcW w:w="2296" w:type="dxa"/>
            <w:tcBorders>
              <w:top w:val="nil"/>
            </w:tcBorders>
          </w:tcPr>
          <w:p w14:paraId="4714EC6B" w14:textId="77777777" w:rsidR="008B04F0" w:rsidRDefault="008B04F0">
            <w:pPr>
              <w:pStyle w:val="TableParagraph"/>
              <w:ind w:left="0"/>
              <w:rPr>
                <w:rFonts w:ascii="Times New Roman"/>
                <w:sz w:val="18"/>
              </w:rPr>
            </w:pPr>
          </w:p>
        </w:tc>
        <w:tc>
          <w:tcPr>
            <w:tcW w:w="1842" w:type="dxa"/>
            <w:tcBorders>
              <w:top w:val="nil"/>
            </w:tcBorders>
          </w:tcPr>
          <w:p w14:paraId="08BE951F" w14:textId="77777777" w:rsidR="008B04F0" w:rsidRDefault="008B04F0">
            <w:pPr>
              <w:pStyle w:val="TableParagraph"/>
              <w:ind w:left="0"/>
              <w:rPr>
                <w:rFonts w:ascii="Times New Roman"/>
                <w:sz w:val="18"/>
              </w:rPr>
            </w:pPr>
          </w:p>
        </w:tc>
        <w:tc>
          <w:tcPr>
            <w:tcW w:w="1842" w:type="dxa"/>
            <w:tcBorders>
              <w:top w:val="nil"/>
            </w:tcBorders>
          </w:tcPr>
          <w:p w14:paraId="126B8E59" w14:textId="77777777" w:rsidR="008B04F0" w:rsidRDefault="008B04F0">
            <w:pPr>
              <w:pStyle w:val="TableParagraph"/>
              <w:ind w:left="0"/>
              <w:rPr>
                <w:rFonts w:ascii="Times New Roman"/>
                <w:sz w:val="18"/>
              </w:rPr>
            </w:pPr>
          </w:p>
        </w:tc>
        <w:tc>
          <w:tcPr>
            <w:tcW w:w="2394" w:type="dxa"/>
            <w:tcBorders>
              <w:top w:val="nil"/>
            </w:tcBorders>
          </w:tcPr>
          <w:p w14:paraId="434095C4" w14:textId="77777777" w:rsidR="008B04F0" w:rsidRDefault="00471735">
            <w:pPr>
              <w:pStyle w:val="TableParagraph"/>
              <w:spacing w:before="110" w:line="230" w:lineRule="atLeast"/>
              <w:ind w:left="111" w:right="129"/>
              <w:rPr>
                <w:sz w:val="20"/>
              </w:rPr>
            </w:pPr>
            <w:r>
              <w:rPr>
                <w:b/>
                <w:sz w:val="20"/>
              </w:rPr>
              <w:t xml:space="preserve">Use Case 4: </w:t>
            </w:r>
            <w:r>
              <w:rPr>
                <w:sz w:val="20"/>
              </w:rPr>
              <w:t>Evaluation and Causality</w:t>
            </w:r>
          </w:p>
        </w:tc>
      </w:tr>
      <w:tr w:rsidR="008B04F0" w14:paraId="4CA93EC3" w14:textId="77777777">
        <w:trPr>
          <w:trHeight w:val="1267"/>
        </w:trPr>
        <w:tc>
          <w:tcPr>
            <w:tcW w:w="638" w:type="dxa"/>
            <w:tcBorders>
              <w:bottom w:val="nil"/>
            </w:tcBorders>
          </w:tcPr>
          <w:p w14:paraId="67236C0D" w14:textId="77777777" w:rsidR="008B04F0" w:rsidRDefault="00471735">
            <w:pPr>
              <w:pStyle w:val="TableParagraph"/>
              <w:spacing w:line="229" w:lineRule="exact"/>
              <w:rPr>
                <w:sz w:val="20"/>
              </w:rPr>
            </w:pPr>
            <w:r>
              <w:rPr>
                <w:sz w:val="20"/>
              </w:rPr>
              <w:t>3.6</w:t>
            </w:r>
          </w:p>
        </w:tc>
        <w:tc>
          <w:tcPr>
            <w:tcW w:w="2296" w:type="dxa"/>
            <w:tcBorders>
              <w:bottom w:val="nil"/>
            </w:tcBorders>
          </w:tcPr>
          <w:p w14:paraId="54F51779" w14:textId="77777777" w:rsidR="008B04F0" w:rsidRDefault="00471735">
            <w:pPr>
              <w:pStyle w:val="TableParagraph"/>
              <w:spacing w:line="229" w:lineRule="exact"/>
              <w:ind w:left="108"/>
              <w:rPr>
                <w:b/>
                <w:sz w:val="20"/>
              </w:rPr>
            </w:pPr>
            <w:r>
              <w:rPr>
                <w:b/>
                <w:sz w:val="20"/>
              </w:rPr>
              <w:t>ICE/</w:t>
            </w:r>
            <w:proofErr w:type="spellStart"/>
            <w:r>
              <w:rPr>
                <w:b/>
                <w:sz w:val="20"/>
              </w:rPr>
              <w:t>PathologyResults</w:t>
            </w:r>
            <w:proofErr w:type="spellEnd"/>
          </w:p>
        </w:tc>
        <w:tc>
          <w:tcPr>
            <w:tcW w:w="3684" w:type="dxa"/>
            <w:gridSpan w:val="2"/>
            <w:tcBorders>
              <w:bottom w:val="nil"/>
            </w:tcBorders>
          </w:tcPr>
          <w:p w14:paraId="5992543F" w14:textId="77777777" w:rsidR="008B04F0" w:rsidRDefault="00471735">
            <w:pPr>
              <w:pStyle w:val="TableParagraph"/>
              <w:ind w:left="109"/>
              <w:rPr>
                <w:sz w:val="20"/>
              </w:rPr>
            </w:pPr>
            <w:r>
              <w:rPr>
                <w:sz w:val="20"/>
              </w:rPr>
              <w:t>Pathology Results Direct from Labs or from the ICE system</w:t>
            </w:r>
          </w:p>
        </w:tc>
        <w:tc>
          <w:tcPr>
            <w:tcW w:w="2394" w:type="dxa"/>
            <w:tcBorders>
              <w:bottom w:val="nil"/>
            </w:tcBorders>
          </w:tcPr>
          <w:p w14:paraId="5DB6E62D" w14:textId="77777777" w:rsidR="008B04F0" w:rsidRDefault="00471735">
            <w:pPr>
              <w:pStyle w:val="TableParagraph"/>
              <w:ind w:left="111" w:right="116"/>
              <w:rPr>
                <w:sz w:val="20"/>
              </w:rPr>
            </w:pPr>
            <w:r>
              <w:rPr>
                <w:b/>
                <w:sz w:val="20"/>
              </w:rPr>
              <w:t xml:space="preserve">Use Case 2: </w:t>
            </w:r>
            <w:r>
              <w:rPr>
                <w:sz w:val="20"/>
              </w:rPr>
              <w:t>Predicting Outcomes and Population Stratification. Re-id for direct care purposes only</w:t>
            </w:r>
          </w:p>
        </w:tc>
      </w:tr>
      <w:tr w:rsidR="008B04F0" w14:paraId="75A548D4" w14:textId="77777777">
        <w:trPr>
          <w:trHeight w:val="572"/>
        </w:trPr>
        <w:tc>
          <w:tcPr>
            <w:tcW w:w="638" w:type="dxa"/>
            <w:tcBorders>
              <w:top w:val="nil"/>
            </w:tcBorders>
          </w:tcPr>
          <w:p w14:paraId="13D9A6B2" w14:textId="77777777" w:rsidR="008B04F0" w:rsidRDefault="008B04F0">
            <w:pPr>
              <w:pStyle w:val="TableParagraph"/>
              <w:ind w:left="0"/>
              <w:rPr>
                <w:rFonts w:ascii="Times New Roman"/>
                <w:sz w:val="18"/>
              </w:rPr>
            </w:pPr>
          </w:p>
        </w:tc>
        <w:tc>
          <w:tcPr>
            <w:tcW w:w="2296" w:type="dxa"/>
            <w:tcBorders>
              <w:top w:val="nil"/>
            </w:tcBorders>
          </w:tcPr>
          <w:p w14:paraId="1FDCA4B3" w14:textId="77777777" w:rsidR="008B04F0" w:rsidRDefault="008B04F0">
            <w:pPr>
              <w:pStyle w:val="TableParagraph"/>
              <w:ind w:left="0"/>
              <w:rPr>
                <w:rFonts w:ascii="Times New Roman"/>
                <w:sz w:val="18"/>
              </w:rPr>
            </w:pPr>
          </w:p>
        </w:tc>
        <w:tc>
          <w:tcPr>
            <w:tcW w:w="3684" w:type="dxa"/>
            <w:gridSpan w:val="2"/>
            <w:tcBorders>
              <w:top w:val="nil"/>
            </w:tcBorders>
          </w:tcPr>
          <w:p w14:paraId="6EA73D0B" w14:textId="77777777" w:rsidR="008B04F0" w:rsidRDefault="008B04F0">
            <w:pPr>
              <w:pStyle w:val="TableParagraph"/>
              <w:ind w:left="0"/>
              <w:rPr>
                <w:rFonts w:ascii="Times New Roman"/>
                <w:sz w:val="18"/>
              </w:rPr>
            </w:pPr>
          </w:p>
        </w:tc>
        <w:tc>
          <w:tcPr>
            <w:tcW w:w="2394" w:type="dxa"/>
            <w:tcBorders>
              <w:top w:val="nil"/>
            </w:tcBorders>
          </w:tcPr>
          <w:p w14:paraId="20DDBCEB" w14:textId="77777777" w:rsidR="008B04F0" w:rsidRDefault="00471735">
            <w:pPr>
              <w:pStyle w:val="TableParagraph"/>
              <w:spacing w:before="111" w:line="230" w:lineRule="atLeast"/>
              <w:ind w:left="111" w:right="129"/>
              <w:rPr>
                <w:sz w:val="20"/>
              </w:rPr>
            </w:pPr>
            <w:r>
              <w:rPr>
                <w:b/>
                <w:sz w:val="20"/>
              </w:rPr>
              <w:t xml:space="preserve">Use Case 4: </w:t>
            </w:r>
            <w:r>
              <w:rPr>
                <w:sz w:val="20"/>
              </w:rPr>
              <w:t>Evaluation and Causality</w:t>
            </w:r>
          </w:p>
        </w:tc>
      </w:tr>
    </w:tbl>
    <w:p w14:paraId="60E7D577" w14:textId="77777777" w:rsidR="008B04F0" w:rsidRDefault="008B04F0">
      <w:pPr>
        <w:spacing w:line="230" w:lineRule="atLeast"/>
        <w:rPr>
          <w:sz w:val="20"/>
        </w:rPr>
        <w:sectPr w:rsidR="008B04F0">
          <w:pgSz w:w="11910" w:h="16840"/>
          <w:pgMar w:top="3280" w:right="700" w:bottom="800" w:left="940" w:header="709" w:footer="620" w:gutter="0"/>
          <w:cols w:space="720"/>
        </w:sectPr>
      </w:pPr>
    </w:p>
    <w:p w14:paraId="38F5182A" w14:textId="77777777" w:rsidR="008B04F0" w:rsidRDefault="00471735">
      <w:pPr>
        <w:pStyle w:val="ListParagraph"/>
        <w:numPr>
          <w:ilvl w:val="1"/>
          <w:numId w:val="20"/>
        </w:numPr>
        <w:tabs>
          <w:tab w:val="left" w:pos="1144"/>
        </w:tabs>
        <w:ind w:hanging="361"/>
        <w:rPr>
          <w:b/>
          <w:sz w:val="24"/>
        </w:rPr>
      </w:pPr>
      <w:r>
        <w:rPr>
          <w:b/>
          <w:sz w:val="24"/>
        </w:rPr>
        <w:lastRenderedPageBreak/>
        <w:t>Community (Individual Spec document for each</w:t>
      </w:r>
      <w:r>
        <w:rPr>
          <w:b/>
          <w:spacing w:val="-4"/>
          <w:sz w:val="24"/>
        </w:rPr>
        <w:t xml:space="preserve"> </w:t>
      </w:r>
      <w:r>
        <w:rPr>
          <w:b/>
          <w:sz w:val="24"/>
        </w:rPr>
        <w:t>item)</w:t>
      </w:r>
    </w:p>
    <w:p w14:paraId="2DACC63F" w14:textId="77777777" w:rsidR="008B04F0" w:rsidRDefault="008B04F0">
      <w:pPr>
        <w:pStyle w:val="BodyText"/>
        <w:spacing w:before="9"/>
        <w:rPr>
          <w:b/>
          <w:sz w:val="15"/>
        </w:rPr>
      </w:pPr>
    </w:p>
    <w:tbl>
      <w:tblPr>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1"/>
        <w:gridCol w:w="2014"/>
        <w:gridCol w:w="3610"/>
        <w:gridCol w:w="2753"/>
      </w:tblGrid>
      <w:tr w:rsidR="008B04F0" w14:paraId="76EB4AAF" w14:textId="77777777">
        <w:trPr>
          <w:trHeight w:val="230"/>
        </w:trPr>
        <w:tc>
          <w:tcPr>
            <w:tcW w:w="641" w:type="dxa"/>
            <w:shd w:val="clear" w:color="auto" w:fill="ECECEC"/>
          </w:tcPr>
          <w:p w14:paraId="583E2132" w14:textId="77777777" w:rsidR="008B04F0" w:rsidRDefault="00471735">
            <w:pPr>
              <w:pStyle w:val="TableParagraph"/>
              <w:spacing w:line="210" w:lineRule="exact"/>
              <w:ind w:left="87" w:right="90"/>
              <w:jc w:val="center"/>
              <w:rPr>
                <w:b/>
                <w:sz w:val="20"/>
              </w:rPr>
            </w:pPr>
            <w:r>
              <w:rPr>
                <w:b/>
                <w:sz w:val="20"/>
              </w:rPr>
              <w:t>Item</w:t>
            </w:r>
          </w:p>
        </w:tc>
        <w:tc>
          <w:tcPr>
            <w:tcW w:w="2014" w:type="dxa"/>
            <w:shd w:val="clear" w:color="auto" w:fill="ECECEC"/>
          </w:tcPr>
          <w:p w14:paraId="628C71D9" w14:textId="77777777" w:rsidR="008B04F0" w:rsidRDefault="00471735">
            <w:pPr>
              <w:pStyle w:val="TableParagraph"/>
              <w:spacing w:line="210" w:lineRule="exact"/>
              <w:ind w:left="390"/>
              <w:rPr>
                <w:b/>
                <w:sz w:val="20"/>
              </w:rPr>
            </w:pPr>
            <w:r>
              <w:rPr>
                <w:b/>
                <w:sz w:val="20"/>
              </w:rPr>
              <w:t>Field Name</w:t>
            </w:r>
          </w:p>
        </w:tc>
        <w:tc>
          <w:tcPr>
            <w:tcW w:w="3610" w:type="dxa"/>
            <w:shd w:val="clear" w:color="auto" w:fill="ECECEC"/>
          </w:tcPr>
          <w:p w14:paraId="40F8873F" w14:textId="77777777" w:rsidR="008B04F0" w:rsidRDefault="00471735">
            <w:pPr>
              <w:pStyle w:val="TableParagraph"/>
              <w:spacing w:line="210" w:lineRule="exact"/>
              <w:ind w:left="388"/>
              <w:rPr>
                <w:b/>
                <w:sz w:val="20"/>
              </w:rPr>
            </w:pPr>
            <w:r>
              <w:rPr>
                <w:b/>
                <w:sz w:val="20"/>
              </w:rPr>
              <w:t>Description</w:t>
            </w:r>
          </w:p>
        </w:tc>
        <w:tc>
          <w:tcPr>
            <w:tcW w:w="2753" w:type="dxa"/>
            <w:shd w:val="clear" w:color="auto" w:fill="ECECEC"/>
          </w:tcPr>
          <w:p w14:paraId="19694791" w14:textId="77777777" w:rsidR="008B04F0" w:rsidRDefault="00471735">
            <w:pPr>
              <w:pStyle w:val="TableParagraph"/>
              <w:spacing w:line="210" w:lineRule="exact"/>
              <w:ind w:left="390"/>
              <w:rPr>
                <w:b/>
                <w:sz w:val="20"/>
              </w:rPr>
            </w:pPr>
            <w:r>
              <w:rPr>
                <w:b/>
                <w:sz w:val="20"/>
              </w:rPr>
              <w:t>Use Case</w:t>
            </w:r>
          </w:p>
        </w:tc>
      </w:tr>
      <w:tr w:rsidR="008B04F0" w14:paraId="20B2F69D" w14:textId="77777777">
        <w:trPr>
          <w:trHeight w:val="1610"/>
        </w:trPr>
        <w:tc>
          <w:tcPr>
            <w:tcW w:w="641" w:type="dxa"/>
          </w:tcPr>
          <w:p w14:paraId="3B9D0094" w14:textId="77777777" w:rsidR="008B04F0" w:rsidRDefault="00471735">
            <w:pPr>
              <w:pStyle w:val="TableParagraph"/>
              <w:spacing w:line="229" w:lineRule="exact"/>
              <w:ind w:left="87" w:right="224"/>
              <w:jc w:val="center"/>
              <w:rPr>
                <w:sz w:val="20"/>
              </w:rPr>
            </w:pPr>
            <w:r>
              <w:rPr>
                <w:sz w:val="20"/>
              </w:rPr>
              <w:t>4.1</w:t>
            </w:r>
          </w:p>
        </w:tc>
        <w:tc>
          <w:tcPr>
            <w:tcW w:w="2014" w:type="dxa"/>
          </w:tcPr>
          <w:p w14:paraId="112C01EA" w14:textId="77777777" w:rsidR="008B04F0" w:rsidRDefault="00471735">
            <w:pPr>
              <w:pStyle w:val="TableParagraph"/>
              <w:spacing w:line="229" w:lineRule="exact"/>
              <w:rPr>
                <w:b/>
                <w:sz w:val="20"/>
              </w:rPr>
            </w:pPr>
            <w:r>
              <w:rPr>
                <w:b/>
                <w:sz w:val="20"/>
              </w:rPr>
              <w:t>Demographics</w:t>
            </w:r>
          </w:p>
        </w:tc>
        <w:tc>
          <w:tcPr>
            <w:tcW w:w="3610" w:type="dxa"/>
          </w:tcPr>
          <w:p w14:paraId="605220CF" w14:textId="77777777" w:rsidR="008B04F0" w:rsidRDefault="00471735">
            <w:pPr>
              <w:pStyle w:val="TableParagraph"/>
              <w:ind w:left="104" w:right="152"/>
              <w:rPr>
                <w:sz w:val="20"/>
              </w:rPr>
            </w:pPr>
            <w:r>
              <w:rPr>
                <w:sz w:val="20"/>
              </w:rPr>
              <w:t>Data from the demographics CSV will be used for creating or updating the demographics of a patients.</w:t>
            </w:r>
          </w:p>
        </w:tc>
        <w:tc>
          <w:tcPr>
            <w:tcW w:w="2753" w:type="dxa"/>
          </w:tcPr>
          <w:p w14:paraId="2013AA38" w14:textId="55A7861C" w:rsidR="008B04F0" w:rsidRPr="00594430" w:rsidRDefault="00471735" w:rsidP="00594430">
            <w:pPr>
              <w:pStyle w:val="TableParagraph"/>
              <w:spacing w:line="229" w:lineRule="exact"/>
              <w:ind w:left="106"/>
              <w:rPr>
                <w:sz w:val="20"/>
              </w:rPr>
            </w:pPr>
            <w:r>
              <w:rPr>
                <w:b/>
                <w:sz w:val="20"/>
              </w:rPr>
              <w:t xml:space="preserve">Use Case 1: </w:t>
            </w:r>
            <w:r>
              <w:rPr>
                <w:sz w:val="20"/>
              </w:rPr>
              <w:t>Epidemiology</w:t>
            </w:r>
          </w:p>
          <w:p w14:paraId="2D75F133" w14:textId="77777777" w:rsidR="008B04F0" w:rsidRDefault="00471735">
            <w:pPr>
              <w:pStyle w:val="TableParagraph"/>
              <w:ind w:left="106" w:right="93"/>
              <w:rPr>
                <w:sz w:val="20"/>
              </w:rPr>
            </w:pPr>
            <w:r>
              <w:rPr>
                <w:b/>
                <w:sz w:val="20"/>
              </w:rPr>
              <w:t xml:space="preserve">Use Case 2: </w:t>
            </w:r>
            <w:r>
              <w:rPr>
                <w:sz w:val="20"/>
              </w:rPr>
              <w:t>Predicting Outcomes and Population Stratification. Re-id for direct care purposes only</w:t>
            </w:r>
          </w:p>
        </w:tc>
      </w:tr>
      <w:tr w:rsidR="008B04F0" w14:paraId="190351C2" w14:textId="77777777">
        <w:trPr>
          <w:trHeight w:val="2298"/>
        </w:trPr>
        <w:tc>
          <w:tcPr>
            <w:tcW w:w="641" w:type="dxa"/>
          </w:tcPr>
          <w:p w14:paraId="0CABAAA6" w14:textId="77777777" w:rsidR="008B04F0" w:rsidRDefault="00471735">
            <w:pPr>
              <w:pStyle w:val="TableParagraph"/>
              <w:spacing w:line="229" w:lineRule="exact"/>
              <w:ind w:left="87" w:right="224"/>
              <w:jc w:val="center"/>
              <w:rPr>
                <w:sz w:val="20"/>
              </w:rPr>
            </w:pPr>
            <w:r>
              <w:rPr>
                <w:sz w:val="20"/>
              </w:rPr>
              <w:t>4.2</w:t>
            </w:r>
          </w:p>
        </w:tc>
        <w:tc>
          <w:tcPr>
            <w:tcW w:w="2014" w:type="dxa"/>
          </w:tcPr>
          <w:p w14:paraId="30BE4BF7" w14:textId="77777777" w:rsidR="008B04F0" w:rsidRDefault="00471735">
            <w:pPr>
              <w:pStyle w:val="TableParagraph"/>
              <w:spacing w:line="229" w:lineRule="exact"/>
              <w:rPr>
                <w:b/>
                <w:sz w:val="20"/>
              </w:rPr>
            </w:pPr>
            <w:r>
              <w:rPr>
                <w:b/>
                <w:sz w:val="20"/>
              </w:rPr>
              <w:t>Referral</w:t>
            </w:r>
          </w:p>
        </w:tc>
        <w:tc>
          <w:tcPr>
            <w:tcW w:w="3610" w:type="dxa"/>
          </w:tcPr>
          <w:p w14:paraId="0F751C46" w14:textId="77777777" w:rsidR="008B04F0" w:rsidRDefault="008B04F0">
            <w:pPr>
              <w:pStyle w:val="TableParagraph"/>
              <w:ind w:left="0"/>
              <w:rPr>
                <w:rFonts w:ascii="Times New Roman"/>
                <w:sz w:val="18"/>
              </w:rPr>
            </w:pPr>
          </w:p>
        </w:tc>
        <w:tc>
          <w:tcPr>
            <w:tcW w:w="2753" w:type="dxa"/>
          </w:tcPr>
          <w:p w14:paraId="60B41DF1" w14:textId="16D0D3CA" w:rsidR="008B04F0" w:rsidRPr="00594430" w:rsidRDefault="00471735" w:rsidP="00594430">
            <w:pPr>
              <w:pStyle w:val="TableParagraph"/>
              <w:ind w:left="106" w:right="93"/>
              <w:rPr>
                <w:sz w:val="20"/>
              </w:rPr>
            </w:pPr>
            <w:r>
              <w:rPr>
                <w:b/>
                <w:sz w:val="20"/>
              </w:rPr>
              <w:t xml:space="preserve">Use Case 2: </w:t>
            </w:r>
            <w:r>
              <w:rPr>
                <w:sz w:val="20"/>
              </w:rPr>
              <w:t>Predicting Outcomes and Population Stratification. Re-id for direct care purposes only</w:t>
            </w:r>
          </w:p>
          <w:p w14:paraId="4E2C026B" w14:textId="6459AA46" w:rsidR="008B04F0" w:rsidRPr="00594430" w:rsidRDefault="00471735" w:rsidP="00594430">
            <w:pPr>
              <w:pStyle w:val="TableParagraph"/>
              <w:ind w:left="106"/>
              <w:rPr>
                <w:sz w:val="20"/>
              </w:rPr>
            </w:pPr>
            <w:r>
              <w:rPr>
                <w:b/>
                <w:sz w:val="20"/>
              </w:rPr>
              <w:t xml:space="preserve">Use Case 3: </w:t>
            </w:r>
            <w:r>
              <w:rPr>
                <w:sz w:val="20"/>
              </w:rPr>
              <w:t>Planning and Future Service Provision</w:t>
            </w:r>
          </w:p>
          <w:p w14:paraId="0965949F" w14:textId="77777777" w:rsidR="008B04F0" w:rsidRDefault="00471735">
            <w:pPr>
              <w:pStyle w:val="TableParagraph"/>
              <w:spacing w:before="1" w:line="230" w:lineRule="atLeast"/>
              <w:ind w:left="106" w:right="104"/>
              <w:rPr>
                <w:sz w:val="20"/>
              </w:rPr>
            </w:pPr>
            <w:r>
              <w:rPr>
                <w:b/>
                <w:sz w:val="20"/>
              </w:rPr>
              <w:t xml:space="preserve">Use Case 4: </w:t>
            </w:r>
            <w:r>
              <w:rPr>
                <w:sz w:val="20"/>
              </w:rPr>
              <w:t>Evaluation and Causality</w:t>
            </w:r>
          </w:p>
        </w:tc>
      </w:tr>
      <w:tr w:rsidR="008B04F0" w14:paraId="4777C6D2" w14:textId="77777777" w:rsidTr="00594430">
        <w:trPr>
          <w:trHeight w:val="2414"/>
        </w:trPr>
        <w:tc>
          <w:tcPr>
            <w:tcW w:w="641" w:type="dxa"/>
          </w:tcPr>
          <w:p w14:paraId="2F644995" w14:textId="77777777" w:rsidR="008B04F0" w:rsidRDefault="00471735">
            <w:pPr>
              <w:pStyle w:val="TableParagraph"/>
              <w:spacing w:line="229" w:lineRule="exact"/>
              <w:ind w:left="87" w:right="224"/>
              <w:jc w:val="center"/>
              <w:rPr>
                <w:sz w:val="20"/>
              </w:rPr>
            </w:pPr>
            <w:r>
              <w:rPr>
                <w:sz w:val="20"/>
              </w:rPr>
              <w:t>4.3</w:t>
            </w:r>
          </w:p>
        </w:tc>
        <w:tc>
          <w:tcPr>
            <w:tcW w:w="2014" w:type="dxa"/>
          </w:tcPr>
          <w:p w14:paraId="3567A542" w14:textId="77777777" w:rsidR="008B04F0" w:rsidRDefault="00471735">
            <w:pPr>
              <w:pStyle w:val="TableParagraph"/>
              <w:spacing w:line="229" w:lineRule="exact"/>
              <w:rPr>
                <w:b/>
                <w:sz w:val="20"/>
              </w:rPr>
            </w:pPr>
            <w:r>
              <w:rPr>
                <w:b/>
                <w:sz w:val="20"/>
              </w:rPr>
              <w:t>Alerts</w:t>
            </w:r>
          </w:p>
        </w:tc>
        <w:tc>
          <w:tcPr>
            <w:tcW w:w="3610" w:type="dxa"/>
          </w:tcPr>
          <w:p w14:paraId="643B9D6E" w14:textId="77777777" w:rsidR="008B04F0" w:rsidRDefault="00471735">
            <w:pPr>
              <w:pStyle w:val="TableParagraph"/>
              <w:ind w:left="104" w:right="125"/>
              <w:rPr>
                <w:sz w:val="20"/>
              </w:rPr>
            </w:pPr>
            <w:r>
              <w:rPr>
                <w:sz w:val="20"/>
              </w:rPr>
              <w:t xml:space="preserve">When providing Alert information, each message will need to contain all the current available Alerts for a patient </w:t>
            </w:r>
            <w:proofErr w:type="gramStart"/>
            <w:r>
              <w:rPr>
                <w:sz w:val="20"/>
              </w:rPr>
              <w:t>i.e.</w:t>
            </w:r>
            <w:proofErr w:type="gramEnd"/>
            <w:r>
              <w:rPr>
                <w:sz w:val="20"/>
              </w:rPr>
              <w:t xml:space="preserve"> the file would not be expected to contain historic alerts (inactive/ended)</w:t>
            </w:r>
          </w:p>
        </w:tc>
        <w:tc>
          <w:tcPr>
            <w:tcW w:w="2753" w:type="dxa"/>
          </w:tcPr>
          <w:p w14:paraId="2BE02557" w14:textId="5EE61A9E" w:rsidR="008B04F0" w:rsidRPr="00594430" w:rsidRDefault="00471735" w:rsidP="00594430">
            <w:pPr>
              <w:pStyle w:val="TableParagraph"/>
              <w:ind w:left="106" w:right="93"/>
              <w:rPr>
                <w:sz w:val="20"/>
              </w:rPr>
            </w:pPr>
            <w:r>
              <w:rPr>
                <w:b/>
                <w:sz w:val="20"/>
              </w:rPr>
              <w:t xml:space="preserve">Use Case 2: </w:t>
            </w:r>
            <w:r>
              <w:rPr>
                <w:sz w:val="20"/>
              </w:rPr>
              <w:t>Predicting Outcomes and Population Stratification</w:t>
            </w:r>
            <w:r>
              <w:rPr>
                <w:sz w:val="20"/>
              </w:rPr>
              <w:t>. Re-id for direct care purposes only</w:t>
            </w:r>
          </w:p>
          <w:p w14:paraId="5140F0B8" w14:textId="3C97FB69" w:rsidR="008B04F0" w:rsidRPr="00594430" w:rsidRDefault="00471735" w:rsidP="00594430">
            <w:pPr>
              <w:pStyle w:val="TableParagraph"/>
              <w:ind w:left="106" w:right="104"/>
              <w:rPr>
                <w:sz w:val="20"/>
              </w:rPr>
            </w:pPr>
            <w:r>
              <w:rPr>
                <w:b/>
                <w:sz w:val="20"/>
              </w:rPr>
              <w:t xml:space="preserve">Use Case 4: </w:t>
            </w:r>
            <w:r>
              <w:rPr>
                <w:sz w:val="20"/>
              </w:rPr>
              <w:t>Evaluation and Causality</w:t>
            </w:r>
          </w:p>
          <w:p w14:paraId="435FA633" w14:textId="77777777" w:rsidR="008B04F0" w:rsidRDefault="00471735">
            <w:pPr>
              <w:pStyle w:val="TableParagraph"/>
              <w:ind w:left="106" w:right="115"/>
              <w:rPr>
                <w:b/>
                <w:sz w:val="20"/>
              </w:rPr>
            </w:pPr>
            <w:r>
              <w:rPr>
                <w:b/>
                <w:sz w:val="20"/>
              </w:rPr>
              <w:t>Proposal: due to sensitive nature of codes this category may be excluded from the extract</w:t>
            </w:r>
          </w:p>
        </w:tc>
      </w:tr>
      <w:tr w:rsidR="008B04F0" w14:paraId="577E1A9A" w14:textId="77777777" w:rsidTr="00594430">
        <w:trPr>
          <w:trHeight w:val="2122"/>
        </w:trPr>
        <w:tc>
          <w:tcPr>
            <w:tcW w:w="641" w:type="dxa"/>
          </w:tcPr>
          <w:p w14:paraId="59134D64" w14:textId="77777777" w:rsidR="008B04F0" w:rsidRDefault="00471735">
            <w:pPr>
              <w:pStyle w:val="TableParagraph"/>
              <w:spacing w:line="229" w:lineRule="exact"/>
              <w:ind w:left="87" w:right="224"/>
              <w:jc w:val="center"/>
              <w:rPr>
                <w:sz w:val="20"/>
              </w:rPr>
            </w:pPr>
            <w:r>
              <w:rPr>
                <w:sz w:val="20"/>
              </w:rPr>
              <w:t>4.4</w:t>
            </w:r>
          </w:p>
        </w:tc>
        <w:tc>
          <w:tcPr>
            <w:tcW w:w="2014" w:type="dxa"/>
          </w:tcPr>
          <w:p w14:paraId="548CCCC5" w14:textId="77777777" w:rsidR="008B04F0" w:rsidRDefault="00471735">
            <w:pPr>
              <w:pStyle w:val="TableParagraph"/>
              <w:spacing w:line="229" w:lineRule="exact"/>
              <w:rPr>
                <w:b/>
                <w:sz w:val="20"/>
              </w:rPr>
            </w:pPr>
            <w:r>
              <w:rPr>
                <w:b/>
                <w:sz w:val="20"/>
              </w:rPr>
              <w:t>Community Health</w:t>
            </w:r>
          </w:p>
        </w:tc>
        <w:tc>
          <w:tcPr>
            <w:tcW w:w="3610" w:type="dxa"/>
          </w:tcPr>
          <w:p w14:paraId="38987A6F" w14:textId="77777777" w:rsidR="008B04F0" w:rsidRDefault="00471735">
            <w:pPr>
              <w:pStyle w:val="TableParagraph"/>
              <w:numPr>
                <w:ilvl w:val="0"/>
                <w:numId w:val="10"/>
              </w:numPr>
              <w:tabs>
                <w:tab w:val="left" w:pos="464"/>
                <w:tab w:val="left" w:pos="465"/>
              </w:tabs>
              <w:spacing w:line="245" w:lineRule="exact"/>
              <w:ind w:hanging="361"/>
              <w:rPr>
                <w:sz w:val="20"/>
              </w:rPr>
            </w:pPr>
            <w:r>
              <w:rPr>
                <w:sz w:val="20"/>
              </w:rPr>
              <w:t>Immunisations</w:t>
            </w:r>
          </w:p>
          <w:p w14:paraId="4C9DB822" w14:textId="77777777" w:rsidR="008B04F0" w:rsidRDefault="00471735">
            <w:pPr>
              <w:pStyle w:val="TableParagraph"/>
              <w:numPr>
                <w:ilvl w:val="0"/>
                <w:numId w:val="10"/>
              </w:numPr>
              <w:tabs>
                <w:tab w:val="left" w:pos="464"/>
                <w:tab w:val="left" w:pos="465"/>
              </w:tabs>
              <w:spacing w:line="244" w:lineRule="exact"/>
              <w:ind w:hanging="361"/>
              <w:rPr>
                <w:sz w:val="20"/>
              </w:rPr>
            </w:pPr>
            <w:r>
              <w:rPr>
                <w:sz w:val="20"/>
              </w:rPr>
              <w:t>Care</w:t>
            </w:r>
            <w:r>
              <w:rPr>
                <w:spacing w:val="-2"/>
                <w:sz w:val="20"/>
              </w:rPr>
              <w:t xml:space="preserve"> </w:t>
            </w:r>
            <w:r>
              <w:rPr>
                <w:sz w:val="20"/>
              </w:rPr>
              <w:t>Plan</w:t>
            </w:r>
          </w:p>
          <w:p w14:paraId="59ADD8F3" w14:textId="77777777" w:rsidR="008B04F0" w:rsidRDefault="00471735">
            <w:pPr>
              <w:pStyle w:val="TableParagraph"/>
              <w:numPr>
                <w:ilvl w:val="0"/>
                <w:numId w:val="10"/>
              </w:numPr>
              <w:tabs>
                <w:tab w:val="left" w:pos="464"/>
                <w:tab w:val="left" w:pos="465"/>
              </w:tabs>
              <w:spacing w:line="242" w:lineRule="exact"/>
              <w:ind w:hanging="361"/>
              <w:rPr>
                <w:sz w:val="20"/>
              </w:rPr>
            </w:pPr>
            <w:r>
              <w:rPr>
                <w:sz w:val="20"/>
              </w:rPr>
              <w:t>Problems</w:t>
            </w:r>
          </w:p>
          <w:p w14:paraId="7D68D1FE" w14:textId="77777777" w:rsidR="008B04F0" w:rsidRDefault="00471735">
            <w:pPr>
              <w:pStyle w:val="TableParagraph"/>
              <w:numPr>
                <w:ilvl w:val="0"/>
                <w:numId w:val="10"/>
              </w:numPr>
              <w:tabs>
                <w:tab w:val="left" w:pos="464"/>
                <w:tab w:val="left" w:pos="465"/>
              </w:tabs>
              <w:spacing w:line="244" w:lineRule="exact"/>
              <w:ind w:hanging="361"/>
              <w:rPr>
                <w:sz w:val="20"/>
              </w:rPr>
            </w:pPr>
            <w:r>
              <w:rPr>
                <w:sz w:val="20"/>
              </w:rPr>
              <w:t>Interventions</w:t>
            </w:r>
          </w:p>
          <w:p w14:paraId="394CF6CF" w14:textId="77777777" w:rsidR="008B04F0" w:rsidRDefault="00471735">
            <w:pPr>
              <w:pStyle w:val="TableParagraph"/>
              <w:numPr>
                <w:ilvl w:val="0"/>
                <w:numId w:val="10"/>
              </w:numPr>
              <w:tabs>
                <w:tab w:val="left" w:pos="464"/>
                <w:tab w:val="left" w:pos="465"/>
              </w:tabs>
              <w:spacing w:line="244" w:lineRule="exact"/>
              <w:ind w:hanging="361"/>
              <w:rPr>
                <w:sz w:val="20"/>
              </w:rPr>
            </w:pPr>
            <w:r>
              <w:rPr>
                <w:sz w:val="20"/>
              </w:rPr>
              <w:t>Encounters &amp;</w:t>
            </w:r>
            <w:r>
              <w:rPr>
                <w:spacing w:val="-1"/>
                <w:sz w:val="20"/>
              </w:rPr>
              <w:t xml:space="preserve"> </w:t>
            </w:r>
            <w:r>
              <w:rPr>
                <w:sz w:val="20"/>
              </w:rPr>
              <w:t>Appointments</w:t>
            </w:r>
          </w:p>
          <w:p w14:paraId="58A52EA7" w14:textId="77777777" w:rsidR="008B04F0" w:rsidRDefault="00471735">
            <w:pPr>
              <w:pStyle w:val="TableParagraph"/>
              <w:numPr>
                <w:ilvl w:val="0"/>
                <w:numId w:val="10"/>
              </w:numPr>
              <w:tabs>
                <w:tab w:val="left" w:pos="464"/>
                <w:tab w:val="left" w:pos="465"/>
              </w:tabs>
              <w:spacing w:line="244" w:lineRule="exact"/>
              <w:ind w:hanging="361"/>
              <w:rPr>
                <w:sz w:val="20"/>
              </w:rPr>
            </w:pPr>
            <w:r>
              <w:rPr>
                <w:sz w:val="20"/>
              </w:rPr>
              <w:t>Diagnosis</w:t>
            </w:r>
          </w:p>
          <w:p w14:paraId="53FB9322" w14:textId="77777777" w:rsidR="008B04F0" w:rsidRDefault="00471735">
            <w:pPr>
              <w:pStyle w:val="TableParagraph"/>
              <w:numPr>
                <w:ilvl w:val="0"/>
                <w:numId w:val="10"/>
              </w:numPr>
              <w:tabs>
                <w:tab w:val="left" w:pos="464"/>
                <w:tab w:val="left" w:pos="465"/>
              </w:tabs>
              <w:ind w:hanging="361"/>
              <w:rPr>
                <w:sz w:val="20"/>
              </w:rPr>
            </w:pPr>
            <w:r>
              <w:rPr>
                <w:sz w:val="20"/>
              </w:rPr>
              <w:t>Medications</w:t>
            </w:r>
          </w:p>
        </w:tc>
        <w:tc>
          <w:tcPr>
            <w:tcW w:w="2753" w:type="dxa"/>
          </w:tcPr>
          <w:p w14:paraId="771915DC" w14:textId="4BE0B973" w:rsidR="008B04F0" w:rsidRPr="00594430" w:rsidRDefault="00471735" w:rsidP="00594430">
            <w:pPr>
              <w:pStyle w:val="TableParagraph"/>
              <w:spacing w:line="229" w:lineRule="exact"/>
              <w:ind w:left="106"/>
              <w:rPr>
                <w:sz w:val="20"/>
              </w:rPr>
            </w:pPr>
            <w:r>
              <w:rPr>
                <w:b/>
                <w:sz w:val="20"/>
              </w:rPr>
              <w:t xml:space="preserve">Use Case 1: </w:t>
            </w:r>
            <w:r>
              <w:rPr>
                <w:sz w:val="20"/>
              </w:rPr>
              <w:t>Epidemiology</w:t>
            </w:r>
          </w:p>
          <w:p w14:paraId="0142A14E" w14:textId="07375868" w:rsidR="008B04F0" w:rsidRPr="00594430" w:rsidRDefault="00471735" w:rsidP="00594430">
            <w:pPr>
              <w:pStyle w:val="TableParagraph"/>
              <w:spacing w:before="1"/>
              <w:ind w:left="106" w:right="93"/>
              <w:rPr>
                <w:sz w:val="20"/>
              </w:rPr>
            </w:pPr>
            <w:r>
              <w:rPr>
                <w:b/>
                <w:sz w:val="20"/>
              </w:rPr>
              <w:t xml:space="preserve">Use Case 2: </w:t>
            </w:r>
            <w:r>
              <w:rPr>
                <w:sz w:val="20"/>
              </w:rPr>
              <w:t>Predicting Outcomes and Population Stratification. Re-id for direct care purposes only</w:t>
            </w:r>
          </w:p>
          <w:p w14:paraId="5ED8FDE1" w14:textId="71474946" w:rsidR="008B04F0" w:rsidRPr="00594430" w:rsidRDefault="00471735" w:rsidP="00594430">
            <w:pPr>
              <w:pStyle w:val="TableParagraph"/>
              <w:ind w:left="106"/>
              <w:rPr>
                <w:sz w:val="20"/>
              </w:rPr>
            </w:pPr>
            <w:r>
              <w:rPr>
                <w:b/>
                <w:sz w:val="20"/>
              </w:rPr>
              <w:t xml:space="preserve">Use Case 3: </w:t>
            </w:r>
            <w:r>
              <w:rPr>
                <w:sz w:val="20"/>
              </w:rPr>
              <w:t>Planning and Future Service Provision</w:t>
            </w:r>
          </w:p>
          <w:p w14:paraId="45909A59" w14:textId="77777777" w:rsidR="008B04F0" w:rsidRDefault="00471735">
            <w:pPr>
              <w:pStyle w:val="TableParagraph"/>
              <w:spacing w:line="230" w:lineRule="atLeast"/>
              <w:ind w:left="106" w:right="104"/>
              <w:rPr>
                <w:sz w:val="20"/>
              </w:rPr>
            </w:pPr>
            <w:r>
              <w:rPr>
                <w:b/>
                <w:sz w:val="20"/>
              </w:rPr>
              <w:t xml:space="preserve">Use Case 4: </w:t>
            </w:r>
            <w:r>
              <w:rPr>
                <w:sz w:val="20"/>
              </w:rPr>
              <w:t>Evaluation and Causality</w:t>
            </w:r>
          </w:p>
        </w:tc>
      </w:tr>
      <w:tr w:rsidR="008B04F0" w14:paraId="53C9908F" w14:textId="77777777">
        <w:trPr>
          <w:trHeight w:val="229"/>
        </w:trPr>
        <w:tc>
          <w:tcPr>
            <w:tcW w:w="641" w:type="dxa"/>
          </w:tcPr>
          <w:p w14:paraId="1BCF70B8" w14:textId="77777777" w:rsidR="008B04F0" w:rsidRDefault="00471735">
            <w:pPr>
              <w:pStyle w:val="TableParagraph"/>
              <w:spacing w:line="210" w:lineRule="exact"/>
              <w:ind w:left="87" w:right="224"/>
              <w:jc w:val="center"/>
              <w:rPr>
                <w:sz w:val="20"/>
              </w:rPr>
            </w:pPr>
            <w:r>
              <w:rPr>
                <w:sz w:val="20"/>
              </w:rPr>
              <w:t>4.5</w:t>
            </w:r>
          </w:p>
        </w:tc>
        <w:tc>
          <w:tcPr>
            <w:tcW w:w="2014" w:type="dxa"/>
          </w:tcPr>
          <w:p w14:paraId="00241678" w14:textId="77777777" w:rsidR="008B04F0" w:rsidRDefault="00471735">
            <w:pPr>
              <w:pStyle w:val="TableParagraph"/>
              <w:spacing w:line="210" w:lineRule="exact"/>
              <w:rPr>
                <w:b/>
                <w:sz w:val="20"/>
              </w:rPr>
            </w:pPr>
            <w:r>
              <w:rPr>
                <w:b/>
                <w:sz w:val="20"/>
              </w:rPr>
              <w:t>Allergies</w:t>
            </w:r>
          </w:p>
        </w:tc>
        <w:tc>
          <w:tcPr>
            <w:tcW w:w="3610" w:type="dxa"/>
          </w:tcPr>
          <w:p w14:paraId="037EA1FC" w14:textId="77777777" w:rsidR="008B04F0" w:rsidRDefault="008B04F0">
            <w:pPr>
              <w:pStyle w:val="TableParagraph"/>
              <w:ind w:left="0"/>
              <w:rPr>
                <w:rFonts w:ascii="Times New Roman"/>
                <w:sz w:val="16"/>
              </w:rPr>
            </w:pPr>
          </w:p>
        </w:tc>
        <w:tc>
          <w:tcPr>
            <w:tcW w:w="2753" w:type="dxa"/>
          </w:tcPr>
          <w:p w14:paraId="2C18F05B" w14:textId="77777777" w:rsidR="008B04F0" w:rsidRDefault="008B04F0">
            <w:pPr>
              <w:pStyle w:val="TableParagraph"/>
              <w:ind w:left="0"/>
              <w:rPr>
                <w:rFonts w:ascii="Times New Roman"/>
                <w:sz w:val="16"/>
              </w:rPr>
            </w:pPr>
          </w:p>
        </w:tc>
      </w:tr>
      <w:tr w:rsidR="008B04F0" w14:paraId="4D9033CC" w14:textId="77777777">
        <w:trPr>
          <w:trHeight w:val="1379"/>
        </w:trPr>
        <w:tc>
          <w:tcPr>
            <w:tcW w:w="641" w:type="dxa"/>
          </w:tcPr>
          <w:p w14:paraId="76BBAC21" w14:textId="77777777" w:rsidR="008B04F0" w:rsidRDefault="00471735">
            <w:pPr>
              <w:pStyle w:val="TableParagraph"/>
              <w:spacing w:line="229" w:lineRule="exact"/>
              <w:ind w:left="87" w:right="224"/>
              <w:jc w:val="center"/>
              <w:rPr>
                <w:sz w:val="20"/>
              </w:rPr>
            </w:pPr>
            <w:r>
              <w:rPr>
                <w:sz w:val="20"/>
              </w:rPr>
              <w:t>4.6</w:t>
            </w:r>
          </w:p>
        </w:tc>
        <w:tc>
          <w:tcPr>
            <w:tcW w:w="2014" w:type="dxa"/>
          </w:tcPr>
          <w:p w14:paraId="18C75EFC" w14:textId="77777777" w:rsidR="008B04F0" w:rsidRDefault="00471735">
            <w:pPr>
              <w:pStyle w:val="TableParagraph"/>
              <w:spacing w:line="229" w:lineRule="exact"/>
              <w:rPr>
                <w:b/>
                <w:sz w:val="20"/>
              </w:rPr>
            </w:pPr>
            <w:r>
              <w:rPr>
                <w:b/>
                <w:sz w:val="20"/>
              </w:rPr>
              <w:t>Contacts</w:t>
            </w:r>
          </w:p>
        </w:tc>
        <w:tc>
          <w:tcPr>
            <w:tcW w:w="3610" w:type="dxa"/>
          </w:tcPr>
          <w:p w14:paraId="339399BA" w14:textId="77777777" w:rsidR="008B04F0" w:rsidRDefault="008B04F0">
            <w:pPr>
              <w:pStyle w:val="TableParagraph"/>
              <w:ind w:left="0"/>
              <w:rPr>
                <w:rFonts w:ascii="Times New Roman"/>
                <w:sz w:val="18"/>
              </w:rPr>
            </w:pPr>
          </w:p>
        </w:tc>
        <w:tc>
          <w:tcPr>
            <w:tcW w:w="2753" w:type="dxa"/>
          </w:tcPr>
          <w:p w14:paraId="407D468B" w14:textId="77777777" w:rsidR="008B04F0" w:rsidRDefault="00471735">
            <w:pPr>
              <w:pStyle w:val="TableParagraph"/>
              <w:ind w:left="106" w:right="93"/>
              <w:rPr>
                <w:sz w:val="20"/>
              </w:rPr>
            </w:pPr>
            <w:r>
              <w:rPr>
                <w:b/>
                <w:sz w:val="20"/>
              </w:rPr>
              <w:t xml:space="preserve">Use Case 2: </w:t>
            </w:r>
            <w:r>
              <w:rPr>
                <w:sz w:val="20"/>
              </w:rPr>
              <w:t>Predicting Outcomes and Population Stratification. Re-id for direct care purposes only</w:t>
            </w:r>
          </w:p>
          <w:p w14:paraId="6656CD6C" w14:textId="77777777" w:rsidR="008B04F0" w:rsidRDefault="00471735">
            <w:pPr>
              <w:pStyle w:val="TableParagraph"/>
              <w:spacing w:before="2" w:line="230" w:lineRule="exact"/>
              <w:ind w:left="106"/>
              <w:rPr>
                <w:sz w:val="20"/>
              </w:rPr>
            </w:pPr>
            <w:r>
              <w:rPr>
                <w:b/>
                <w:sz w:val="20"/>
              </w:rPr>
              <w:t xml:space="preserve">Use Case 3: </w:t>
            </w:r>
            <w:r>
              <w:rPr>
                <w:sz w:val="20"/>
              </w:rPr>
              <w:t>Planning and Future Service Provision</w:t>
            </w:r>
          </w:p>
          <w:p w14:paraId="21081166" w14:textId="2B13867F" w:rsidR="00594430" w:rsidRDefault="00594430">
            <w:pPr>
              <w:pStyle w:val="TableParagraph"/>
              <w:spacing w:before="2" w:line="230" w:lineRule="exact"/>
              <w:ind w:left="106"/>
              <w:rPr>
                <w:sz w:val="20"/>
              </w:rPr>
            </w:pPr>
            <w:r>
              <w:rPr>
                <w:b/>
                <w:sz w:val="20"/>
              </w:rPr>
              <w:t xml:space="preserve">Use Case 4: </w:t>
            </w:r>
            <w:r>
              <w:rPr>
                <w:sz w:val="20"/>
              </w:rPr>
              <w:t>Evaluation and Causality</w:t>
            </w:r>
          </w:p>
        </w:tc>
      </w:tr>
    </w:tbl>
    <w:p w14:paraId="301FE65D" w14:textId="77777777" w:rsidR="008B04F0" w:rsidRDefault="008B04F0">
      <w:pPr>
        <w:spacing w:line="230" w:lineRule="exact"/>
        <w:rPr>
          <w:sz w:val="20"/>
        </w:rPr>
        <w:sectPr w:rsidR="008B04F0">
          <w:pgSz w:w="11910" w:h="16840"/>
          <w:pgMar w:top="3280" w:right="700" w:bottom="800" w:left="940" w:header="709" w:footer="620" w:gutter="0"/>
          <w:cols w:space="720"/>
        </w:sectPr>
      </w:pPr>
    </w:p>
    <w:p w14:paraId="52D53BAD" w14:textId="77777777" w:rsidR="008B04F0" w:rsidRDefault="008B04F0">
      <w:pPr>
        <w:pStyle w:val="BodyText"/>
        <w:spacing w:before="6"/>
        <w:rPr>
          <w:b/>
          <w:sz w:val="3"/>
        </w:rPr>
      </w:pPr>
    </w:p>
    <w:p w14:paraId="5F6B0D75" w14:textId="77777777" w:rsidR="008B04F0" w:rsidRDefault="00471735">
      <w:pPr>
        <w:pStyle w:val="ListParagraph"/>
        <w:numPr>
          <w:ilvl w:val="1"/>
          <w:numId w:val="20"/>
        </w:numPr>
        <w:tabs>
          <w:tab w:val="left" w:pos="1144"/>
        </w:tabs>
        <w:ind w:hanging="361"/>
        <w:rPr>
          <w:b/>
          <w:sz w:val="24"/>
        </w:rPr>
      </w:pPr>
      <w:r>
        <w:rPr>
          <w:b/>
          <w:sz w:val="24"/>
        </w:rPr>
        <w:t>Mental Health (Individual Spec document for each</w:t>
      </w:r>
      <w:r>
        <w:rPr>
          <w:b/>
          <w:spacing w:val="-4"/>
          <w:sz w:val="24"/>
        </w:rPr>
        <w:t xml:space="preserve"> </w:t>
      </w:r>
      <w:r>
        <w:rPr>
          <w:b/>
          <w:sz w:val="24"/>
        </w:rPr>
        <w:t>item)</w:t>
      </w:r>
    </w:p>
    <w:p w14:paraId="28F03079" w14:textId="77777777" w:rsidR="008B04F0" w:rsidRDefault="008B04F0">
      <w:pPr>
        <w:pStyle w:val="BodyText"/>
        <w:spacing w:before="9"/>
        <w:rPr>
          <w:b/>
          <w:sz w:val="15"/>
        </w:rPr>
      </w:pPr>
    </w:p>
    <w:tbl>
      <w:tblPr>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1"/>
        <w:gridCol w:w="2026"/>
        <w:gridCol w:w="3540"/>
        <w:gridCol w:w="2810"/>
      </w:tblGrid>
      <w:tr w:rsidR="008B04F0" w14:paraId="462F9917" w14:textId="77777777">
        <w:trPr>
          <w:trHeight w:val="230"/>
        </w:trPr>
        <w:tc>
          <w:tcPr>
            <w:tcW w:w="641" w:type="dxa"/>
            <w:shd w:val="clear" w:color="auto" w:fill="ECECEC"/>
          </w:tcPr>
          <w:p w14:paraId="21806C2C" w14:textId="77777777" w:rsidR="008B04F0" w:rsidRDefault="00471735">
            <w:pPr>
              <w:pStyle w:val="TableParagraph"/>
              <w:spacing w:line="210" w:lineRule="exact"/>
              <w:ind w:left="87" w:right="90"/>
              <w:jc w:val="center"/>
              <w:rPr>
                <w:b/>
                <w:sz w:val="20"/>
              </w:rPr>
            </w:pPr>
            <w:r>
              <w:rPr>
                <w:b/>
                <w:sz w:val="20"/>
              </w:rPr>
              <w:t>Item</w:t>
            </w:r>
          </w:p>
        </w:tc>
        <w:tc>
          <w:tcPr>
            <w:tcW w:w="2026" w:type="dxa"/>
            <w:shd w:val="clear" w:color="auto" w:fill="ECECEC"/>
          </w:tcPr>
          <w:p w14:paraId="56C2A222" w14:textId="77777777" w:rsidR="008B04F0" w:rsidRDefault="00471735">
            <w:pPr>
              <w:pStyle w:val="TableParagraph"/>
              <w:spacing w:line="210" w:lineRule="exact"/>
              <w:rPr>
                <w:b/>
                <w:sz w:val="20"/>
              </w:rPr>
            </w:pPr>
            <w:r>
              <w:rPr>
                <w:b/>
                <w:sz w:val="20"/>
              </w:rPr>
              <w:t>Field Name</w:t>
            </w:r>
          </w:p>
        </w:tc>
        <w:tc>
          <w:tcPr>
            <w:tcW w:w="3540" w:type="dxa"/>
            <w:shd w:val="clear" w:color="auto" w:fill="ECECEC"/>
          </w:tcPr>
          <w:p w14:paraId="03D2DD81" w14:textId="77777777" w:rsidR="008B04F0" w:rsidRDefault="00471735">
            <w:pPr>
              <w:pStyle w:val="TableParagraph"/>
              <w:spacing w:line="210" w:lineRule="exact"/>
              <w:ind w:left="104"/>
              <w:rPr>
                <w:b/>
                <w:sz w:val="20"/>
              </w:rPr>
            </w:pPr>
            <w:r>
              <w:rPr>
                <w:b/>
                <w:sz w:val="20"/>
              </w:rPr>
              <w:t>Description</w:t>
            </w:r>
          </w:p>
        </w:tc>
        <w:tc>
          <w:tcPr>
            <w:tcW w:w="2810" w:type="dxa"/>
            <w:shd w:val="clear" w:color="auto" w:fill="ECECEC"/>
          </w:tcPr>
          <w:p w14:paraId="4B884799" w14:textId="77777777" w:rsidR="008B04F0" w:rsidRDefault="00471735">
            <w:pPr>
              <w:pStyle w:val="TableParagraph"/>
              <w:spacing w:line="210" w:lineRule="exact"/>
              <w:ind w:left="387"/>
              <w:rPr>
                <w:b/>
                <w:sz w:val="20"/>
              </w:rPr>
            </w:pPr>
            <w:r>
              <w:rPr>
                <w:b/>
                <w:sz w:val="20"/>
              </w:rPr>
              <w:t>Use Case</w:t>
            </w:r>
          </w:p>
        </w:tc>
      </w:tr>
      <w:tr w:rsidR="008B04F0" w14:paraId="6479B96C" w14:textId="77777777">
        <w:trPr>
          <w:trHeight w:val="1610"/>
        </w:trPr>
        <w:tc>
          <w:tcPr>
            <w:tcW w:w="641" w:type="dxa"/>
          </w:tcPr>
          <w:p w14:paraId="2B10DF66" w14:textId="77777777" w:rsidR="008B04F0" w:rsidRDefault="00471735">
            <w:pPr>
              <w:pStyle w:val="TableParagraph"/>
              <w:spacing w:line="229" w:lineRule="exact"/>
              <w:ind w:left="87" w:right="224"/>
              <w:jc w:val="center"/>
              <w:rPr>
                <w:sz w:val="20"/>
              </w:rPr>
            </w:pPr>
            <w:r>
              <w:rPr>
                <w:sz w:val="20"/>
              </w:rPr>
              <w:t>5.1</w:t>
            </w:r>
          </w:p>
        </w:tc>
        <w:tc>
          <w:tcPr>
            <w:tcW w:w="2026" w:type="dxa"/>
          </w:tcPr>
          <w:p w14:paraId="41570FF1" w14:textId="77777777" w:rsidR="008B04F0" w:rsidRDefault="00471735">
            <w:pPr>
              <w:pStyle w:val="TableParagraph"/>
              <w:spacing w:line="229" w:lineRule="exact"/>
              <w:rPr>
                <w:b/>
                <w:sz w:val="20"/>
              </w:rPr>
            </w:pPr>
            <w:r>
              <w:rPr>
                <w:b/>
                <w:sz w:val="20"/>
              </w:rPr>
              <w:t>Demographics</w:t>
            </w:r>
          </w:p>
        </w:tc>
        <w:tc>
          <w:tcPr>
            <w:tcW w:w="3540" w:type="dxa"/>
          </w:tcPr>
          <w:p w14:paraId="440B59C1" w14:textId="77777777" w:rsidR="008B04F0" w:rsidRDefault="00471735">
            <w:pPr>
              <w:pStyle w:val="TableParagraph"/>
              <w:ind w:left="104" w:right="97" w:hanging="15"/>
              <w:rPr>
                <w:sz w:val="20"/>
              </w:rPr>
            </w:pPr>
            <w:r>
              <w:rPr>
                <w:sz w:val="20"/>
              </w:rPr>
              <w:t>Data from the demographics CSV will be used for creating or updating the demographics of a patients.</w:t>
            </w:r>
          </w:p>
        </w:tc>
        <w:tc>
          <w:tcPr>
            <w:tcW w:w="2810" w:type="dxa"/>
          </w:tcPr>
          <w:p w14:paraId="027F2CB7" w14:textId="77777777" w:rsidR="008B04F0" w:rsidRDefault="00471735">
            <w:pPr>
              <w:pStyle w:val="TableParagraph"/>
              <w:spacing w:line="229" w:lineRule="exact"/>
              <w:ind w:left="104"/>
              <w:rPr>
                <w:sz w:val="20"/>
              </w:rPr>
            </w:pPr>
            <w:r>
              <w:rPr>
                <w:b/>
                <w:sz w:val="20"/>
              </w:rPr>
              <w:t xml:space="preserve">Use Case 1: </w:t>
            </w:r>
            <w:r>
              <w:rPr>
                <w:sz w:val="20"/>
              </w:rPr>
              <w:t>Epidemiology</w:t>
            </w:r>
          </w:p>
          <w:p w14:paraId="63E315A9" w14:textId="77777777" w:rsidR="008B04F0" w:rsidRDefault="008B04F0">
            <w:pPr>
              <w:pStyle w:val="TableParagraph"/>
              <w:spacing w:before="10"/>
              <w:ind w:left="0"/>
              <w:rPr>
                <w:b/>
                <w:sz w:val="19"/>
              </w:rPr>
            </w:pPr>
          </w:p>
          <w:p w14:paraId="19C2E28B" w14:textId="77777777" w:rsidR="008B04F0" w:rsidRDefault="00471735">
            <w:pPr>
              <w:pStyle w:val="TableParagraph"/>
              <w:ind w:left="104" w:right="152"/>
              <w:rPr>
                <w:sz w:val="20"/>
              </w:rPr>
            </w:pPr>
            <w:r>
              <w:rPr>
                <w:b/>
                <w:sz w:val="20"/>
              </w:rPr>
              <w:t xml:space="preserve">Use Case 2: </w:t>
            </w:r>
            <w:r>
              <w:rPr>
                <w:sz w:val="20"/>
              </w:rPr>
              <w:t>Predicting Outcomes and Population Stratification. Re-id for direct care purposes only</w:t>
            </w:r>
          </w:p>
        </w:tc>
      </w:tr>
      <w:tr w:rsidR="008B04F0" w14:paraId="2EDE4410" w14:textId="77777777">
        <w:trPr>
          <w:trHeight w:val="2298"/>
        </w:trPr>
        <w:tc>
          <w:tcPr>
            <w:tcW w:w="641" w:type="dxa"/>
          </w:tcPr>
          <w:p w14:paraId="2CCB56A7" w14:textId="77777777" w:rsidR="008B04F0" w:rsidRDefault="00471735">
            <w:pPr>
              <w:pStyle w:val="TableParagraph"/>
              <w:spacing w:line="229" w:lineRule="exact"/>
              <w:ind w:left="87" w:right="224"/>
              <w:jc w:val="center"/>
              <w:rPr>
                <w:sz w:val="20"/>
              </w:rPr>
            </w:pPr>
            <w:r>
              <w:rPr>
                <w:sz w:val="20"/>
              </w:rPr>
              <w:t>5.2</w:t>
            </w:r>
          </w:p>
        </w:tc>
        <w:tc>
          <w:tcPr>
            <w:tcW w:w="2026" w:type="dxa"/>
          </w:tcPr>
          <w:p w14:paraId="0FC80629" w14:textId="77777777" w:rsidR="008B04F0" w:rsidRDefault="00471735">
            <w:pPr>
              <w:pStyle w:val="TableParagraph"/>
              <w:spacing w:line="229" w:lineRule="exact"/>
              <w:rPr>
                <w:b/>
                <w:sz w:val="20"/>
              </w:rPr>
            </w:pPr>
            <w:r>
              <w:rPr>
                <w:b/>
                <w:sz w:val="20"/>
              </w:rPr>
              <w:t>Referral</w:t>
            </w:r>
          </w:p>
        </w:tc>
        <w:tc>
          <w:tcPr>
            <w:tcW w:w="3540" w:type="dxa"/>
          </w:tcPr>
          <w:p w14:paraId="07A0FCEF" w14:textId="77777777" w:rsidR="008B04F0" w:rsidRDefault="008B04F0">
            <w:pPr>
              <w:pStyle w:val="TableParagraph"/>
              <w:ind w:left="0"/>
              <w:rPr>
                <w:rFonts w:ascii="Times New Roman"/>
                <w:sz w:val="18"/>
              </w:rPr>
            </w:pPr>
          </w:p>
        </w:tc>
        <w:tc>
          <w:tcPr>
            <w:tcW w:w="2810" w:type="dxa"/>
          </w:tcPr>
          <w:p w14:paraId="46140C7B" w14:textId="77777777" w:rsidR="008B04F0" w:rsidRDefault="00471735">
            <w:pPr>
              <w:pStyle w:val="TableParagraph"/>
              <w:ind w:left="104" w:right="152"/>
              <w:rPr>
                <w:sz w:val="20"/>
              </w:rPr>
            </w:pPr>
            <w:r>
              <w:rPr>
                <w:b/>
                <w:sz w:val="20"/>
              </w:rPr>
              <w:t xml:space="preserve">Use Case 2: </w:t>
            </w:r>
            <w:r>
              <w:rPr>
                <w:sz w:val="20"/>
              </w:rPr>
              <w:t>Predicting Outcomes and Population Stratification. Re-id for direct care purposes only</w:t>
            </w:r>
          </w:p>
          <w:p w14:paraId="0A2F923E" w14:textId="77777777" w:rsidR="008B04F0" w:rsidRDefault="008B04F0">
            <w:pPr>
              <w:pStyle w:val="TableParagraph"/>
              <w:spacing w:before="10"/>
              <w:ind w:left="0"/>
              <w:rPr>
                <w:b/>
                <w:sz w:val="19"/>
              </w:rPr>
            </w:pPr>
          </w:p>
          <w:p w14:paraId="5E0A19E8" w14:textId="77777777" w:rsidR="008B04F0" w:rsidRDefault="00471735">
            <w:pPr>
              <w:pStyle w:val="TableParagraph"/>
              <w:ind w:left="104"/>
              <w:rPr>
                <w:sz w:val="20"/>
              </w:rPr>
            </w:pPr>
            <w:r>
              <w:rPr>
                <w:b/>
                <w:sz w:val="20"/>
              </w:rPr>
              <w:t xml:space="preserve">Use Case 3: </w:t>
            </w:r>
            <w:r>
              <w:rPr>
                <w:sz w:val="20"/>
              </w:rPr>
              <w:t>Planning and Future Service Provision</w:t>
            </w:r>
          </w:p>
          <w:p w14:paraId="4490BAC3" w14:textId="77777777" w:rsidR="008B04F0" w:rsidRDefault="008B04F0">
            <w:pPr>
              <w:pStyle w:val="TableParagraph"/>
              <w:spacing w:before="10"/>
              <w:ind w:left="0"/>
              <w:rPr>
                <w:b/>
                <w:sz w:val="19"/>
              </w:rPr>
            </w:pPr>
          </w:p>
          <w:p w14:paraId="7F59B0BD" w14:textId="77777777" w:rsidR="008B04F0" w:rsidRDefault="00471735">
            <w:pPr>
              <w:pStyle w:val="TableParagraph"/>
              <w:spacing w:before="1" w:line="230" w:lineRule="atLeast"/>
              <w:ind w:left="104" w:right="163"/>
              <w:rPr>
                <w:sz w:val="20"/>
              </w:rPr>
            </w:pPr>
            <w:r>
              <w:rPr>
                <w:b/>
                <w:sz w:val="20"/>
              </w:rPr>
              <w:t xml:space="preserve">Use Case 4: </w:t>
            </w:r>
            <w:r>
              <w:rPr>
                <w:sz w:val="20"/>
              </w:rPr>
              <w:t>Evaluation and Causality</w:t>
            </w:r>
          </w:p>
        </w:tc>
      </w:tr>
      <w:tr w:rsidR="008B04F0" w14:paraId="18B0DFFE" w14:textId="77777777">
        <w:trPr>
          <w:trHeight w:val="2989"/>
        </w:trPr>
        <w:tc>
          <w:tcPr>
            <w:tcW w:w="641" w:type="dxa"/>
          </w:tcPr>
          <w:p w14:paraId="1FE5E7F7" w14:textId="77777777" w:rsidR="008B04F0" w:rsidRDefault="00471735">
            <w:pPr>
              <w:pStyle w:val="TableParagraph"/>
              <w:spacing w:line="229" w:lineRule="exact"/>
              <w:ind w:left="87" w:right="224"/>
              <w:jc w:val="center"/>
              <w:rPr>
                <w:sz w:val="20"/>
              </w:rPr>
            </w:pPr>
            <w:r>
              <w:rPr>
                <w:sz w:val="20"/>
              </w:rPr>
              <w:t>5.3</w:t>
            </w:r>
          </w:p>
        </w:tc>
        <w:tc>
          <w:tcPr>
            <w:tcW w:w="2026" w:type="dxa"/>
          </w:tcPr>
          <w:p w14:paraId="5200B384" w14:textId="77777777" w:rsidR="008B04F0" w:rsidRDefault="00471735">
            <w:pPr>
              <w:pStyle w:val="TableParagraph"/>
              <w:spacing w:line="229" w:lineRule="exact"/>
              <w:rPr>
                <w:b/>
                <w:sz w:val="20"/>
              </w:rPr>
            </w:pPr>
            <w:r>
              <w:rPr>
                <w:b/>
                <w:sz w:val="20"/>
              </w:rPr>
              <w:t>Alerts</w:t>
            </w:r>
          </w:p>
        </w:tc>
        <w:tc>
          <w:tcPr>
            <w:tcW w:w="3540" w:type="dxa"/>
          </w:tcPr>
          <w:p w14:paraId="7FF39F0C" w14:textId="77777777" w:rsidR="008B04F0" w:rsidRDefault="00471735">
            <w:pPr>
              <w:pStyle w:val="TableParagraph"/>
              <w:ind w:left="104" w:right="55"/>
              <w:rPr>
                <w:sz w:val="20"/>
              </w:rPr>
            </w:pPr>
            <w:r>
              <w:rPr>
                <w:sz w:val="20"/>
              </w:rPr>
              <w:t xml:space="preserve">When providing Alert information, each message will need to contain all the current available Alerts for a patient </w:t>
            </w:r>
            <w:proofErr w:type="gramStart"/>
            <w:r>
              <w:rPr>
                <w:sz w:val="20"/>
              </w:rPr>
              <w:t>i.e.</w:t>
            </w:r>
            <w:proofErr w:type="gramEnd"/>
            <w:r>
              <w:rPr>
                <w:sz w:val="20"/>
              </w:rPr>
              <w:t xml:space="preserve"> the file would not be expected to contain historic alerts (inactive/ended)</w:t>
            </w:r>
          </w:p>
        </w:tc>
        <w:tc>
          <w:tcPr>
            <w:tcW w:w="2810" w:type="dxa"/>
          </w:tcPr>
          <w:p w14:paraId="4029963B" w14:textId="77777777" w:rsidR="008B04F0" w:rsidRDefault="00471735">
            <w:pPr>
              <w:pStyle w:val="TableParagraph"/>
              <w:ind w:left="104" w:right="152"/>
              <w:rPr>
                <w:sz w:val="20"/>
              </w:rPr>
            </w:pPr>
            <w:r>
              <w:rPr>
                <w:b/>
                <w:sz w:val="20"/>
              </w:rPr>
              <w:t xml:space="preserve">Use Case 2: </w:t>
            </w:r>
            <w:r>
              <w:rPr>
                <w:sz w:val="20"/>
              </w:rPr>
              <w:t>Predicting Outcomes and Population Stratification</w:t>
            </w:r>
            <w:r>
              <w:rPr>
                <w:sz w:val="20"/>
              </w:rPr>
              <w:t>. Re-id for direct care purposes only</w:t>
            </w:r>
          </w:p>
          <w:p w14:paraId="16752D7A" w14:textId="77777777" w:rsidR="008B04F0" w:rsidRDefault="008B04F0">
            <w:pPr>
              <w:pStyle w:val="TableParagraph"/>
              <w:spacing w:before="10"/>
              <w:ind w:left="0"/>
              <w:rPr>
                <w:b/>
                <w:sz w:val="19"/>
              </w:rPr>
            </w:pPr>
          </w:p>
          <w:p w14:paraId="285E6535" w14:textId="77777777" w:rsidR="008B04F0" w:rsidRDefault="00471735">
            <w:pPr>
              <w:pStyle w:val="TableParagraph"/>
              <w:ind w:left="104" w:right="163"/>
              <w:rPr>
                <w:sz w:val="20"/>
              </w:rPr>
            </w:pPr>
            <w:r>
              <w:rPr>
                <w:b/>
                <w:sz w:val="20"/>
              </w:rPr>
              <w:t xml:space="preserve">Use Case 4: </w:t>
            </w:r>
            <w:r>
              <w:rPr>
                <w:sz w:val="20"/>
              </w:rPr>
              <w:t>Evaluation and Causality</w:t>
            </w:r>
          </w:p>
          <w:p w14:paraId="485D6B75" w14:textId="77777777" w:rsidR="008B04F0" w:rsidRDefault="008B04F0">
            <w:pPr>
              <w:pStyle w:val="TableParagraph"/>
              <w:spacing w:before="2"/>
              <w:ind w:left="0"/>
              <w:rPr>
                <w:b/>
                <w:sz w:val="20"/>
              </w:rPr>
            </w:pPr>
          </w:p>
          <w:p w14:paraId="42F0531A" w14:textId="77777777" w:rsidR="008B04F0" w:rsidRDefault="00471735">
            <w:pPr>
              <w:pStyle w:val="TableParagraph"/>
              <w:ind w:left="104" w:right="174"/>
              <w:rPr>
                <w:b/>
                <w:sz w:val="20"/>
              </w:rPr>
            </w:pPr>
            <w:r>
              <w:rPr>
                <w:b/>
                <w:sz w:val="20"/>
              </w:rPr>
              <w:t>Proposal: due to sensitive nature of codes this category may be excluded from the extract</w:t>
            </w:r>
          </w:p>
        </w:tc>
      </w:tr>
      <w:tr w:rsidR="008B04F0" w14:paraId="4354239A" w14:textId="77777777">
        <w:trPr>
          <w:trHeight w:val="2298"/>
        </w:trPr>
        <w:tc>
          <w:tcPr>
            <w:tcW w:w="641" w:type="dxa"/>
          </w:tcPr>
          <w:p w14:paraId="548DDB0E" w14:textId="77777777" w:rsidR="008B04F0" w:rsidRDefault="00471735">
            <w:pPr>
              <w:pStyle w:val="TableParagraph"/>
              <w:spacing w:line="229" w:lineRule="exact"/>
              <w:ind w:left="87" w:right="224"/>
              <w:jc w:val="center"/>
              <w:rPr>
                <w:sz w:val="20"/>
              </w:rPr>
            </w:pPr>
            <w:r>
              <w:rPr>
                <w:sz w:val="20"/>
              </w:rPr>
              <w:t>5.5</w:t>
            </w:r>
          </w:p>
        </w:tc>
        <w:tc>
          <w:tcPr>
            <w:tcW w:w="2026" w:type="dxa"/>
          </w:tcPr>
          <w:p w14:paraId="6119825F" w14:textId="77777777" w:rsidR="008B04F0" w:rsidRDefault="00471735">
            <w:pPr>
              <w:pStyle w:val="TableParagraph"/>
              <w:ind w:right="277"/>
              <w:rPr>
                <w:b/>
                <w:sz w:val="20"/>
              </w:rPr>
            </w:pPr>
            <w:r>
              <w:rPr>
                <w:b/>
                <w:sz w:val="20"/>
              </w:rPr>
              <w:t>Care Programme Approach (CPA)</w:t>
            </w:r>
          </w:p>
        </w:tc>
        <w:tc>
          <w:tcPr>
            <w:tcW w:w="3540" w:type="dxa"/>
          </w:tcPr>
          <w:p w14:paraId="2AAB71FF" w14:textId="77777777" w:rsidR="008B04F0" w:rsidRDefault="00471735">
            <w:pPr>
              <w:pStyle w:val="TableParagraph"/>
              <w:numPr>
                <w:ilvl w:val="0"/>
                <w:numId w:val="9"/>
              </w:numPr>
              <w:tabs>
                <w:tab w:val="left" w:pos="464"/>
                <w:tab w:val="left" w:pos="465"/>
              </w:tabs>
              <w:spacing w:line="245" w:lineRule="exact"/>
              <w:ind w:hanging="361"/>
              <w:rPr>
                <w:sz w:val="20"/>
              </w:rPr>
            </w:pPr>
            <w:r>
              <w:rPr>
                <w:sz w:val="20"/>
              </w:rPr>
              <w:t>Diagnosis</w:t>
            </w:r>
          </w:p>
          <w:p w14:paraId="0E41044E" w14:textId="77777777" w:rsidR="008B04F0" w:rsidRDefault="00471735">
            <w:pPr>
              <w:pStyle w:val="TableParagraph"/>
              <w:numPr>
                <w:ilvl w:val="0"/>
                <w:numId w:val="9"/>
              </w:numPr>
              <w:tabs>
                <w:tab w:val="left" w:pos="464"/>
                <w:tab w:val="left" w:pos="465"/>
              </w:tabs>
              <w:spacing w:line="244" w:lineRule="exact"/>
              <w:ind w:hanging="361"/>
              <w:rPr>
                <w:sz w:val="20"/>
              </w:rPr>
            </w:pPr>
            <w:r>
              <w:rPr>
                <w:sz w:val="20"/>
              </w:rPr>
              <w:t>Mental Health</w:t>
            </w:r>
            <w:r>
              <w:rPr>
                <w:spacing w:val="-2"/>
                <w:sz w:val="20"/>
              </w:rPr>
              <w:t xml:space="preserve"> </w:t>
            </w:r>
            <w:r>
              <w:rPr>
                <w:sz w:val="20"/>
              </w:rPr>
              <w:t>Act</w:t>
            </w:r>
          </w:p>
          <w:p w14:paraId="6F4ECE71" w14:textId="77777777" w:rsidR="008B04F0" w:rsidRDefault="00471735">
            <w:pPr>
              <w:pStyle w:val="TableParagraph"/>
              <w:numPr>
                <w:ilvl w:val="0"/>
                <w:numId w:val="9"/>
              </w:numPr>
              <w:tabs>
                <w:tab w:val="left" w:pos="464"/>
                <w:tab w:val="left" w:pos="465"/>
              </w:tabs>
              <w:spacing w:line="242" w:lineRule="exact"/>
              <w:ind w:hanging="361"/>
              <w:rPr>
                <w:sz w:val="20"/>
              </w:rPr>
            </w:pPr>
            <w:r>
              <w:rPr>
                <w:sz w:val="20"/>
              </w:rPr>
              <w:t>Risk</w:t>
            </w:r>
            <w:r>
              <w:rPr>
                <w:spacing w:val="-1"/>
                <w:sz w:val="20"/>
              </w:rPr>
              <w:t xml:space="preserve"> </w:t>
            </w:r>
            <w:r>
              <w:rPr>
                <w:sz w:val="20"/>
              </w:rPr>
              <w:t>Assessment</w:t>
            </w:r>
          </w:p>
          <w:p w14:paraId="3D52C867" w14:textId="77777777" w:rsidR="008B04F0" w:rsidRDefault="00471735">
            <w:pPr>
              <w:pStyle w:val="TableParagraph"/>
              <w:numPr>
                <w:ilvl w:val="0"/>
                <w:numId w:val="9"/>
              </w:numPr>
              <w:tabs>
                <w:tab w:val="left" w:pos="464"/>
                <w:tab w:val="left" w:pos="465"/>
              </w:tabs>
              <w:spacing w:line="244" w:lineRule="exact"/>
              <w:ind w:hanging="361"/>
              <w:rPr>
                <w:sz w:val="20"/>
              </w:rPr>
            </w:pPr>
            <w:r>
              <w:rPr>
                <w:sz w:val="20"/>
              </w:rPr>
              <w:t>Risk</w:t>
            </w:r>
            <w:r>
              <w:rPr>
                <w:spacing w:val="-1"/>
                <w:sz w:val="20"/>
              </w:rPr>
              <w:t xml:space="preserve"> </w:t>
            </w:r>
            <w:r>
              <w:rPr>
                <w:sz w:val="20"/>
              </w:rPr>
              <w:t>Scores</w:t>
            </w:r>
          </w:p>
          <w:p w14:paraId="2BDEDAEE" w14:textId="77777777" w:rsidR="008B04F0" w:rsidRDefault="00471735">
            <w:pPr>
              <w:pStyle w:val="TableParagraph"/>
              <w:numPr>
                <w:ilvl w:val="0"/>
                <w:numId w:val="9"/>
              </w:numPr>
              <w:tabs>
                <w:tab w:val="left" w:pos="464"/>
                <w:tab w:val="left" w:pos="465"/>
              </w:tabs>
              <w:spacing w:line="244" w:lineRule="exact"/>
              <w:ind w:hanging="361"/>
              <w:rPr>
                <w:sz w:val="20"/>
              </w:rPr>
            </w:pPr>
            <w:r>
              <w:rPr>
                <w:sz w:val="20"/>
              </w:rPr>
              <w:t>Risk</w:t>
            </w:r>
            <w:r>
              <w:rPr>
                <w:spacing w:val="-8"/>
                <w:sz w:val="20"/>
              </w:rPr>
              <w:t xml:space="preserve"> </w:t>
            </w:r>
            <w:r>
              <w:rPr>
                <w:sz w:val="20"/>
              </w:rPr>
              <w:t>Plans</w:t>
            </w:r>
          </w:p>
          <w:p w14:paraId="1F81A931" w14:textId="77777777" w:rsidR="008B04F0" w:rsidRDefault="00471735">
            <w:pPr>
              <w:pStyle w:val="TableParagraph"/>
              <w:numPr>
                <w:ilvl w:val="0"/>
                <w:numId w:val="9"/>
              </w:numPr>
              <w:tabs>
                <w:tab w:val="left" w:pos="464"/>
                <w:tab w:val="left" w:pos="465"/>
              </w:tabs>
              <w:ind w:right="341"/>
              <w:rPr>
                <w:sz w:val="20"/>
              </w:rPr>
            </w:pPr>
            <w:r>
              <w:rPr>
                <w:sz w:val="20"/>
              </w:rPr>
              <w:t>Early Intervention in</w:t>
            </w:r>
            <w:r>
              <w:rPr>
                <w:spacing w:val="-13"/>
                <w:sz w:val="20"/>
              </w:rPr>
              <w:t xml:space="preserve"> </w:t>
            </w:r>
            <w:r>
              <w:rPr>
                <w:sz w:val="20"/>
              </w:rPr>
              <w:t>Psychosis (EIP)</w:t>
            </w:r>
          </w:p>
          <w:p w14:paraId="4C447047" w14:textId="77777777" w:rsidR="008B04F0" w:rsidRDefault="008B04F0">
            <w:pPr>
              <w:pStyle w:val="TableParagraph"/>
              <w:spacing w:before="8"/>
              <w:ind w:left="0"/>
              <w:rPr>
                <w:b/>
                <w:sz w:val="19"/>
              </w:rPr>
            </w:pPr>
          </w:p>
          <w:p w14:paraId="78942576" w14:textId="77777777" w:rsidR="008B04F0" w:rsidRDefault="00471735">
            <w:pPr>
              <w:pStyle w:val="TableParagraph"/>
              <w:ind w:left="104"/>
              <w:rPr>
                <w:b/>
                <w:sz w:val="20"/>
              </w:rPr>
            </w:pPr>
            <w:r>
              <w:rPr>
                <w:b/>
                <w:sz w:val="20"/>
              </w:rPr>
              <w:t>Free text will not be included.</w:t>
            </w:r>
          </w:p>
        </w:tc>
        <w:tc>
          <w:tcPr>
            <w:tcW w:w="2810" w:type="dxa"/>
          </w:tcPr>
          <w:p w14:paraId="666E1F9E" w14:textId="77777777" w:rsidR="008B04F0" w:rsidRDefault="00471735">
            <w:pPr>
              <w:pStyle w:val="TableParagraph"/>
              <w:ind w:left="104" w:right="152"/>
              <w:rPr>
                <w:sz w:val="20"/>
              </w:rPr>
            </w:pPr>
            <w:r>
              <w:rPr>
                <w:b/>
                <w:sz w:val="20"/>
              </w:rPr>
              <w:t xml:space="preserve">Use Case 2: </w:t>
            </w:r>
            <w:r>
              <w:rPr>
                <w:sz w:val="20"/>
              </w:rPr>
              <w:t>Predicting Outcomes and Population Stratification. Re-id for direct care purposes only</w:t>
            </w:r>
          </w:p>
          <w:p w14:paraId="29BFE510" w14:textId="77777777" w:rsidR="008B04F0" w:rsidRDefault="008B04F0">
            <w:pPr>
              <w:pStyle w:val="TableParagraph"/>
              <w:spacing w:before="10"/>
              <w:ind w:left="0"/>
              <w:rPr>
                <w:b/>
                <w:sz w:val="19"/>
              </w:rPr>
            </w:pPr>
          </w:p>
          <w:p w14:paraId="41C36989" w14:textId="77777777" w:rsidR="008B04F0" w:rsidRDefault="00471735">
            <w:pPr>
              <w:pStyle w:val="TableParagraph"/>
              <w:ind w:left="104"/>
              <w:rPr>
                <w:sz w:val="20"/>
              </w:rPr>
            </w:pPr>
            <w:r>
              <w:rPr>
                <w:b/>
                <w:sz w:val="20"/>
              </w:rPr>
              <w:t xml:space="preserve">Use Case 3: </w:t>
            </w:r>
            <w:r>
              <w:rPr>
                <w:sz w:val="20"/>
              </w:rPr>
              <w:t>Planning and Future Service Provision</w:t>
            </w:r>
          </w:p>
          <w:p w14:paraId="00B474A1" w14:textId="77777777" w:rsidR="008B04F0" w:rsidRDefault="008B04F0">
            <w:pPr>
              <w:pStyle w:val="TableParagraph"/>
              <w:spacing w:before="7"/>
              <w:ind w:left="0"/>
              <w:rPr>
                <w:b/>
                <w:sz w:val="20"/>
              </w:rPr>
            </w:pPr>
          </w:p>
          <w:p w14:paraId="25EAFF62" w14:textId="77777777" w:rsidR="008B04F0" w:rsidRDefault="00471735">
            <w:pPr>
              <w:pStyle w:val="TableParagraph"/>
              <w:spacing w:line="228" w:lineRule="exact"/>
              <w:ind w:left="464" w:right="163" w:hanging="360"/>
              <w:rPr>
                <w:sz w:val="20"/>
              </w:rPr>
            </w:pPr>
            <w:r>
              <w:rPr>
                <w:b/>
                <w:sz w:val="20"/>
              </w:rPr>
              <w:t xml:space="preserve">Use Case 4: </w:t>
            </w:r>
            <w:r>
              <w:rPr>
                <w:sz w:val="20"/>
              </w:rPr>
              <w:t>Evaluation and Causality</w:t>
            </w:r>
          </w:p>
        </w:tc>
      </w:tr>
      <w:tr w:rsidR="008B04F0" w14:paraId="3A931301" w14:textId="77777777">
        <w:trPr>
          <w:trHeight w:val="1837"/>
        </w:trPr>
        <w:tc>
          <w:tcPr>
            <w:tcW w:w="641" w:type="dxa"/>
          </w:tcPr>
          <w:p w14:paraId="0DE6977D" w14:textId="77777777" w:rsidR="008B04F0" w:rsidRDefault="00471735">
            <w:pPr>
              <w:pStyle w:val="TableParagraph"/>
              <w:spacing w:line="227" w:lineRule="exact"/>
              <w:ind w:left="87" w:right="224"/>
              <w:jc w:val="center"/>
              <w:rPr>
                <w:sz w:val="20"/>
              </w:rPr>
            </w:pPr>
            <w:r>
              <w:rPr>
                <w:sz w:val="20"/>
              </w:rPr>
              <w:t>5.6</w:t>
            </w:r>
          </w:p>
        </w:tc>
        <w:tc>
          <w:tcPr>
            <w:tcW w:w="2026" w:type="dxa"/>
          </w:tcPr>
          <w:p w14:paraId="624E4B9C" w14:textId="77777777" w:rsidR="008B04F0" w:rsidRDefault="00471735">
            <w:pPr>
              <w:pStyle w:val="TableParagraph"/>
              <w:spacing w:line="227" w:lineRule="exact"/>
              <w:rPr>
                <w:b/>
                <w:sz w:val="20"/>
              </w:rPr>
            </w:pPr>
            <w:r>
              <w:rPr>
                <w:b/>
                <w:sz w:val="20"/>
              </w:rPr>
              <w:t>Contacts</w:t>
            </w:r>
          </w:p>
        </w:tc>
        <w:tc>
          <w:tcPr>
            <w:tcW w:w="3540" w:type="dxa"/>
          </w:tcPr>
          <w:p w14:paraId="70B77829" w14:textId="77777777" w:rsidR="008B04F0" w:rsidRDefault="008B04F0">
            <w:pPr>
              <w:pStyle w:val="TableParagraph"/>
              <w:ind w:left="0"/>
              <w:rPr>
                <w:rFonts w:ascii="Times New Roman"/>
                <w:sz w:val="18"/>
              </w:rPr>
            </w:pPr>
          </w:p>
        </w:tc>
        <w:tc>
          <w:tcPr>
            <w:tcW w:w="2810" w:type="dxa"/>
          </w:tcPr>
          <w:p w14:paraId="4989AA97" w14:textId="77777777" w:rsidR="008B04F0" w:rsidRDefault="00471735">
            <w:pPr>
              <w:pStyle w:val="TableParagraph"/>
              <w:ind w:left="104" w:right="152"/>
              <w:rPr>
                <w:sz w:val="20"/>
              </w:rPr>
            </w:pPr>
            <w:r>
              <w:rPr>
                <w:b/>
                <w:sz w:val="20"/>
              </w:rPr>
              <w:t xml:space="preserve">Use Case 2: </w:t>
            </w:r>
            <w:r>
              <w:rPr>
                <w:sz w:val="20"/>
              </w:rPr>
              <w:t>Predicting Outcomes and Population Stratification. Re-id for direct care purposes only</w:t>
            </w:r>
          </w:p>
          <w:p w14:paraId="416239B3" w14:textId="77777777" w:rsidR="008B04F0" w:rsidRDefault="00471735">
            <w:pPr>
              <w:pStyle w:val="TableParagraph"/>
              <w:ind w:left="104" w:right="163"/>
              <w:rPr>
                <w:sz w:val="20"/>
              </w:rPr>
            </w:pPr>
            <w:r>
              <w:rPr>
                <w:b/>
                <w:sz w:val="20"/>
              </w:rPr>
              <w:t xml:space="preserve">Use Case 3: </w:t>
            </w:r>
            <w:r>
              <w:rPr>
                <w:sz w:val="20"/>
              </w:rPr>
              <w:t xml:space="preserve">Planning and Future Service Provision </w:t>
            </w:r>
            <w:r>
              <w:rPr>
                <w:b/>
                <w:sz w:val="20"/>
              </w:rPr>
              <w:t xml:space="preserve">Use Case 4: </w:t>
            </w:r>
            <w:r>
              <w:rPr>
                <w:sz w:val="20"/>
              </w:rPr>
              <w:t>Evaluation and</w:t>
            </w:r>
          </w:p>
          <w:p w14:paraId="704C4F82" w14:textId="77777777" w:rsidR="008B04F0" w:rsidRDefault="00471735">
            <w:pPr>
              <w:pStyle w:val="TableParagraph"/>
              <w:spacing w:line="209" w:lineRule="exact"/>
              <w:ind w:left="104"/>
              <w:rPr>
                <w:sz w:val="20"/>
              </w:rPr>
            </w:pPr>
            <w:r>
              <w:rPr>
                <w:sz w:val="20"/>
              </w:rPr>
              <w:t>Causality</w:t>
            </w:r>
          </w:p>
        </w:tc>
      </w:tr>
    </w:tbl>
    <w:p w14:paraId="374CF30B" w14:textId="77777777" w:rsidR="008B04F0" w:rsidRDefault="008B04F0">
      <w:pPr>
        <w:spacing w:line="209" w:lineRule="exact"/>
        <w:rPr>
          <w:sz w:val="20"/>
        </w:rPr>
        <w:sectPr w:rsidR="008B04F0">
          <w:pgSz w:w="11910" w:h="16840"/>
          <w:pgMar w:top="3280" w:right="700" w:bottom="800" w:left="940" w:header="709" w:footer="620" w:gutter="0"/>
          <w:cols w:space="720"/>
        </w:sectPr>
      </w:pPr>
    </w:p>
    <w:p w14:paraId="1E14B322" w14:textId="77777777" w:rsidR="008B04F0" w:rsidRDefault="00471735">
      <w:pPr>
        <w:pStyle w:val="ListParagraph"/>
        <w:numPr>
          <w:ilvl w:val="1"/>
          <w:numId w:val="20"/>
        </w:numPr>
        <w:tabs>
          <w:tab w:val="left" w:pos="1144"/>
        </w:tabs>
        <w:ind w:hanging="361"/>
        <w:rPr>
          <w:b/>
          <w:sz w:val="24"/>
        </w:rPr>
      </w:pPr>
      <w:r>
        <w:rPr>
          <w:b/>
          <w:sz w:val="24"/>
        </w:rPr>
        <w:lastRenderedPageBreak/>
        <w:t>General Practice</w:t>
      </w:r>
    </w:p>
    <w:p w14:paraId="1B28D36E" w14:textId="77777777" w:rsidR="008B04F0" w:rsidRDefault="008B04F0">
      <w:pPr>
        <w:pStyle w:val="BodyText"/>
        <w:spacing w:before="9"/>
        <w:rPr>
          <w:b/>
          <w:sz w:val="15"/>
        </w:rPr>
      </w:pPr>
    </w:p>
    <w:tbl>
      <w:tblPr>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3"/>
        <w:gridCol w:w="1793"/>
        <w:gridCol w:w="3526"/>
        <w:gridCol w:w="2806"/>
      </w:tblGrid>
      <w:tr w:rsidR="008B04F0" w14:paraId="6044EA85" w14:textId="77777777">
        <w:trPr>
          <w:trHeight w:val="230"/>
        </w:trPr>
        <w:tc>
          <w:tcPr>
            <w:tcW w:w="893" w:type="dxa"/>
            <w:shd w:val="clear" w:color="auto" w:fill="ECECEC"/>
          </w:tcPr>
          <w:p w14:paraId="0843DFA8" w14:textId="77777777" w:rsidR="008B04F0" w:rsidRDefault="00471735">
            <w:pPr>
              <w:pStyle w:val="TableParagraph"/>
              <w:spacing w:line="210" w:lineRule="exact"/>
              <w:rPr>
                <w:b/>
                <w:sz w:val="20"/>
              </w:rPr>
            </w:pPr>
            <w:r>
              <w:rPr>
                <w:b/>
                <w:sz w:val="20"/>
              </w:rPr>
              <w:t>Item</w:t>
            </w:r>
          </w:p>
        </w:tc>
        <w:tc>
          <w:tcPr>
            <w:tcW w:w="1793" w:type="dxa"/>
            <w:shd w:val="clear" w:color="auto" w:fill="ECECEC"/>
          </w:tcPr>
          <w:p w14:paraId="2EE7E874" w14:textId="77777777" w:rsidR="008B04F0" w:rsidRDefault="00471735">
            <w:pPr>
              <w:pStyle w:val="TableParagraph"/>
              <w:spacing w:line="210" w:lineRule="exact"/>
              <w:rPr>
                <w:b/>
                <w:sz w:val="20"/>
              </w:rPr>
            </w:pPr>
            <w:r>
              <w:rPr>
                <w:b/>
                <w:sz w:val="20"/>
              </w:rPr>
              <w:t>Field Name</w:t>
            </w:r>
          </w:p>
        </w:tc>
        <w:tc>
          <w:tcPr>
            <w:tcW w:w="3526" w:type="dxa"/>
            <w:shd w:val="clear" w:color="auto" w:fill="ECECEC"/>
          </w:tcPr>
          <w:p w14:paraId="11CD7B5E" w14:textId="77777777" w:rsidR="008B04F0" w:rsidRDefault="00471735">
            <w:pPr>
              <w:pStyle w:val="TableParagraph"/>
              <w:spacing w:line="210" w:lineRule="exact"/>
              <w:rPr>
                <w:b/>
                <w:sz w:val="20"/>
              </w:rPr>
            </w:pPr>
            <w:r>
              <w:rPr>
                <w:b/>
                <w:sz w:val="20"/>
              </w:rPr>
              <w:t>Description</w:t>
            </w:r>
          </w:p>
        </w:tc>
        <w:tc>
          <w:tcPr>
            <w:tcW w:w="2806" w:type="dxa"/>
            <w:shd w:val="clear" w:color="auto" w:fill="ECECEC"/>
          </w:tcPr>
          <w:p w14:paraId="130274BB" w14:textId="77777777" w:rsidR="008B04F0" w:rsidRDefault="00471735">
            <w:pPr>
              <w:pStyle w:val="TableParagraph"/>
              <w:spacing w:line="210" w:lineRule="exact"/>
              <w:ind w:left="106"/>
              <w:rPr>
                <w:b/>
                <w:sz w:val="20"/>
              </w:rPr>
            </w:pPr>
            <w:r>
              <w:rPr>
                <w:b/>
                <w:sz w:val="20"/>
              </w:rPr>
              <w:t>Use Case</w:t>
            </w:r>
          </w:p>
        </w:tc>
      </w:tr>
      <w:tr w:rsidR="008B04F0" w14:paraId="10F459F7" w14:textId="77777777">
        <w:trPr>
          <w:trHeight w:val="2990"/>
        </w:trPr>
        <w:tc>
          <w:tcPr>
            <w:tcW w:w="893" w:type="dxa"/>
          </w:tcPr>
          <w:p w14:paraId="4EE5E02F" w14:textId="77777777" w:rsidR="008B04F0" w:rsidRDefault="00471735">
            <w:pPr>
              <w:pStyle w:val="TableParagraph"/>
              <w:spacing w:line="229" w:lineRule="exact"/>
              <w:rPr>
                <w:sz w:val="20"/>
              </w:rPr>
            </w:pPr>
            <w:r>
              <w:rPr>
                <w:sz w:val="20"/>
              </w:rPr>
              <w:t>6.1</w:t>
            </w:r>
          </w:p>
        </w:tc>
        <w:tc>
          <w:tcPr>
            <w:tcW w:w="1793" w:type="dxa"/>
          </w:tcPr>
          <w:p w14:paraId="63D64C2E" w14:textId="77777777" w:rsidR="008B04F0" w:rsidRDefault="00471735">
            <w:pPr>
              <w:pStyle w:val="TableParagraph"/>
              <w:spacing w:line="228" w:lineRule="exact"/>
              <w:rPr>
                <w:b/>
                <w:sz w:val="20"/>
              </w:rPr>
            </w:pPr>
            <w:r>
              <w:rPr>
                <w:b/>
                <w:sz w:val="20"/>
              </w:rPr>
              <w:t>GP COVID-</w:t>
            </w:r>
          </w:p>
          <w:p w14:paraId="2F356A23" w14:textId="77777777" w:rsidR="008B04F0" w:rsidRDefault="00471735">
            <w:pPr>
              <w:pStyle w:val="TableParagraph"/>
              <w:ind w:right="311"/>
              <w:rPr>
                <w:b/>
                <w:sz w:val="20"/>
              </w:rPr>
            </w:pPr>
            <w:r>
              <w:rPr>
                <w:b/>
                <w:sz w:val="20"/>
              </w:rPr>
              <w:t>19/Advance Care Planning</w:t>
            </w:r>
          </w:p>
        </w:tc>
        <w:tc>
          <w:tcPr>
            <w:tcW w:w="3526" w:type="dxa"/>
          </w:tcPr>
          <w:p w14:paraId="2F3589FF" w14:textId="77777777" w:rsidR="008B04F0" w:rsidRDefault="00471735">
            <w:pPr>
              <w:pStyle w:val="TableParagraph"/>
              <w:numPr>
                <w:ilvl w:val="0"/>
                <w:numId w:val="8"/>
              </w:numPr>
              <w:tabs>
                <w:tab w:val="left" w:pos="467"/>
                <w:tab w:val="left" w:pos="468"/>
              </w:tabs>
              <w:spacing w:line="244" w:lineRule="exact"/>
              <w:ind w:hanging="361"/>
              <w:rPr>
                <w:sz w:val="20"/>
              </w:rPr>
            </w:pPr>
            <w:r>
              <w:rPr>
                <w:sz w:val="20"/>
              </w:rPr>
              <w:t>GP COVID-19</w:t>
            </w:r>
            <w:r>
              <w:rPr>
                <w:spacing w:val="-2"/>
                <w:sz w:val="20"/>
              </w:rPr>
              <w:t xml:space="preserve"> </w:t>
            </w:r>
            <w:r>
              <w:rPr>
                <w:sz w:val="20"/>
              </w:rPr>
              <w:t>Status</w:t>
            </w:r>
          </w:p>
          <w:p w14:paraId="33FBC7D7" w14:textId="77777777" w:rsidR="008B04F0" w:rsidRDefault="00471735">
            <w:pPr>
              <w:pStyle w:val="TableParagraph"/>
              <w:numPr>
                <w:ilvl w:val="0"/>
                <w:numId w:val="8"/>
              </w:numPr>
              <w:tabs>
                <w:tab w:val="left" w:pos="467"/>
                <w:tab w:val="left" w:pos="468"/>
              </w:tabs>
              <w:spacing w:line="244" w:lineRule="exact"/>
              <w:ind w:hanging="361"/>
              <w:rPr>
                <w:sz w:val="20"/>
              </w:rPr>
            </w:pPr>
            <w:r>
              <w:rPr>
                <w:sz w:val="20"/>
              </w:rPr>
              <w:t>GP Advance Care</w:t>
            </w:r>
            <w:r>
              <w:rPr>
                <w:spacing w:val="-6"/>
                <w:sz w:val="20"/>
              </w:rPr>
              <w:t xml:space="preserve"> </w:t>
            </w:r>
            <w:r>
              <w:rPr>
                <w:sz w:val="20"/>
              </w:rPr>
              <w:t>Planning</w:t>
            </w:r>
          </w:p>
          <w:p w14:paraId="5D2E5287" w14:textId="77777777" w:rsidR="008B04F0" w:rsidRDefault="00471735">
            <w:pPr>
              <w:pStyle w:val="TableParagraph"/>
              <w:numPr>
                <w:ilvl w:val="0"/>
                <w:numId w:val="8"/>
              </w:numPr>
              <w:tabs>
                <w:tab w:val="left" w:pos="467"/>
                <w:tab w:val="left" w:pos="468"/>
              </w:tabs>
              <w:ind w:hanging="361"/>
              <w:rPr>
                <w:sz w:val="20"/>
              </w:rPr>
            </w:pPr>
            <w:r>
              <w:rPr>
                <w:sz w:val="20"/>
              </w:rPr>
              <w:t>Alerts</w:t>
            </w:r>
          </w:p>
        </w:tc>
        <w:tc>
          <w:tcPr>
            <w:tcW w:w="2806" w:type="dxa"/>
          </w:tcPr>
          <w:p w14:paraId="5520F390" w14:textId="77777777" w:rsidR="008B04F0" w:rsidRDefault="00471735">
            <w:pPr>
              <w:pStyle w:val="TableParagraph"/>
              <w:spacing w:line="229" w:lineRule="exact"/>
              <w:ind w:left="106"/>
              <w:rPr>
                <w:sz w:val="20"/>
              </w:rPr>
            </w:pPr>
            <w:r>
              <w:rPr>
                <w:b/>
                <w:sz w:val="20"/>
              </w:rPr>
              <w:t xml:space="preserve">Use Case 1: </w:t>
            </w:r>
            <w:r>
              <w:rPr>
                <w:sz w:val="20"/>
              </w:rPr>
              <w:t>Epidemiology</w:t>
            </w:r>
          </w:p>
          <w:p w14:paraId="6C2CB214" w14:textId="77777777" w:rsidR="008B04F0" w:rsidRDefault="008B04F0">
            <w:pPr>
              <w:pStyle w:val="TableParagraph"/>
              <w:spacing w:before="10"/>
              <w:ind w:left="0"/>
              <w:rPr>
                <w:b/>
                <w:sz w:val="19"/>
              </w:rPr>
            </w:pPr>
          </w:p>
          <w:p w14:paraId="09B89025" w14:textId="77777777" w:rsidR="008B04F0" w:rsidRDefault="00471735">
            <w:pPr>
              <w:pStyle w:val="TableParagraph"/>
              <w:ind w:left="106" w:right="146"/>
              <w:rPr>
                <w:sz w:val="20"/>
              </w:rPr>
            </w:pPr>
            <w:r>
              <w:rPr>
                <w:b/>
                <w:sz w:val="20"/>
              </w:rPr>
              <w:t xml:space="preserve">Use Case 2: </w:t>
            </w:r>
            <w:r>
              <w:rPr>
                <w:sz w:val="20"/>
              </w:rPr>
              <w:t>Predicting Outcomes and Population Stratification. Re-id for direct care purposes only</w:t>
            </w:r>
          </w:p>
          <w:p w14:paraId="087E9E0E" w14:textId="77777777" w:rsidR="008B04F0" w:rsidRDefault="008B04F0">
            <w:pPr>
              <w:pStyle w:val="TableParagraph"/>
              <w:ind w:left="0"/>
              <w:rPr>
                <w:b/>
                <w:sz w:val="20"/>
              </w:rPr>
            </w:pPr>
          </w:p>
          <w:p w14:paraId="7C8244EA" w14:textId="77777777" w:rsidR="008B04F0" w:rsidRDefault="00471735">
            <w:pPr>
              <w:pStyle w:val="TableParagraph"/>
              <w:ind w:left="106"/>
              <w:rPr>
                <w:sz w:val="20"/>
              </w:rPr>
            </w:pPr>
            <w:r>
              <w:rPr>
                <w:b/>
                <w:sz w:val="20"/>
              </w:rPr>
              <w:t xml:space="preserve">Use Case 3: </w:t>
            </w:r>
            <w:r>
              <w:rPr>
                <w:sz w:val="20"/>
              </w:rPr>
              <w:t>Planning and Future Service Prov</w:t>
            </w:r>
            <w:r>
              <w:rPr>
                <w:sz w:val="20"/>
              </w:rPr>
              <w:t>ision</w:t>
            </w:r>
          </w:p>
          <w:p w14:paraId="2C9AD04D" w14:textId="77777777" w:rsidR="008B04F0" w:rsidRDefault="008B04F0">
            <w:pPr>
              <w:pStyle w:val="TableParagraph"/>
              <w:spacing w:before="1"/>
              <w:ind w:left="0"/>
              <w:rPr>
                <w:b/>
                <w:sz w:val="20"/>
              </w:rPr>
            </w:pPr>
          </w:p>
          <w:p w14:paraId="4A35E739" w14:textId="77777777" w:rsidR="008B04F0" w:rsidRDefault="00471735">
            <w:pPr>
              <w:pStyle w:val="TableParagraph"/>
              <w:ind w:left="106" w:right="157"/>
              <w:rPr>
                <w:sz w:val="20"/>
              </w:rPr>
            </w:pPr>
            <w:r>
              <w:rPr>
                <w:b/>
                <w:sz w:val="20"/>
              </w:rPr>
              <w:t xml:space="preserve">Use Case 4: </w:t>
            </w:r>
            <w:r>
              <w:rPr>
                <w:sz w:val="20"/>
              </w:rPr>
              <w:t>Evaluation and Causality</w:t>
            </w:r>
          </w:p>
        </w:tc>
      </w:tr>
      <w:tr w:rsidR="008B04F0" w14:paraId="66A59D8E" w14:textId="77777777">
        <w:trPr>
          <w:trHeight w:val="457"/>
        </w:trPr>
        <w:tc>
          <w:tcPr>
            <w:tcW w:w="893" w:type="dxa"/>
          </w:tcPr>
          <w:p w14:paraId="092C0D8F" w14:textId="77777777" w:rsidR="008B04F0" w:rsidRDefault="00471735">
            <w:pPr>
              <w:pStyle w:val="TableParagraph"/>
              <w:spacing w:line="229" w:lineRule="exact"/>
              <w:rPr>
                <w:sz w:val="20"/>
              </w:rPr>
            </w:pPr>
            <w:r>
              <w:rPr>
                <w:sz w:val="20"/>
              </w:rPr>
              <w:t>6.2</w:t>
            </w:r>
          </w:p>
        </w:tc>
        <w:tc>
          <w:tcPr>
            <w:tcW w:w="1793" w:type="dxa"/>
          </w:tcPr>
          <w:p w14:paraId="7A10DC98" w14:textId="77777777" w:rsidR="008B04F0" w:rsidRDefault="00471735">
            <w:pPr>
              <w:pStyle w:val="TableParagraph"/>
              <w:spacing w:before="4" w:line="228" w:lineRule="exact"/>
              <w:rPr>
                <w:b/>
                <w:sz w:val="20"/>
              </w:rPr>
            </w:pPr>
            <w:r>
              <w:rPr>
                <w:b/>
                <w:sz w:val="20"/>
              </w:rPr>
              <w:t xml:space="preserve">Allergies </w:t>
            </w:r>
            <w:r>
              <w:rPr>
                <w:b/>
                <w:w w:val="95"/>
                <w:sz w:val="20"/>
              </w:rPr>
              <w:t>Summary</w:t>
            </w:r>
          </w:p>
        </w:tc>
        <w:tc>
          <w:tcPr>
            <w:tcW w:w="3526" w:type="dxa"/>
          </w:tcPr>
          <w:p w14:paraId="73EBB584" w14:textId="77777777" w:rsidR="008B04F0" w:rsidRDefault="008B04F0">
            <w:pPr>
              <w:pStyle w:val="TableParagraph"/>
              <w:ind w:left="0"/>
              <w:rPr>
                <w:rFonts w:ascii="Times New Roman"/>
                <w:sz w:val="18"/>
              </w:rPr>
            </w:pPr>
          </w:p>
        </w:tc>
        <w:tc>
          <w:tcPr>
            <w:tcW w:w="2806" w:type="dxa"/>
          </w:tcPr>
          <w:p w14:paraId="349F845C" w14:textId="77777777" w:rsidR="008B04F0" w:rsidRDefault="008B04F0">
            <w:pPr>
              <w:pStyle w:val="TableParagraph"/>
              <w:ind w:left="0"/>
              <w:rPr>
                <w:rFonts w:ascii="Times New Roman"/>
                <w:sz w:val="18"/>
              </w:rPr>
            </w:pPr>
          </w:p>
        </w:tc>
      </w:tr>
      <w:tr w:rsidR="008B04F0" w14:paraId="3E9048C7" w14:textId="77777777">
        <w:trPr>
          <w:trHeight w:val="2529"/>
        </w:trPr>
        <w:tc>
          <w:tcPr>
            <w:tcW w:w="893" w:type="dxa"/>
          </w:tcPr>
          <w:p w14:paraId="7A9A2C25" w14:textId="77777777" w:rsidR="008B04F0" w:rsidRDefault="00471735">
            <w:pPr>
              <w:pStyle w:val="TableParagraph"/>
              <w:spacing w:line="227" w:lineRule="exact"/>
              <w:rPr>
                <w:sz w:val="20"/>
              </w:rPr>
            </w:pPr>
            <w:r>
              <w:rPr>
                <w:sz w:val="20"/>
              </w:rPr>
              <w:t>6.3</w:t>
            </w:r>
          </w:p>
        </w:tc>
        <w:tc>
          <w:tcPr>
            <w:tcW w:w="1793" w:type="dxa"/>
          </w:tcPr>
          <w:p w14:paraId="079C864C" w14:textId="77777777" w:rsidR="008B04F0" w:rsidRDefault="00471735">
            <w:pPr>
              <w:pStyle w:val="TableParagraph"/>
              <w:ind w:right="155"/>
              <w:rPr>
                <w:b/>
                <w:sz w:val="20"/>
              </w:rPr>
            </w:pPr>
            <w:r>
              <w:rPr>
                <w:b/>
                <w:sz w:val="20"/>
              </w:rPr>
              <w:t>GP Medications Issued</w:t>
            </w:r>
          </w:p>
        </w:tc>
        <w:tc>
          <w:tcPr>
            <w:tcW w:w="3526" w:type="dxa"/>
          </w:tcPr>
          <w:p w14:paraId="1AD8D905" w14:textId="77777777" w:rsidR="008B04F0" w:rsidRDefault="008B04F0">
            <w:pPr>
              <w:pStyle w:val="TableParagraph"/>
              <w:ind w:left="0"/>
              <w:rPr>
                <w:rFonts w:ascii="Times New Roman"/>
                <w:sz w:val="18"/>
              </w:rPr>
            </w:pPr>
          </w:p>
        </w:tc>
        <w:tc>
          <w:tcPr>
            <w:tcW w:w="2806" w:type="dxa"/>
          </w:tcPr>
          <w:p w14:paraId="0C0A4C44" w14:textId="77777777" w:rsidR="008B04F0" w:rsidRDefault="00471735">
            <w:pPr>
              <w:pStyle w:val="TableParagraph"/>
              <w:ind w:left="106" w:right="146"/>
              <w:rPr>
                <w:sz w:val="20"/>
              </w:rPr>
            </w:pPr>
            <w:r>
              <w:rPr>
                <w:b/>
                <w:sz w:val="20"/>
              </w:rPr>
              <w:t xml:space="preserve">Use Case 2: </w:t>
            </w:r>
            <w:r>
              <w:rPr>
                <w:sz w:val="20"/>
              </w:rPr>
              <w:t>Predicting Outcomes and Population Stratification. Re-id for direct care purposes only</w:t>
            </w:r>
          </w:p>
          <w:p w14:paraId="021C9011" w14:textId="77777777" w:rsidR="008B04F0" w:rsidRDefault="008B04F0">
            <w:pPr>
              <w:pStyle w:val="TableParagraph"/>
              <w:spacing w:before="8"/>
              <w:ind w:left="0"/>
              <w:rPr>
                <w:b/>
                <w:sz w:val="19"/>
              </w:rPr>
            </w:pPr>
          </w:p>
          <w:p w14:paraId="1CCF9AF8" w14:textId="77777777" w:rsidR="008B04F0" w:rsidRDefault="00471735">
            <w:pPr>
              <w:pStyle w:val="TableParagraph"/>
              <w:ind w:left="106"/>
              <w:rPr>
                <w:sz w:val="20"/>
              </w:rPr>
            </w:pPr>
            <w:r>
              <w:rPr>
                <w:b/>
                <w:sz w:val="20"/>
              </w:rPr>
              <w:t xml:space="preserve">Use Case 3: </w:t>
            </w:r>
            <w:r>
              <w:rPr>
                <w:sz w:val="20"/>
              </w:rPr>
              <w:t>Planning and Future Service Provision</w:t>
            </w:r>
          </w:p>
          <w:p w14:paraId="6378D7D0" w14:textId="77777777" w:rsidR="008B04F0" w:rsidRDefault="008B04F0">
            <w:pPr>
              <w:pStyle w:val="TableParagraph"/>
              <w:spacing w:before="2"/>
              <w:ind w:left="0"/>
              <w:rPr>
                <w:b/>
                <w:sz w:val="20"/>
              </w:rPr>
            </w:pPr>
          </w:p>
          <w:p w14:paraId="2DFC2E7D" w14:textId="77777777" w:rsidR="008B04F0" w:rsidRDefault="00471735">
            <w:pPr>
              <w:pStyle w:val="TableParagraph"/>
              <w:ind w:left="106" w:right="157"/>
              <w:rPr>
                <w:sz w:val="20"/>
              </w:rPr>
            </w:pPr>
            <w:r>
              <w:rPr>
                <w:b/>
                <w:sz w:val="20"/>
              </w:rPr>
              <w:t xml:space="preserve">Use Case 4: </w:t>
            </w:r>
            <w:r>
              <w:rPr>
                <w:sz w:val="20"/>
              </w:rPr>
              <w:t>Evaluation and Causality</w:t>
            </w:r>
          </w:p>
        </w:tc>
      </w:tr>
      <w:tr w:rsidR="008B04F0" w14:paraId="36F80771" w14:textId="77777777">
        <w:trPr>
          <w:trHeight w:val="2298"/>
        </w:trPr>
        <w:tc>
          <w:tcPr>
            <w:tcW w:w="893" w:type="dxa"/>
          </w:tcPr>
          <w:p w14:paraId="4044CC31" w14:textId="77777777" w:rsidR="008B04F0" w:rsidRDefault="00471735">
            <w:pPr>
              <w:pStyle w:val="TableParagraph"/>
              <w:spacing w:line="229" w:lineRule="exact"/>
              <w:rPr>
                <w:sz w:val="20"/>
              </w:rPr>
            </w:pPr>
            <w:r>
              <w:rPr>
                <w:sz w:val="20"/>
              </w:rPr>
              <w:t>6.4</w:t>
            </w:r>
          </w:p>
        </w:tc>
        <w:tc>
          <w:tcPr>
            <w:tcW w:w="1793" w:type="dxa"/>
          </w:tcPr>
          <w:p w14:paraId="2A5A3BBC" w14:textId="77777777" w:rsidR="008B04F0" w:rsidRDefault="00471735">
            <w:pPr>
              <w:pStyle w:val="TableParagraph"/>
              <w:rPr>
                <w:b/>
                <w:sz w:val="20"/>
              </w:rPr>
            </w:pPr>
            <w:r>
              <w:rPr>
                <w:b/>
                <w:sz w:val="20"/>
              </w:rPr>
              <w:t xml:space="preserve">GP Repeat </w:t>
            </w:r>
            <w:r>
              <w:rPr>
                <w:b/>
                <w:w w:val="95"/>
                <w:sz w:val="20"/>
              </w:rPr>
              <w:t>Medications</w:t>
            </w:r>
          </w:p>
        </w:tc>
        <w:tc>
          <w:tcPr>
            <w:tcW w:w="3526" w:type="dxa"/>
          </w:tcPr>
          <w:p w14:paraId="62B25D28" w14:textId="77777777" w:rsidR="008B04F0" w:rsidRDefault="008B04F0">
            <w:pPr>
              <w:pStyle w:val="TableParagraph"/>
              <w:ind w:left="0"/>
              <w:rPr>
                <w:rFonts w:ascii="Times New Roman"/>
                <w:sz w:val="18"/>
              </w:rPr>
            </w:pPr>
          </w:p>
        </w:tc>
        <w:tc>
          <w:tcPr>
            <w:tcW w:w="2806" w:type="dxa"/>
          </w:tcPr>
          <w:p w14:paraId="6FACBAC5" w14:textId="77777777" w:rsidR="008B04F0" w:rsidRDefault="00471735">
            <w:pPr>
              <w:pStyle w:val="TableParagraph"/>
              <w:ind w:left="106" w:right="146"/>
              <w:rPr>
                <w:sz w:val="20"/>
              </w:rPr>
            </w:pPr>
            <w:r>
              <w:rPr>
                <w:b/>
                <w:sz w:val="20"/>
              </w:rPr>
              <w:t xml:space="preserve">Use Case 2: </w:t>
            </w:r>
            <w:r>
              <w:rPr>
                <w:sz w:val="20"/>
              </w:rPr>
              <w:t>Predicting Outcomes and Population Stratification. Re-id for direct care purposes only</w:t>
            </w:r>
          </w:p>
          <w:p w14:paraId="5085FF57" w14:textId="77777777" w:rsidR="008B04F0" w:rsidRDefault="008B04F0">
            <w:pPr>
              <w:pStyle w:val="TableParagraph"/>
              <w:spacing w:before="10"/>
              <w:ind w:left="0"/>
              <w:rPr>
                <w:b/>
                <w:sz w:val="19"/>
              </w:rPr>
            </w:pPr>
          </w:p>
          <w:p w14:paraId="3FA19C79" w14:textId="77777777" w:rsidR="008B04F0" w:rsidRDefault="00471735">
            <w:pPr>
              <w:pStyle w:val="TableParagraph"/>
              <w:ind w:left="106"/>
              <w:rPr>
                <w:sz w:val="20"/>
              </w:rPr>
            </w:pPr>
            <w:r>
              <w:rPr>
                <w:b/>
                <w:sz w:val="20"/>
              </w:rPr>
              <w:t xml:space="preserve">Use Case 3: </w:t>
            </w:r>
            <w:r>
              <w:rPr>
                <w:sz w:val="20"/>
              </w:rPr>
              <w:t>Planning and Future Service Provision</w:t>
            </w:r>
          </w:p>
          <w:p w14:paraId="35FCAF11" w14:textId="77777777" w:rsidR="008B04F0" w:rsidRDefault="008B04F0">
            <w:pPr>
              <w:pStyle w:val="TableParagraph"/>
              <w:spacing w:before="10"/>
              <w:ind w:left="0"/>
              <w:rPr>
                <w:b/>
                <w:sz w:val="19"/>
              </w:rPr>
            </w:pPr>
          </w:p>
          <w:p w14:paraId="39D4E23D" w14:textId="77777777" w:rsidR="008B04F0" w:rsidRDefault="00471735">
            <w:pPr>
              <w:pStyle w:val="TableParagraph"/>
              <w:spacing w:before="1" w:line="230" w:lineRule="atLeast"/>
              <w:ind w:left="106" w:right="157"/>
              <w:rPr>
                <w:sz w:val="20"/>
              </w:rPr>
            </w:pPr>
            <w:r>
              <w:rPr>
                <w:b/>
                <w:sz w:val="20"/>
              </w:rPr>
              <w:t xml:space="preserve">Use Case 4: </w:t>
            </w:r>
            <w:r>
              <w:rPr>
                <w:sz w:val="20"/>
              </w:rPr>
              <w:t>Evaluation and Causality</w:t>
            </w:r>
          </w:p>
        </w:tc>
      </w:tr>
      <w:tr w:rsidR="008B04F0" w14:paraId="456C1204" w14:textId="77777777">
        <w:trPr>
          <w:trHeight w:val="2759"/>
        </w:trPr>
        <w:tc>
          <w:tcPr>
            <w:tcW w:w="893" w:type="dxa"/>
          </w:tcPr>
          <w:p w14:paraId="64424640" w14:textId="77777777" w:rsidR="008B04F0" w:rsidRDefault="00471735">
            <w:pPr>
              <w:pStyle w:val="TableParagraph"/>
              <w:spacing w:line="229" w:lineRule="exact"/>
              <w:rPr>
                <w:sz w:val="20"/>
              </w:rPr>
            </w:pPr>
            <w:r>
              <w:rPr>
                <w:sz w:val="20"/>
              </w:rPr>
              <w:t>6.5</w:t>
            </w:r>
          </w:p>
        </w:tc>
        <w:tc>
          <w:tcPr>
            <w:tcW w:w="1793" w:type="dxa"/>
          </w:tcPr>
          <w:p w14:paraId="5D8DFB09" w14:textId="77777777" w:rsidR="008B04F0" w:rsidRDefault="00471735">
            <w:pPr>
              <w:pStyle w:val="TableParagraph"/>
              <w:spacing w:line="229" w:lineRule="exact"/>
              <w:rPr>
                <w:b/>
                <w:sz w:val="20"/>
              </w:rPr>
            </w:pPr>
            <w:r>
              <w:rPr>
                <w:b/>
                <w:sz w:val="20"/>
              </w:rPr>
              <w:t>GP Problems</w:t>
            </w:r>
          </w:p>
        </w:tc>
        <w:tc>
          <w:tcPr>
            <w:tcW w:w="3526" w:type="dxa"/>
          </w:tcPr>
          <w:p w14:paraId="2AE476CA" w14:textId="77777777" w:rsidR="008B04F0" w:rsidRDefault="00471735">
            <w:pPr>
              <w:pStyle w:val="TableParagraph"/>
              <w:numPr>
                <w:ilvl w:val="0"/>
                <w:numId w:val="7"/>
              </w:numPr>
              <w:tabs>
                <w:tab w:val="left" w:pos="467"/>
                <w:tab w:val="left" w:pos="468"/>
              </w:tabs>
              <w:spacing w:line="245" w:lineRule="exact"/>
              <w:ind w:hanging="361"/>
              <w:rPr>
                <w:sz w:val="20"/>
              </w:rPr>
            </w:pPr>
            <w:r>
              <w:rPr>
                <w:sz w:val="20"/>
              </w:rPr>
              <w:t>Active Problems</w:t>
            </w:r>
          </w:p>
          <w:p w14:paraId="19ADFA27" w14:textId="77777777" w:rsidR="008B04F0" w:rsidRDefault="00471735">
            <w:pPr>
              <w:pStyle w:val="TableParagraph"/>
              <w:numPr>
                <w:ilvl w:val="0"/>
                <w:numId w:val="7"/>
              </w:numPr>
              <w:tabs>
                <w:tab w:val="left" w:pos="467"/>
                <w:tab w:val="left" w:pos="468"/>
              </w:tabs>
              <w:spacing w:line="244" w:lineRule="exact"/>
              <w:ind w:hanging="361"/>
              <w:rPr>
                <w:sz w:val="20"/>
              </w:rPr>
            </w:pPr>
            <w:r>
              <w:rPr>
                <w:sz w:val="20"/>
              </w:rPr>
              <w:t>Past Problems</w:t>
            </w:r>
          </w:p>
          <w:p w14:paraId="42626AAE" w14:textId="77777777" w:rsidR="008B04F0" w:rsidRDefault="00471735">
            <w:pPr>
              <w:pStyle w:val="TableParagraph"/>
              <w:numPr>
                <w:ilvl w:val="0"/>
                <w:numId w:val="7"/>
              </w:numPr>
              <w:tabs>
                <w:tab w:val="left" w:pos="467"/>
                <w:tab w:val="left" w:pos="468"/>
              </w:tabs>
              <w:spacing w:line="244" w:lineRule="exact"/>
              <w:ind w:hanging="361"/>
              <w:rPr>
                <w:sz w:val="20"/>
              </w:rPr>
            </w:pPr>
            <w:r>
              <w:rPr>
                <w:sz w:val="20"/>
              </w:rPr>
              <w:t>Additional</w:t>
            </w:r>
            <w:r>
              <w:rPr>
                <w:spacing w:val="-1"/>
                <w:sz w:val="20"/>
              </w:rPr>
              <w:t xml:space="preserve"> </w:t>
            </w:r>
            <w:r>
              <w:rPr>
                <w:sz w:val="20"/>
              </w:rPr>
              <w:t>Problems</w:t>
            </w:r>
          </w:p>
        </w:tc>
        <w:tc>
          <w:tcPr>
            <w:tcW w:w="2806" w:type="dxa"/>
          </w:tcPr>
          <w:p w14:paraId="54A37E1C" w14:textId="77777777" w:rsidR="008B04F0" w:rsidRDefault="00471735">
            <w:pPr>
              <w:pStyle w:val="TableParagraph"/>
              <w:spacing w:line="229" w:lineRule="exact"/>
              <w:ind w:left="106"/>
              <w:rPr>
                <w:sz w:val="20"/>
              </w:rPr>
            </w:pPr>
            <w:r>
              <w:rPr>
                <w:b/>
                <w:sz w:val="20"/>
              </w:rPr>
              <w:t xml:space="preserve">Use Case 1: </w:t>
            </w:r>
            <w:r>
              <w:rPr>
                <w:sz w:val="20"/>
              </w:rPr>
              <w:t>Epidemiology</w:t>
            </w:r>
          </w:p>
          <w:p w14:paraId="1F29DD67" w14:textId="77777777" w:rsidR="008B04F0" w:rsidRDefault="008B04F0">
            <w:pPr>
              <w:pStyle w:val="TableParagraph"/>
              <w:ind w:left="0"/>
              <w:rPr>
                <w:b/>
                <w:sz w:val="20"/>
              </w:rPr>
            </w:pPr>
          </w:p>
          <w:p w14:paraId="241F7B1B" w14:textId="77777777" w:rsidR="008B04F0" w:rsidRDefault="00471735">
            <w:pPr>
              <w:pStyle w:val="TableParagraph"/>
              <w:spacing w:before="1"/>
              <w:ind w:left="106" w:right="146"/>
              <w:rPr>
                <w:sz w:val="20"/>
              </w:rPr>
            </w:pPr>
            <w:r>
              <w:rPr>
                <w:b/>
                <w:sz w:val="20"/>
              </w:rPr>
              <w:t xml:space="preserve">Use Case 2: </w:t>
            </w:r>
            <w:r>
              <w:rPr>
                <w:sz w:val="20"/>
              </w:rPr>
              <w:t>Predicting Outcomes and Population Stratification. Re-id for direct care purposes only</w:t>
            </w:r>
          </w:p>
          <w:p w14:paraId="66C2879C" w14:textId="77777777" w:rsidR="008B04F0" w:rsidRDefault="008B04F0">
            <w:pPr>
              <w:pStyle w:val="TableParagraph"/>
              <w:spacing w:before="11"/>
              <w:ind w:left="0"/>
              <w:rPr>
                <w:b/>
                <w:sz w:val="19"/>
              </w:rPr>
            </w:pPr>
          </w:p>
          <w:p w14:paraId="4FD94C7B" w14:textId="77777777" w:rsidR="008B04F0" w:rsidRDefault="00471735">
            <w:pPr>
              <w:pStyle w:val="TableParagraph"/>
              <w:ind w:left="106"/>
              <w:rPr>
                <w:sz w:val="20"/>
              </w:rPr>
            </w:pPr>
            <w:r>
              <w:rPr>
                <w:b/>
                <w:sz w:val="20"/>
              </w:rPr>
              <w:t xml:space="preserve">Use Case 3: </w:t>
            </w:r>
            <w:r>
              <w:rPr>
                <w:sz w:val="20"/>
              </w:rPr>
              <w:t>Planning and Future Service Provision</w:t>
            </w:r>
          </w:p>
          <w:p w14:paraId="5E57D83C" w14:textId="77777777" w:rsidR="008B04F0" w:rsidRDefault="008B04F0">
            <w:pPr>
              <w:pStyle w:val="TableParagraph"/>
              <w:spacing w:before="10"/>
              <w:ind w:left="0"/>
              <w:rPr>
                <w:b/>
                <w:sz w:val="19"/>
              </w:rPr>
            </w:pPr>
          </w:p>
          <w:p w14:paraId="6B0F4F8F" w14:textId="77777777" w:rsidR="008B04F0" w:rsidRDefault="00471735">
            <w:pPr>
              <w:pStyle w:val="TableParagraph"/>
              <w:spacing w:line="230" w:lineRule="atLeast"/>
              <w:ind w:left="106" w:right="157"/>
              <w:rPr>
                <w:sz w:val="20"/>
              </w:rPr>
            </w:pPr>
            <w:r>
              <w:rPr>
                <w:b/>
                <w:sz w:val="20"/>
              </w:rPr>
              <w:t xml:space="preserve">Use Case 4: </w:t>
            </w:r>
            <w:r>
              <w:rPr>
                <w:sz w:val="20"/>
              </w:rPr>
              <w:t>Evaluation and Causality</w:t>
            </w:r>
          </w:p>
        </w:tc>
      </w:tr>
    </w:tbl>
    <w:p w14:paraId="5DFC0109" w14:textId="77777777" w:rsidR="008B04F0" w:rsidRDefault="008B04F0">
      <w:pPr>
        <w:spacing w:line="230" w:lineRule="atLeast"/>
        <w:rPr>
          <w:sz w:val="20"/>
        </w:rPr>
        <w:sectPr w:rsidR="008B04F0">
          <w:pgSz w:w="11910" w:h="16840"/>
          <w:pgMar w:top="3280" w:right="700" w:bottom="880" w:left="940" w:header="709" w:footer="620" w:gutter="0"/>
          <w:cols w:space="720"/>
        </w:sectPr>
      </w:pPr>
    </w:p>
    <w:tbl>
      <w:tblPr>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3"/>
        <w:gridCol w:w="1793"/>
        <w:gridCol w:w="3526"/>
        <w:gridCol w:w="2806"/>
      </w:tblGrid>
      <w:tr w:rsidR="008B04F0" w14:paraId="4598314F" w14:textId="77777777">
        <w:trPr>
          <w:trHeight w:val="2529"/>
        </w:trPr>
        <w:tc>
          <w:tcPr>
            <w:tcW w:w="893" w:type="dxa"/>
          </w:tcPr>
          <w:p w14:paraId="27C0B174" w14:textId="77777777" w:rsidR="008B04F0" w:rsidRDefault="00471735">
            <w:pPr>
              <w:pStyle w:val="TableParagraph"/>
              <w:spacing w:line="229" w:lineRule="exact"/>
              <w:rPr>
                <w:sz w:val="20"/>
              </w:rPr>
            </w:pPr>
            <w:r>
              <w:rPr>
                <w:sz w:val="20"/>
              </w:rPr>
              <w:lastRenderedPageBreak/>
              <w:t>6.6</w:t>
            </w:r>
          </w:p>
        </w:tc>
        <w:tc>
          <w:tcPr>
            <w:tcW w:w="1793" w:type="dxa"/>
          </w:tcPr>
          <w:p w14:paraId="26647A4C" w14:textId="77777777" w:rsidR="008B04F0" w:rsidRDefault="00471735">
            <w:pPr>
              <w:pStyle w:val="TableParagraph"/>
              <w:spacing w:line="229" w:lineRule="exact"/>
              <w:rPr>
                <w:b/>
                <w:sz w:val="20"/>
              </w:rPr>
            </w:pPr>
            <w:r>
              <w:rPr>
                <w:b/>
                <w:sz w:val="20"/>
              </w:rPr>
              <w:t>GP Results</w:t>
            </w:r>
          </w:p>
        </w:tc>
        <w:tc>
          <w:tcPr>
            <w:tcW w:w="3526" w:type="dxa"/>
          </w:tcPr>
          <w:p w14:paraId="77B47033" w14:textId="77777777" w:rsidR="008B04F0" w:rsidRDefault="008B04F0">
            <w:pPr>
              <w:pStyle w:val="TableParagraph"/>
              <w:ind w:left="0"/>
              <w:rPr>
                <w:rFonts w:ascii="Times New Roman"/>
                <w:sz w:val="18"/>
              </w:rPr>
            </w:pPr>
          </w:p>
        </w:tc>
        <w:tc>
          <w:tcPr>
            <w:tcW w:w="2806" w:type="dxa"/>
          </w:tcPr>
          <w:p w14:paraId="60415660" w14:textId="77777777" w:rsidR="008B04F0" w:rsidRDefault="00471735">
            <w:pPr>
              <w:pStyle w:val="TableParagraph"/>
              <w:ind w:left="106" w:right="146"/>
              <w:rPr>
                <w:sz w:val="20"/>
              </w:rPr>
            </w:pPr>
            <w:r>
              <w:rPr>
                <w:b/>
                <w:sz w:val="20"/>
              </w:rPr>
              <w:t xml:space="preserve">Use Case 2: </w:t>
            </w:r>
            <w:r>
              <w:rPr>
                <w:sz w:val="20"/>
              </w:rPr>
              <w:t>Predicting Outcomes and Population Stratification. Re-id for direct care purposes only</w:t>
            </w:r>
          </w:p>
          <w:p w14:paraId="459B98D6" w14:textId="77777777" w:rsidR="008B04F0" w:rsidRDefault="008B04F0">
            <w:pPr>
              <w:pStyle w:val="TableParagraph"/>
              <w:spacing w:before="10"/>
              <w:ind w:left="0"/>
              <w:rPr>
                <w:b/>
                <w:sz w:val="19"/>
              </w:rPr>
            </w:pPr>
          </w:p>
          <w:p w14:paraId="7D431C29" w14:textId="77777777" w:rsidR="008B04F0" w:rsidRDefault="00471735">
            <w:pPr>
              <w:pStyle w:val="TableParagraph"/>
              <w:ind w:left="106"/>
              <w:rPr>
                <w:sz w:val="20"/>
              </w:rPr>
            </w:pPr>
            <w:r>
              <w:rPr>
                <w:b/>
                <w:sz w:val="20"/>
              </w:rPr>
              <w:t xml:space="preserve">Use Case 3: </w:t>
            </w:r>
            <w:r>
              <w:rPr>
                <w:sz w:val="20"/>
              </w:rPr>
              <w:t>Planning and Future Service Provision</w:t>
            </w:r>
          </w:p>
          <w:p w14:paraId="129C499B" w14:textId="77777777" w:rsidR="008B04F0" w:rsidRDefault="008B04F0">
            <w:pPr>
              <w:pStyle w:val="TableParagraph"/>
              <w:spacing w:before="2"/>
              <w:ind w:left="0"/>
              <w:rPr>
                <w:b/>
                <w:sz w:val="20"/>
              </w:rPr>
            </w:pPr>
          </w:p>
          <w:p w14:paraId="10C08AC4" w14:textId="77777777" w:rsidR="008B04F0" w:rsidRDefault="00471735">
            <w:pPr>
              <w:pStyle w:val="TableParagraph"/>
              <w:ind w:left="106" w:right="157"/>
              <w:rPr>
                <w:sz w:val="20"/>
              </w:rPr>
            </w:pPr>
            <w:r>
              <w:rPr>
                <w:b/>
                <w:sz w:val="20"/>
              </w:rPr>
              <w:t xml:space="preserve">Use Case 4: </w:t>
            </w:r>
            <w:r>
              <w:rPr>
                <w:sz w:val="20"/>
              </w:rPr>
              <w:t>Evaluation and Causality</w:t>
            </w:r>
          </w:p>
        </w:tc>
      </w:tr>
      <w:tr w:rsidR="008B04F0" w14:paraId="3F0E6C3E" w14:textId="77777777">
        <w:trPr>
          <w:trHeight w:val="2529"/>
        </w:trPr>
        <w:tc>
          <w:tcPr>
            <w:tcW w:w="893" w:type="dxa"/>
          </w:tcPr>
          <w:p w14:paraId="7AA86EB3" w14:textId="77777777" w:rsidR="008B04F0" w:rsidRDefault="00471735">
            <w:pPr>
              <w:pStyle w:val="TableParagraph"/>
              <w:spacing w:line="229" w:lineRule="exact"/>
              <w:rPr>
                <w:sz w:val="20"/>
              </w:rPr>
            </w:pPr>
            <w:r>
              <w:rPr>
                <w:sz w:val="20"/>
              </w:rPr>
              <w:t>6.7</w:t>
            </w:r>
          </w:p>
        </w:tc>
        <w:tc>
          <w:tcPr>
            <w:tcW w:w="1793" w:type="dxa"/>
          </w:tcPr>
          <w:p w14:paraId="2AABC26A" w14:textId="77777777" w:rsidR="008B04F0" w:rsidRDefault="00471735">
            <w:pPr>
              <w:pStyle w:val="TableParagraph"/>
              <w:rPr>
                <w:b/>
                <w:sz w:val="20"/>
              </w:rPr>
            </w:pPr>
            <w:r>
              <w:rPr>
                <w:b/>
                <w:sz w:val="20"/>
              </w:rPr>
              <w:t xml:space="preserve">GP Vitals and </w:t>
            </w:r>
            <w:r>
              <w:rPr>
                <w:b/>
                <w:w w:val="95"/>
                <w:sz w:val="20"/>
              </w:rPr>
              <w:t>Measurements</w:t>
            </w:r>
          </w:p>
        </w:tc>
        <w:tc>
          <w:tcPr>
            <w:tcW w:w="3526" w:type="dxa"/>
          </w:tcPr>
          <w:p w14:paraId="1A4E19E0" w14:textId="77777777" w:rsidR="008B04F0" w:rsidRDefault="00471735">
            <w:pPr>
              <w:pStyle w:val="TableParagraph"/>
              <w:ind w:right="160"/>
              <w:rPr>
                <w:sz w:val="20"/>
              </w:rPr>
            </w:pPr>
            <w:r>
              <w:rPr>
                <w:sz w:val="20"/>
              </w:rPr>
              <w:t>Latest height/weight; latest blood pressure; latest physiological function result ordered by date descending.</w:t>
            </w:r>
          </w:p>
        </w:tc>
        <w:tc>
          <w:tcPr>
            <w:tcW w:w="2806" w:type="dxa"/>
          </w:tcPr>
          <w:p w14:paraId="41437726" w14:textId="77777777" w:rsidR="008B04F0" w:rsidRDefault="00471735">
            <w:pPr>
              <w:pStyle w:val="TableParagraph"/>
              <w:ind w:left="106" w:right="146"/>
              <w:rPr>
                <w:sz w:val="20"/>
              </w:rPr>
            </w:pPr>
            <w:r>
              <w:rPr>
                <w:b/>
                <w:sz w:val="20"/>
              </w:rPr>
              <w:t xml:space="preserve">Use Case 2: </w:t>
            </w:r>
            <w:r>
              <w:rPr>
                <w:sz w:val="20"/>
              </w:rPr>
              <w:t>Predicting Outcomes and Population Stratification. Re-id for direct care purposes only</w:t>
            </w:r>
          </w:p>
          <w:p w14:paraId="543EBF4D" w14:textId="77777777" w:rsidR="008B04F0" w:rsidRDefault="008B04F0">
            <w:pPr>
              <w:pStyle w:val="TableParagraph"/>
              <w:spacing w:before="10"/>
              <w:ind w:left="0"/>
              <w:rPr>
                <w:b/>
                <w:sz w:val="19"/>
              </w:rPr>
            </w:pPr>
          </w:p>
          <w:p w14:paraId="063DC64B" w14:textId="77777777" w:rsidR="008B04F0" w:rsidRDefault="00471735">
            <w:pPr>
              <w:pStyle w:val="TableParagraph"/>
              <w:ind w:left="106"/>
              <w:rPr>
                <w:sz w:val="20"/>
              </w:rPr>
            </w:pPr>
            <w:r>
              <w:rPr>
                <w:b/>
                <w:sz w:val="20"/>
              </w:rPr>
              <w:t xml:space="preserve">Use Case 3: </w:t>
            </w:r>
            <w:r>
              <w:rPr>
                <w:sz w:val="20"/>
              </w:rPr>
              <w:t>Planning and Future Service Provision</w:t>
            </w:r>
          </w:p>
          <w:p w14:paraId="0AECCC25" w14:textId="77777777" w:rsidR="008B04F0" w:rsidRDefault="008B04F0">
            <w:pPr>
              <w:pStyle w:val="TableParagraph"/>
              <w:spacing w:before="2"/>
              <w:ind w:left="0"/>
              <w:rPr>
                <w:b/>
                <w:sz w:val="20"/>
              </w:rPr>
            </w:pPr>
          </w:p>
          <w:p w14:paraId="396050F4" w14:textId="77777777" w:rsidR="008B04F0" w:rsidRDefault="00471735">
            <w:pPr>
              <w:pStyle w:val="TableParagraph"/>
              <w:ind w:left="106" w:right="157"/>
              <w:rPr>
                <w:sz w:val="20"/>
              </w:rPr>
            </w:pPr>
            <w:r>
              <w:rPr>
                <w:b/>
                <w:sz w:val="20"/>
              </w:rPr>
              <w:t xml:space="preserve">Use Case 4: </w:t>
            </w:r>
            <w:r>
              <w:rPr>
                <w:sz w:val="20"/>
              </w:rPr>
              <w:t>Evaluation and Causality</w:t>
            </w:r>
          </w:p>
        </w:tc>
      </w:tr>
      <w:tr w:rsidR="008B04F0" w14:paraId="071CEE39" w14:textId="77777777">
        <w:trPr>
          <w:trHeight w:val="2531"/>
        </w:trPr>
        <w:tc>
          <w:tcPr>
            <w:tcW w:w="893" w:type="dxa"/>
          </w:tcPr>
          <w:p w14:paraId="275B6AEE" w14:textId="77777777" w:rsidR="008B04F0" w:rsidRDefault="00471735">
            <w:pPr>
              <w:pStyle w:val="TableParagraph"/>
              <w:spacing w:line="229" w:lineRule="exact"/>
              <w:rPr>
                <w:sz w:val="20"/>
              </w:rPr>
            </w:pPr>
            <w:r>
              <w:rPr>
                <w:sz w:val="20"/>
              </w:rPr>
              <w:t>6.8</w:t>
            </w:r>
          </w:p>
        </w:tc>
        <w:tc>
          <w:tcPr>
            <w:tcW w:w="1793" w:type="dxa"/>
          </w:tcPr>
          <w:p w14:paraId="7921EF38" w14:textId="77777777" w:rsidR="008B04F0" w:rsidRDefault="00471735">
            <w:pPr>
              <w:pStyle w:val="TableParagraph"/>
              <w:spacing w:line="229" w:lineRule="exact"/>
              <w:rPr>
                <w:b/>
                <w:sz w:val="20"/>
              </w:rPr>
            </w:pPr>
            <w:r>
              <w:rPr>
                <w:b/>
                <w:sz w:val="20"/>
              </w:rPr>
              <w:t>GP Lifestyle</w:t>
            </w:r>
          </w:p>
        </w:tc>
        <w:tc>
          <w:tcPr>
            <w:tcW w:w="3526" w:type="dxa"/>
          </w:tcPr>
          <w:p w14:paraId="25E3317B" w14:textId="77777777" w:rsidR="008B04F0" w:rsidRDefault="008B04F0">
            <w:pPr>
              <w:pStyle w:val="TableParagraph"/>
              <w:ind w:left="0"/>
              <w:rPr>
                <w:rFonts w:ascii="Times New Roman"/>
                <w:sz w:val="18"/>
              </w:rPr>
            </w:pPr>
          </w:p>
        </w:tc>
        <w:tc>
          <w:tcPr>
            <w:tcW w:w="2806" w:type="dxa"/>
          </w:tcPr>
          <w:p w14:paraId="17EDF229" w14:textId="77777777" w:rsidR="008B04F0" w:rsidRDefault="00471735">
            <w:pPr>
              <w:pStyle w:val="TableParagraph"/>
              <w:ind w:left="106" w:right="146"/>
              <w:rPr>
                <w:sz w:val="20"/>
              </w:rPr>
            </w:pPr>
            <w:r>
              <w:rPr>
                <w:b/>
                <w:sz w:val="20"/>
              </w:rPr>
              <w:t xml:space="preserve">Use Case 2: </w:t>
            </w:r>
            <w:r>
              <w:rPr>
                <w:sz w:val="20"/>
              </w:rPr>
              <w:t>Predicting Outcomes and Population Stratification. Re-id for direct care purposes only</w:t>
            </w:r>
          </w:p>
          <w:p w14:paraId="1E6FC465" w14:textId="77777777" w:rsidR="008B04F0" w:rsidRDefault="008B04F0">
            <w:pPr>
              <w:pStyle w:val="TableParagraph"/>
              <w:spacing w:before="1"/>
              <w:ind w:left="0"/>
              <w:rPr>
                <w:b/>
                <w:sz w:val="20"/>
              </w:rPr>
            </w:pPr>
          </w:p>
          <w:p w14:paraId="40CE24B1" w14:textId="77777777" w:rsidR="008B04F0" w:rsidRDefault="00471735">
            <w:pPr>
              <w:pStyle w:val="TableParagraph"/>
              <w:ind w:left="106"/>
              <w:rPr>
                <w:sz w:val="20"/>
              </w:rPr>
            </w:pPr>
            <w:r>
              <w:rPr>
                <w:b/>
                <w:sz w:val="20"/>
              </w:rPr>
              <w:t xml:space="preserve">Use Case 3: </w:t>
            </w:r>
            <w:r>
              <w:rPr>
                <w:sz w:val="20"/>
              </w:rPr>
              <w:t>Planning and Future Service Provision</w:t>
            </w:r>
          </w:p>
          <w:p w14:paraId="3F627783" w14:textId="77777777" w:rsidR="008B04F0" w:rsidRDefault="008B04F0">
            <w:pPr>
              <w:pStyle w:val="TableParagraph"/>
              <w:spacing w:before="11"/>
              <w:ind w:left="0"/>
              <w:rPr>
                <w:b/>
                <w:sz w:val="19"/>
              </w:rPr>
            </w:pPr>
          </w:p>
          <w:p w14:paraId="3F8FB4EE" w14:textId="77777777" w:rsidR="008B04F0" w:rsidRDefault="00471735">
            <w:pPr>
              <w:pStyle w:val="TableParagraph"/>
              <w:ind w:left="106" w:right="157"/>
              <w:rPr>
                <w:sz w:val="20"/>
              </w:rPr>
            </w:pPr>
            <w:r>
              <w:rPr>
                <w:b/>
                <w:sz w:val="20"/>
              </w:rPr>
              <w:t xml:space="preserve">Use Case 4: </w:t>
            </w:r>
            <w:r>
              <w:rPr>
                <w:sz w:val="20"/>
              </w:rPr>
              <w:t>Evaluation and Causality</w:t>
            </w:r>
          </w:p>
        </w:tc>
      </w:tr>
      <w:tr w:rsidR="008B04F0" w14:paraId="14C62EEF" w14:textId="77777777">
        <w:trPr>
          <w:trHeight w:val="4382"/>
        </w:trPr>
        <w:tc>
          <w:tcPr>
            <w:tcW w:w="893" w:type="dxa"/>
          </w:tcPr>
          <w:p w14:paraId="7BEBB96D" w14:textId="77777777" w:rsidR="008B04F0" w:rsidRDefault="00471735">
            <w:pPr>
              <w:pStyle w:val="TableParagraph"/>
              <w:spacing w:line="229" w:lineRule="exact"/>
              <w:rPr>
                <w:sz w:val="20"/>
              </w:rPr>
            </w:pPr>
            <w:r>
              <w:rPr>
                <w:sz w:val="20"/>
              </w:rPr>
              <w:t>6.9</w:t>
            </w:r>
          </w:p>
        </w:tc>
        <w:tc>
          <w:tcPr>
            <w:tcW w:w="1793" w:type="dxa"/>
          </w:tcPr>
          <w:p w14:paraId="1D3577B2" w14:textId="77777777" w:rsidR="008B04F0" w:rsidRDefault="00471735">
            <w:pPr>
              <w:pStyle w:val="TableParagraph"/>
              <w:ind w:right="333"/>
              <w:rPr>
                <w:b/>
                <w:sz w:val="20"/>
              </w:rPr>
            </w:pPr>
            <w:r>
              <w:rPr>
                <w:b/>
                <w:sz w:val="20"/>
              </w:rPr>
              <w:t>Additional GP Information</w:t>
            </w:r>
          </w:p>
        </w:tc>
        <w:tc>
          <w:tcPr>
            <w:tcW w:w="3526" w:type="dxa"/>
          </w:tcPr>
          <w:p w14:paraId="273DAD20" w14:textId="77777777" w:rsidR="008B04F0" w:rsidRDefault="00471735">
            <w:pPr>
              <w:pStyle w:val="TableParagraph"/>
              <w:numPr>
                <w:ilvl w:val="0"/>
                <w:numId w:val="6"/>
              </w:numPr>
              <w:tabs>
                <w:tab w:val="left" w:pos="467"/>
                <w:tab w:val="left" w:pos="468"/>
              </w:tabs>
              <w:spacing w:line="244" w:lineRule="exact"/>
              <w:ind w:hanging="361"/>
              <w:rPr>
                <w:sz w:val="20"/>
              </w:rPr>
            </w:pPr>
            <w:r>
              <w:rPr>
                <w:sz w:val="20"/>
              </w:rPr>
              <w:t>GP</w:t>
            </w:r>
            <w:r>
              <w:rPr>
                <w:spacing w:val="-3"/>
                <w:sz w:val="20"/>
              </w:rPr>
              <w:t xml:space="preserve"> </w:t>
            </w:r>
            <w:r>
              <w:rPr>
                <w:sz w:val="20"/>
              </w:rPr>
              <w:t>Encounter</w:t>
            </w:r>
          </w:p>
          <w:p w14:paraId="042766B7" w14:textId="77777777" w:rsidR="008B04F0" w:rsidRDefault="00471735">
            <w:pPr>
              <w:pStyle w:val="TableParagraph"/>
              <w:numPr>
                <w:ilvl w:val="0"/>
                <w:numId w:val="6"/>
              </w:numPr>
              <w:tabs>
                <w:tab w:val="left" w:pos="467"/>
                <w:tab w:val="left" w:pos="468"/>
              </w:tabs>
              <w:spacing w:line="244" w:lineRule="exact"/>
              <w:ind w:hanging="361"/>
              <w:rPr>
                <w:sz w:val="20"/>
              </w:rPr>
            </w:pPr>
            <w:r>
              <w:rPr>
                <w:sz w:val="20"/>
              </w:rPr>
              <w:t>Vaccinations &amp;</w:t>
            </w:r>
            <w:r>
              <w:rPr>
                <w:spacing w:val="-3"/>
                <w:sz w:val="20"/>
              </w:rPr>
              <w:t xml:space="preserve"> </w:t>
            </w:r>
            <w:r>
              <w:rPr>
                <w:sz w:val="20"/>
              </w:rPr>
              <w:t>Immunisations</w:t>
            </w:r>
          </w:p>
          <w:p w14:paraId="769C35E5" w14:textId="77777777" w:rsidR="008B04F0" w:rsidRDefault="00471735">
            <w:pPr>
              <w:pStyle w:val="TableParagraph"/>
              <w:numPr>
                <w:ilvl w:val="0"/>
                <w:numId w:val="6"/>
              </w:numPr>
              <w:tabs>
                <w:tab w:val="left" w:pos="467"/>
                <w:tab w:val="left" w:pos="468"/>
              </w:tabs>
              <w:spacing w:line="244" w:lineRule="exact"/>
              <w:ind w:hanging="361"/>
              <w:rPr>
                <w:sz w:val="20"/>
              </w:rPr>
            </w:pPr>
            <w:r>
              <w:rPr>
                <w:sz w:val="20"/>
              </w:rPr>
              <w:t>Contraindications</w:t>
            </w:r>
          </w:p>
          <w:p w14:paraId="61CC93F7" w14:textId="77777777" w:rsidR="008B04F0" w:rsidRDefault="00471735">
            <w:pPr>
              <w:pStyle w:val="TableParagraph"/>
              <w:numPr>
                <w:ilvl w:val="0"/>
                <w:numId w:val="6"/>
              </w:numPr>
              <w:tabs>
                <w:tab w:val="left" w:pos="467"/>
                <w:tab w:val="left" w:pos="468"/>
              </w:tabs>
              <w:spacing w:line="244" w:lineRule="exact"/>
              <w:ind w:hanging="361"/>
              <w:rPr>
                <w:sz w:val="20"/>
              </w:rPr>
            </w:pPr>
            <w:r>
              <w:rPr>
                <w:sz w:val="20"/>
              </w:rPr>
              <w:t>OTC and Prophylactic</w:t>
            </w:r>
            <w:r>
              <w:rPr>
                <w:spacing w:val="-6"/>
                <w:sz w:val="20"/>
              </w:rPr>
              <w:t xml:space="preserve"> </w:t>
            </w:r>
            <w:r>
              <w:rPr>
                <w:sz w:val="20"/>
              </w:rPr>
              <w:t>Therapy</w:t>
            </w:r>
          </w:p>
          <w:p w14:paraId="00555BA7" w14:textId="77777777" w:rsidR="008B04F0" w:rsidRDefault="00471735">
            <w:pPr>
              <w:pStyle w:val="TableParagraph"/>
              <w:numPr>
                <w:ilvl w:val="0"/>
                <w:numId w:val="6"/>
              </w:numPr>
              <w:tabs>
                <w:tab w:val="left" w:pos="467"/>
                <w:tab w:val="left" w:pos="468"/>
              </w:tabs>
              <w:spacing w:line="244" w:lineRule="exact"/>
              <w:ind w:hanging="361"/>
              <w:rPr>
                <w:sz w:val="20"/>
              </w:rPr>
            </w:pPr>
            <w:r>
              <w:rPr>
                <w:sz w:val="20"/>
              </w:rPr>
              <w:t>Family</w:t>
            </w:r>
            <w:r>
              <w:rPr>
                <w:spacing w:val="-1"/>
                <w:sz w:val="20"/>
              </w:rPr>
              <w:t xml:space="preserve"> </w:t>
            </w:r>
            <w:r>
              <w:rPr>
                <w:sz w:val="20"/>
              </w:rPr>
              <w:t>History</w:t>
            </w:r>
          </w:p>
          <w:p w14:paraId="65A9BEE0" w14:textId="77777777" w:rsidR="008B04F0" w:rsidRDefault="00471735">
            <w:pPr>
              <w:pStyle w:val="TableParagraph"/>
              <w:numPr>
                <w:ilvl w:val="0"/>
                <w:numId w:val="6"/>
              </w:numPr>
              <w:tabs>
                <w:tab w:val="left" w:pos="467"/>
                <w:tab w:val="left" w:pos="468"/>
              </w:tabs>
              <w:spacing w:line="242" w:lineRule="exact"/>
              <w:ind w:hanging="361"/>
              <w:rPr>
                <w:sz w:val="20"/>
              </w:rPr>
            </w:pPr>
            <w:r>
              <w:rPr>
                <w:sz w:val="20"/>
              </w:rPr>
              <w:t>Child</w:t>
            </w:r>
            <w:r>
              <w:rPr>
                <w:spacing w:val="-2"/>
                <w:sz w:val="20"/>
              </w:rPr>
              <w:t xml:space="preserve"> </w:t>
            </w:r>
            <w:r>
              <w:rPr>
                <w:sz w:val="20"/>
              </w:rPr>
              <w:t>Health</w:t>
            </w:r>
          </w:p>
          <w:p w14:paraId="3C0C93D5" w14:textId="77777777" w:rsidR="008B04F0" w:rsidRDefault="00471735">
            <w:pPr>
              <w:pStyle w:val="TableParagraph"/>
              <w:numPr>
                <w:ilvl w:val="0"/>
                <w:numId w:val="6"/>
              </w:numPr>
              <w:tabs>
                <w:tab w:val="left" w:pos="467"/>
                <w:tab w:val="left" w:pos="468"/>
              </w:tabs>
              <w:spacing w:line="244" w:lineRule="exact"/>
              <w:ind w:hanging="361"/>
              <w:rPr>
                <w:sz w:val="20"/>
              </w:rPr>
            </w:pPr>
            <w:r>
              <w:rPr>
                <w:sz w:val="20"/>
              </w:rPr>
              <w:t>Diabetes</w:t>
            </w:r>
            <w:r>
              <w:rPr>
                <w:spacing w:val="-1"/>
                <w:sz w:val="20"/>
              </w:rPr>
              <w:t xml:space="preserve"> </w:t>
            </w:r>
            <w:r>
              <w:rPr>
                <w:sz w:val="20"/>
              </w:rPr>
              <w:t>Diagnosis</w:t>
            </w:r>
          </w:p>
          <w:p w14:paraId="49902F4A" w14:textId="77777777" w:rsidR="008B04F0" w:rsidRDefault="00471735">
            <w:pPr>
              <w:pStyle w:val="TableParagraph"/>
              <w:numPr>
                <w:ilvl w:val="0"/>
                <w:numId w:val="6"/>
              </w:numPr>
              <w:tabs>
                <w:tab w:val="left" w:pos="467"/>
                <w:tab w:val="left" w:pos="468"/>
              </w:tabs>
              <w:spacing w:line="244" w:lineRule="exact"/>
              <w:ind w:hanging="361"/>
              <w:rPr>
                <w:sz w:val="20"/>
              </w:rPr>
            </w:pPr>
            <w:r>
              <w:rPr>
                <w:sz w:val="20"/>
              </w:rPr>
              <w:t>Chronic Disease</w:t>
            </w:r>
            <w:r>
              <w:rPr>
                <w:spacing w:val="-2"/>
                <w:sz w:val="20"/>
              </w:rPr>
              <w:t xml:space="preserve"> </w:t>
            </w:r>
            <w:r>
              <w:rPr>
                <w:sz w:val="20"/>
              </w:rPr>
              <w:t>Monitoring</w:t>
            </w:r>
          </w:p>
          <w:p w14:paraId="3B730CB7" w14:textId="77777777" w:rsidR="008B04F0" w:rsidRDefault="00471735">
            <w:pPr>
              <w:pStyle w:val="TableParagraph"/>
              <w:numPr>
                <w:ilvl w:val="0"/>
                <w:numId w:val="6"/>
              </w:numPr>
              <w:tabs>
                <w:tab w:val="left" w:pos="467"/>
                <w:tab w:val="left" w:pos="468"/>
              </w:tabs>
              <w:spacing w:line="244" w:lineRule="exact"/>
              <w:ind w:hanging="361"/>
              <w:rPr>
                <w:sz w:val="20"/>
              </w:rPr>
            </w:pPr>
            <w:r>
              <w:rPr>
                <w:sz w:val="20"/>
              </w:rPr>
              <w:t>Medication</w:t>
            </w:r>
            <w:r>
              <w:rPr>
                <w:spacing w:val="-1"/>
                <w:sz w:val="20"/>
              </w:rPr>
              <w:t xml:space="preserve"> </w:t>
            </w:r>
            <w:r>
              <w:rPr>
                <w:sz w:val="20"/>
              </w:rPr>
              <w:t>Administration</w:t>
            </w:r>
          </w:p>
          <w:p w14:paraId="47BB925C" w14:textId="77777777" w:rsidR="008B04F0" w:rsidRDefault="00471735">
            <w:pPr>
              <w:pStyle w:val="TableParagraph"/>
              <w:numPr>
                <w:ilvl w:val="0"/>
                <w:numId w:val="6"/>
              </w:numPr>
              <w:tabs>
                <w:tab w:val="left" w:pos="467"/>
                <w:tab w:val="left" w:pos="468"/>
              </w:tabs>
              <w:spacing w:line="244" w:lineRule="exact"/>
              <w:ind w:hanging="361"/>
              <w:rPr>
                <w:sz w:val="20"/>
              </w:rPr>
            </w:pPr>
            <w:r>
              <w:rPr>
                <w:sz w:val="20"/>
              </w:rPr>
              <w:t>Pregnancy, Birth and Post</w:t>
            </w:r>
            <w:r>
              <w:rPr>
                <w:spacing w:val="-7"/>
                <w:sz w:val="20"/>
              </w:rPr>
              <w:t xml:space="preserve"> </w:t>
            </w:r>
            <w:r>
              <w:rPr>
                <w:sz w:val="20"/>
              </w:rPr>
              <w:t>Natal</w:t>
            </w:r>
          </w:p>
          <w:p w14:paraId="01EAB103" w14:textId="77777777" w:rsidR="008B04F0" w:rsidRDefault="00471735">
            <w:pPr>
              <w:pStyle w:val="TableParagraph"/>
              <w:numPr>
                <w:ilvl w:val="0"/>
                <w:numId w:val="6"/>
              </w:numPr>
              <w:tabs>
                <w:tab w:val="left" w:pos="467"/>
                <w:tab w:val="left" w:pos="468"/>
              </w:tabs>
              <w:spacing w:line="244" w:lineRule="exact"/>
              <w:ind w:hanging="361"/>
              <w:rPr>
                <w:sz w:val="20"/>
              </w:rPr>
            </w:pPr>
            <w:r>
              <w:rPr>
                <w:sz w:val="20"/>
              </w:rPr>
              <w:t>Contraception and</w:t>
            </w:r>
            <w:r>
              <w:rPr>
                <w:spacing w:val="-3"/>
                <w:sz w:val="20"/>
              </w:rPr>
              <w:t xml:space="preserve"> </w:t>
            </w:r>
            <w:r>
              <w:rPr>
                <w:sz w:val="20"/>
              </w:rPr>
              <w:t>HRT</w:t>
            </w:r>
          </w:p>
          <w:p w14:paraId="23956E8C" w14:textId="77777777" w:rsidR="008B04F0" w:rsidRDefault="00471735">
            <w:pPr>
              <w:pStyle w:val="TableParagraph"/>
              <w:numPr>
                <w:ilvl w:val="0"/>
                <w:numId w:val="6"/>
              </w:numPr>
              <w:tabs>
                <w:tab w:val="left" w:pos="467"/>
                <w:tab w:val="left" w:pos="468"/>
              </w:tabs>
              <w:spacing w:line="244" w:lineRule="exact"/>
              <w:ind w:hanging="361"/>
              <w:rPr>
                <w:sz w:val="20"/>
              </w:rPr>
            </w:pPr>
            <w:r>
              <w:rPr>
                <w:sz w:val="20"/>
              </w:rPr>
              <w:t>GP</w:t>
            </w:r>
            <w:r>
              <w:rPr>
                <w:spacing w:val="-3"/>
                <w:sz w:val="20"/>
              </w:rPr>
              <w:t xml:space="preserve"> </w:t>
            </w:r>
            <w:r>
              <w:rPr>
                <w:sz w:val="20"/>
              </w:rPr>
              <w:t>Imaging</w:t>
            </w:r>
          </w:p>
          <w:p w14:paraId="36BEBC04" w14:textId="77777777" w:rsidR="008B04F0" w:rsidRDefault="00471735">
            <w:pPr>
              <w:pStyle w:val="TableParagraph"/>
              <w:numPr>
                <w:ilvl w:val="0"/>
                <w:numId w:val="6"/>
              </w:numPr>
              <w:tabs>
                <w:tab w:val="left" w:pos="467"/>
                <w:tab w:val="left" w:pos="468"/>
              </w:tabs>
              <w:spacing w:line="244" w:lineRule="exact"/>
              <w:ind w:hanging="361"/>
              <w:rPr>
                <w:sz w:val="20"/>
              </w:rPr>
            </w:pPr>
            <w:r>
              <w:rPr>
                <w:sz w:val="20"/>
              </w:rPr>
              <w:t>Other</w:t>
            </w:r>
            <w:r>
              <w:rPr>
                <w:spacing w:val="-1"/>
                <w:sz w:val="20"/>
              </w:rPr>
              <w:t xml:space="preserve"> </w:t>
            </w:r>
            <w:r>
              <w:rPr>
                <w:sz w:val="20"/>
              </w:rPr>
              <w:t>Investigations</w:t>
            </w:r>
          </w:p>
          <w:p w14:paraId="4E3FB70D" w14:textId="77777777" w:rsidR="008B04F0" w:rsidRDefault="00471735">
            <w:pPr>
              <w:pStyle w:val="TableParagraph"/>
              <w:numPr>
                <w:ilvl w:val="0"/>
                <w:numId w:val="6"/>
              </w:numPr>
              <w:tabs>
                <w:tab w:val="left" w:pos="467"/>
                <w:tab w:val="left" w:pos="468"/>
              </w:tabs>
              <w:spacing w:line="244" w:lineRule="exact"/>
              <w:ind w:hanging="361"/>
              <w:rPr>
                <w:sz w:val="20"/>
              </w:rPr>
            </w:pPr>
            <w:r>
              <w:rPr>
                <w:sz w:val="20"/>
              </w:rPr>
              <w:t>Investigations</w:t>
            </w:r>
            <w:r>
              <w:rPr>
                <w:spacing w:val="-2"/>
                <w:sz w:val="20"/>
              </w:rPr>
              <w:t xml:space="preserve"> </w:t>
            </w:r>
            <w:r>
              <w:rPr>
                <w:sz w:val="20"/>
              </w:rPr>
              <w:t>Administration</w:t>
            </w:r>
          </w:p>
          <w:p w14:paraId="7D5E4024" w14:textId="77777777" w:rsidR="008B04F0" w:rsidRDefault="00471735">
            <w:pPr>
              <w:pStyle w:val="TableParagraph"/>
              <w:numPr>
                <w:ilvl w:val="0"/>
                <w:numId w:val="6"/>
              </w:numPr>
              <w:tabs>
                <w:tab w:val="left" w:pos="467"/>
                <w:tab w:val="left" w:pos="468"/>
              </w:tabs>
              <w:spacing w:line="242" w:lineRule="exact"/>
              <w:ind w:hanging="361"/>
              <w:rPr>
                <w:sz w:val="20"/>
              </w:rPr>
            </w:pPr>
            <w:r>
              <w:rPr>
                <w:sz w:val="20"/>
              </w:rPr>
              <w:t>Operations</w:t>
            </w:r>
          </w:p>
          <w:p w14:paraId="23CF9DCA" w14:textId="77777777" w:rsidR="008B04F0" w:rsidRDefault="00471735">
            <w:pPr>
              <w:pStyle w:val="TableParagraph"/>
              <w:numPr>
                <w:ilvl w:val="0"/>
                <w:numId w:val="6"/>
              </w:numPr>
              <w:tabs>
                <w:tab w:val="left" w:pos="467"/>
                <w:tab w:val="left" w:pos="468"/>
              </w:tabs>
              <w:spacing w:line="244" w:lineRule="exact"/>
              <w:ind w:hanging="361"/>
              <w:rPr>
                <w:sz w:val="20"/>
              </w:rPr>
            </w:pPr>
            <w:r>
              <w:rPr>
                <w:sz w:val="20"/>
              </w:rPr>
              <w:t>Obstetric</w:t>
            </w:r>
            <w:r>
              <w:rPr>
                <w:spacing w:val="-1"/>
                <w:sz w:val="20"/>
              </w:rPr>
              <w:t xml:space="preserve"> </w:t>
            </w:r>
            <w:r>
              <w:rPr>
                <w:sz w:val="20"/>
              </w:rPr>
              <w:t>Procedures</w:t>
            </w:r>
          </w:p>
          <w:p w14:paraId="6EE519D5" w14:textId="77777777" w:rsidR="008B04F0" w:rsidRDefault="00471735">
            <w:pPr>
              <w:pStyle w:val="TableParagraph"/>
              <w:numPr>
                <w:ilvl w:val="0"/>
                <w:numId w:val="6"/>
              </w:numPr>
              <w:tabs>
                <w:tab w:val="left" w:pos="467"/>
                <w:tab w:val="left" w:pos="468"/>
              </w:tabs>
              <w:spacing w:line="243" w:lineRule="exact"/>
              <w:ind w:hanging="361"/>
              <w:rPr>
                <w:sz w:val="20"/>
              </w:rPr>
            </w:pPr>
            <w:r>
              <w:rPr>
                <w:sz w:val="20"/>
              </w:rPr>
              <w:t>Other Diagnostic</w:t>
            </w:r>
            <w:r>
              <w:rPr>
                <w:spacing w:val="-3"/>
                <w:sz w:val="20"/>
              </w:rPr>
              <w:t xml:space="preserve"> </w:t>
            </w:r>
            <w:r>
              <w:rPr>
                <w:sz w:val="20"/>
              </w:rPr>
              <w:t>Procedures</w:t>
            </w:r>
          </w:p>
          <w:p w14:paraId="661CFD35" w14:textId="77777777" w:rsidR="008B04F0" w:rsidRDefault="00471735">
            <w:pPr>
              <w:pStyle w:val="TableParagraph"/>
              <w:numPr>
                <w:ilvl w:val="0"/>
                <w:numId w:val="6"/>
              </w:numPr>
              <w:tabs>
                <w:tab w:val="left" w:pos="467"/>
                <w:tab w:val="left" w:pos="468"/>
              </w:tabs>
              <w:spacing w:line="223" w:lineRule="exact"/>
              <w:ind w:hanging="361"/>
              <w:rPr>
                <w:sz w:val="20"/>
              </w:rPr>
            </w:pPr>
            <w:r>
              <w:rPr>
                <w:sz w:val="20"/>
              </w:rPr>
              <w:t>ECG</w:t>
            </w:r>
          </w:p>
        </w:tc>
        <w:tc>
          <w:tcPr>
            <w:tcW w:w="2806" w:type="dxa"/>
          </w:tcPr>
          <w:p w14:paraId="012ACBC6" w14:textId="77777777" w:rsidR="008B04F0" w:rsidRDefault="00471735">
            <w:pPr>
              <w:pStyle w:val="TableParagraph"/>
              <w:ind w:left="106" w:right="146"/>
              <w:rPr>
                <w:sz w:val="20"/>
              </w:rPr>
            </w:pPr>
            <w:r>
              <w:rPr>
                <w:b/>
                <w:sz w:val="20"/>
              </w:rPr>
              <w:t xml:space="preserve">Use Case 2: </w:t>
            </w:r>
            <w:r>
              <w:rPr>
                <w:sz w:val="20"/>
              </w:rPr>
              <w:t>Predicting Outcomes and Population Stratification. Re-id for direct care purposes only</w:t>
            </w:r>
          </w:p>
          <w:p w14:paraId="61D82586" w14:textId="77777777" w:rsidR="008B04F0" w:rsidRDefault="008B04F0">
            <w:pPr>
              <w:pStyle w:val="TableParagraph"/>
              <w:spacing w:before="10"/>
              <w:ind w:left="0"/>
              <w:rPr>
                <w:b/>
                <w:sz w:val="19"/>
              </w:rPr>
            </w:pPr>
          </w:p>
          <w:p w14:paraId="3C24612B" w14:textId="77777777" w:rsidR="008B04F0" w:rsidRDefault="00471735">
            <w:pPr>
              <w:pStyle w:val="TableParagraph"/>
              <w:ind w:left="106"/>
              <w:rPr>
                <w:sz w:val="20"/>
              </w:rPr>
            </w:pPr>
            <w:r>
              <w:rPr>
                <w:b/>
                <w:sz w:val="20"/>
              </w:rPr>
              <w:t xml:space="preserve">Use Case 3: </w:t>
            </w:r>
            <w:r>
              <w:rPr>
                <w:sz w:val="20"/>
              </w:rPr>
              <w:t>Planning and Future Service Provision</w:t>
            </w:r>
          </w:p>
          <w:p w14:paraId="5AB08B9B" w14:textId="77777777" w:rsidR="008B04F0" w:rsidRDefault="008B04F0">
            <w:pPr>
              <w:pStyle w:val="TableParagraph"/>
              <w:spacing w:before="11"/>
              <w:ind w:left="0"/>
              <w:rPr>
                <w:b/>
                <w:sz w:val="19"/>
              </w:rPr>
            </w:pPr>
          </w:p>
          <w:p w14:paraId="41E8A31C" w14:textId="77777777" w:rsidR="008B04F0" w:rsidRDefault="00471735">
            <w:pPr>
              <w:pStyle w:val="TableParagraph"/>
              <w:ind w:left="106" w:right="157"/>
              <w:rPr>
                <w:sz w:val="20"/>
              </w:rPr>
            </w:pPr>
            <w:r>
              <w:rPr>
                <w:b/>
                <w:sz w:val="20"/>
              </w:rPr>
              <w:t xml:space="preserve">Use Case 4: </w:t>
            </w:r>
            <w:r>
              <w:rPr>
                <w:sz w:val="20"/>
              </w:rPr>
              <w:t>Evaluation and Causality</w:t>
            </w:r>
          </w:p>
        </w:tc>
      </w:tr>
    </w:tbl>
    <w:p w14:paraId="12033E6D" w14:textId="77777777" w:rsidR="008B04F0" w:rsidRDefault="008B04F0">
      <w:pPr>
        <w:rPr>
          <w:sz w:val="20"/>
        </w:rPr>
        <w:sectPr w:rsidR="008B04F0">
          <w:pgSz w:w="11910" w:h="16840"/>
          <w:pgMar w:top="3320" w:right="700" w:bottom="800" w:left="940" w:header="709" w:footer="620" w:gutter="0"/>
          <w:cols w:space="720"/>
        </w:sectPr>
      </w:pPr>
    </w:p>
    <w:tbl>
      <w:tblPr>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3"/>
        <w:gridCol w:w="1793"/>
        <w:gridCol w:w="3526"/>
        <w:gridCol w:w="2806"/>
      </w:tblGrid>
      <w:tr w:rsidR="008B04F0" w14:paraId="6F0FDF7E" w14:textId="77777777">
        <w:trPr>
          <w:trHeight w:val="959"/>
        </w:trPr>
        <w:tc>
          <w:tcPr>
            <w:tcW w:w="893" w:type="dxa"/>
          </w:tcPr>
          <w:p w14:paraId="217E8689" w14:textId="77777777" w:rsidR="008B04F0" w:rsidRDefault="008B04F0">
            <w:pPr>
              <w:pStyle w:val="TableParagraph"/>
              <w:ind w:left="0"/>
              <w:rPr>
                <w:rFonts w:ascii="Times New Roman"/>
                <w:sz w:val="18"/>
              </w:rPr>
            </w:pPr>
          </w:p>
        </w:tc>
        <w:tc>
          <w:tcPr>
            <w:tcW w:w="1793" w:type="dxa"/>
          </w:tcPr>
          <w:p w14:paraId="0DFBEC52" w14:textId="77777777" w:rsidR="008B04F0" w:rsidRDefault="008B04F0">
            <w:pPr>
              <w:pStyle w:val="TableParagraph"/>
              <w:ind w:left="0"/>
              <w:rPr>
                <w:rFonts w:ascii="Times New Roman"/>
                <w:sz w:val="18"/>
              </w:rPr>
            </w:pPr>
          </w:p>
        </w:tc>
        <w:tc>
          <w:tcPr>
            <w:tcW w:w="3526" w:type="dxa"/>
          </w:tcPr>
          <w:p w14:paraId="14A5C242" w14:textId="77777777" w:rsidR="008B04F0" w:rsidRDefault="00471735">
            <w:pPr>
              <w:pStyle w:val="TableParagraph"/>
              <w:numPr>
                <w:ilvl w:val="0"/>
                <w:numId w:val="5"/>
              </w:numPr>
              <w:tabs>
                <w:tab w:val="left" w:pos="467"/>
                <w:tab w:val="left" w:pos="468"/>
              </w:tabs>
              <w:spacing w:line="245" w:lineRule="exact"/>
              <w:ind w:hanging="361"/>
              <w:rPr>
                <w:sz w:val="20"/>
              </w:rPr>
            </w:pPr>
            <w:r>
              <w:rPr>
                <w:sz w:val="20"/>
              </w:rPr>
              <w:t>Other Preventative</w:t>
            </w:r>
            <w:r>
              <w:rPr>
                <w:spacing w:val="-16"/>
                <w:sz w:val="20"/>
              </w:rPr>
              <w:t xml:space="preserve"> </w:t>
            </w:r>
            <w:r>
              <w:rPr>
                <w:sz w:val="20"/>
              </w:rPr>
              <w:t>Procedures</w:t>
            </w:r>
          </w:p>
          <w:p w14:paraId="361A27DB" w14:textId="77777777" w:rsidR="008B04F0" w:rsidRDefault="00471735">
            <w:pPr>
              <w:pStyle w:val="TableParagraph"/>
              <w:numPr>
                <w:ilvl w:val="0"/>
                <w:numId w:val="5"/>
              </w:numPr>
              <w:tabs>
                <w:tab w:val="left" w:pos="467"/>
                <w:tab w:val="left" w:pos="468"/>
              </w:tabs>
              <w:spacing w:line="244" w:lineRule="exact"/>
              <w:ind w:hanging="361"/>
              <w:rPr>
                <w:sz w:val="20"/>
              </w:rPr>
            </w:pPr>
            <w:r>
              <w:rPr>
                <w:sz w:val="20"/>
              </w:rPr>
              <w:t>Other Therapeutic</w:t>
            </w:r>
            <w:r>
              <w:rPr>
                <w:spacing w:val="-16"/>
                <w:sz w:val="20"/>
              </w:rPr>
              <w:t xml:space="preserve"> </w:t>
            </w:r>
            <w:r>
              <w:rPr>
                <w:sz w:val="20"/>
              </w:rPr>
              <w:t>Procedures</w:t>
            </w:r>
          </w:p>
          <w:p w14:paraId="2477DA25" w14:textId="77777777" w:rsidR="008B04F0" w:rsidRDefault="00471735">
            <w:pPr>
              <w:pStyle w:val="TableParagraph"/>
              <w:numPr>
                <w:ilvl w:val="0"/>
                <w:numId w:val="5"/>
              </w:numPr>
              <w:tabs>
                <w:tab w:val="left" w:pos="467"/>
                <w:tab w:val="left" w:pos="468"/>
              </w:tabs>
              <w:spacing w:before="17" w:line="228" w:lineRule="exact"/>
              <w:ind w:right="536"/>
              <w:rPr>
                <w:sz w:val="20"/>
              </w:rPr>
            </w:pPr>
            <w:r>
              <w:rPr>
                <w:sz w:val="20"/>
              </w:rPr>
              <w:t>Recent Test Results (last</w:t>
            </w:r>
            <w:r>
              <w:rPr>
                <w:spacing w:val="-13"/>
                <w:sz w:val="20"/>
              </w:rPr>
              <w:t xml:space="preserve"> </w:t>
            </w:r>
            <w:r>
              <w:rPr>
                <w:sz w:val="20"/>
              </w:rPr>
              <w:t>12 months)</w:t>
            </w:r>
          </w:p>
        </w:tc>
        <w:tc>
          <w:tcPr>
            <w:tcW w:w="2806" w:type="dxa"/>
          </w:tcPr>
          <w:p w14:paraId="24F89243" w14:textId="77777777" w:rsidR="008B04F0" w:rsidRDefault="008B04F0">
            <w:pPr>
              <w:pStyle w:val="TableParagraph"/>
              <w:ind w:left="0"/>
              <w:rPr>
                <w:rFonts w:ascii="Times New Roman"/>
                <w:sz w:val="18"/>
              </w:rPr>
            </w:pPr>
          </w:p>
        </w:tc>
      </w:tr>
      <w:tr w:rsidR="008B04F0" w14:paraId="37086D92" w14:textId="77777777">
        <w:trPr>
          <w:trHeight w:val="10468"/>
        </w:trPr>
        <w:tc>
          <w:tcPr>
            <w:tcW w:w="893" w:type="dxa"/>
          </w:tcPr>
          <w:p w14:paraId="4EFDC5BB" w14:textId="77777777" w:rsidR="008B04F0" w:rsidRDefault="00471735">
            <w:pPr>
              <w:pStyle w:val="TableParagraph"/>
              <w:spacing w:line="227" w:lineRule="exact"/>
              <w:rPr>
                <w:sz w:val="20"/>
              </w:rPr>
            </w:pPr>
            <w:r>
              <w:rPr>
                <w:sz w:val="20"/>
              </w:rPr>
              <w:t>6.10</w:t>
            </w:r>
          </w:p>
        </w:tc>
        <w:tc>
          <w:tcPr>
            <w:tcW w:w="1793" w:type="dxa"/>
          </w:tcPr>
          <w:p w14:paraId="78977291" w14:textId="77777777" w:rsidR="008B04F0" w:rsidRDefault="00471735">
            <w:pPr>
              <w:pStyle w:val="TableParagraph"/>
              <w:spacing w:line="227" w:lineRule="exact"/>
              <w:rPr>
                <w:b/>
                <w:sz w:val="20"/>
              </w:rPr>
            </w:pPr>
            <w:r>
              <w:rPr>
                <w:b/>
                <w:sz w:val="20"/>
              </w:rPr>
              <w:t>Data Categories</w:t>
            </w:r>
          </w:p>
        </w:tc>
        <w:tc>
          <w:tcPr>
            <w:tcW w:w="3526" w:type="dxa"/>
          </w:tcPr>
          <w:p w14:paraId="65132A7F" w14:textId="77777777" w:rsidR="008B04F0" w:rsidRDefault="00471735">
            <w:pPr>
              <w:pStyle w:val="TableParagraph"/>
              <w:numPr>
                <w:ilvl w:val="0"/>
                <w:numId w:val="4"/>
              </w:numPr>
              <w:tabs>
                <w:tab w:val="left" w:pos="467"/>
                <w:tab w:val="left" w:pos="468"/>
              </w:tabs>
              <w:spacing w:line="243" w:lineRule="exact"/>
              <w:ind w:hanging="361"/>
              <w:rPr>
                <w:sz w:val="20"/>
              </w:rPr>
            </w:pPr>
            <w:r>
              <w:rPr>
                <w:sz w:val="20"/>
              </w:rPr>
              <w:t>Active Problems</w:t>
            </w:r>
          </w:p>
          <w:p w14:paraId="2B5233DD" w14:textId="77777777" w:rsidR="008B04F0" w:rsidRDefault="00471735">
            <w:pPr>
              <w:pStyle w:val="TableParagraph"/>
              <w:numPr>
                <w:ilvl w:val="0"/>
                <w:numId w:val="4"/>
              </w:numPr>
              <w:tabs>
                <w:tab w:val="left" w:pos="467"/>
                <w:tab w:val="left" w:pos="468"/>
              </w:tabs>
              <w:spacing w:line="244" w:lineRule="exact"/>
              <w:ind w:hanging="361"/>
              <w:rPr>
                <w:sz w:val="20"/>
              </w:rPr>
            </w:pPr>
            <w:r>
              <w:rPr>
                <w:sz w:val="20"/>
              </w:rPr>
              <w:t>Administration</w:t>
            </w:r>
          </w:p>
          <w:p w14:paraId="0B9C6414" w14:textId="77777777" w:rsidR="008B04F0" w:rsidRDefault="00471735">
            <w:pPr>
              <w:pStyle w:val="TableParagraph"/>
              <w:numPr>
                <w:ilvl w:val="0"/>
                <w:numId w:val="4"/>
              </w:numPr>
              <w:tabs>
                <w:tab w:val="left" w:pos="467"/>
                <w:tab w:val="left" w:pos="468"/>
              </w:tabs>
              <w:spacing w:line="244" w:lineRule="exact"/>
              <w:ind w:hanging="361"/>
              <w:rPr>
                <w:sz w:val="20"/>
              </w:rPr>
            </w:pPr>
            <w:r>
              <w:rPr>
                <w:sz w:val="20"/>
              </w:rPr>
              <w:t>Alcohol Exercise and</w:t>
            </w:r>
            <w:r>
              <w:rPr>
                <w:spacing w:val="-1"/>
                <w:sz w:val="20"/>
              </w:rPr>
              <w:t xml:space="preserve"> </w:t>
            </w:r>
            <w:r>
              <w:rPr>
                <w:sz w:val="20"/>
              </w:rPr>
              <w:t>Diet</w:t>
            </w:r>
          </w:p>
          <w:p w14:paraId="09B80EFD" w14:textId="77777777" w:rsidR="008B04F0" w:rsidRDefault="00471735">
            <w:pPr>
              <w:pStyle w:val="TableParagraph"/>
              <w:numPr>
                <w:ilvl w:val="0"/>
                <w:numId w:val="4"/>
              </w:numPr>
              <w:tabs>
                <w:tab w:val="left" w:pos="467"/>
                <w:tab w:val="left" w:pos="468"/>
              </w:tabs>
              <w:spacing w:line="244" w:lineRule="exact"/>
              <w:ind w:hanging="361"/>
              <w:rPr>
                <w:sz w:val="20"/>
              </w:rPr>
            </w:pPr>
            <w:r>
              <w:rPr>
                <w:sz w:val="20"/>
              </w:rPr>
              <w:t>Allergy</w:t>
            </w:r>
          </w:p>
          <w:p w14:paraId="7523AA77" w14:textId="77777777" w:rsidR="008B04F0" w:rsidRDefault="00471735">
            <w:pPr>
              <w:pStyle w:val="TableParagraph"/>
              <w:numPr>
                <w:ilvl w:val="0"/>
                <w:numId w:val="4"/>
              </w:numPr>
              <w:tabs>
                <w:tab w:val="left" w:pos="466"/>
                <w:tab w:val="left" w:pos="467"/>
              </w:tabs>
              <w:spacing w:line="244" w:lineRule="exact"/>
              <w:ind w:left="466"/>
              <w:rPr>
                <w:sz w:val="20"/>
              </w:rPr>
            </w:pPr>
            <w:r>
              <w:rPr>
                <w:sz w:val="20"/>
              </w:rPr>
              <w:t>Blood</w:t>
            </w:r>
            <w:r>
              <w:rPr>
                <w:spacing w:val="-2"/>
                <w:sz w:val="20"/>
              </w:rPr>
              <w:t xml:space="preserve"> </w:t>
            </w:r>
            <w:r>
              <w:rPr>
                <w:sz w:val="20"/>
              </w:rPr>
              <w:t>Chemistry</w:t>
            </w:r>
          </w:p>
          <w:p w14:paraId="744F9E06" w14:textId="77777777" w:rsidR="008B04F0" w:rsidRDefault="00471735">
            <w:pPr>
              <w:pStyle w:val="TableParagraph"/>
              <w:numPr>
                <w:ilvl w:val="0"/>
                <w:numId w:val="4"/>
              </w:numPr>
              <w:tabs>
                <w:tab w:val="left" w:pos="466"/>
                <w:tab w:val="left" w:pos="467"/>
              </w:tabs>
              <w:spacing w:line="244" w:lineRule="exact"/>
              <w:ind w:left="466" w:hanging="361"/>
              <w:rPr>
                <w:sz w:val="20"/>
              </w:rPr>
            </w:pPr>
            <w:r>
              <w:rPr>
                <w:sz w:val="20"/>
              </w:rPr>
              <w:t>Blood Pressure</w:t>
            </w:r>
          </w:p>
          <w:p w14:paraId="2D6E43B1" w14:textId="77777777" w:rsidR="008B04F0" w:rsidRDefault="00471735">
            <w:pPr>
              <w:pStyle w:val="TableParagraph"/>
              <w:numPr>
                <w:ilvl w:val="0"/>
                <w:numId w:val="4"/>
              </w:numPr>
              <w:tabs>
                <w:tab w:val="left" w:pos="466"/>
                <w:tab w:val="left" w:pos="467"/>
              </w:tabs>
              <w:spacing w:line="242" w:lineRule="exact"/>
              <w:ind w:left="466" w:hanging="361"/>
              <w:rPr>
                <w:sz w:val="20"/>
              </w:rPr>
            </w:pPr>
            <w:r>
              <w:rPr>
                <w:sz w:val="20"/>
              </w:rPr>
              <w:t>Cervical</w:t>
            </w:r>
            <w:r>
              <w:rPr>
                <w:spacing w:val="-3"/>
                <w:sz w:val="20"/>
              </w:rPr>
              <w:t xml:space="preserve"> </w:t>
            </w:r>
            <w:r>
              <w:rPr>
                <w:sz w:val="20"/>
              </w:rPr>
              <w:t>Cytology</w:t>
            </w:r>
          </w:p>
          <w:p w14:paraId="7A27AC59" w14:textId="77777777" w:rsidR="008B04F0" w:rsidRDefault="00471735">
            <w:pPr>
              <w:pStyle w:val="TableParagraph"/>
              <w:numPr>
                <w:ilvl w:val="0"/>
                <w:numId w:val="4"/>
              </w:numPr>
              <w:tabs>
                <w:tab w:val="left" w:pos="466"/>
                <w:tab w:val="left" w:pos="467"/>
              </w:tabs>
              <w:spacing w:line="244" w:lineRule="exact"/>
              <w:ind w:left="466" w:hanging="361"/>
              <w:rPr>
                <w:sz w:val="20"/>
              </w:rPr>
            </w:pPr>
            <w:r>
              <w:rPr>
                <w:sz w:val="20"/>
              </w:rPr>
              <w:t>Child</w:t>
            </w:r>
            <w:r>
              <w:rPr>
                <w:spacing w:val="-2"/>
                <w:sz w:val="20"/>
              </w:rPr>
              <w:t xml:space="preserve"> </w:t>
            </w:r>
            <w:r>
              <w:rPr>
                <w:sz w:val="20"/>
              </w:rPr>
              <w:t>Health</w:t>
            </w:r>
          </w:p>
          <w:p w14:paraId="5F0BC45F" w14:textId="77777777" w:rsidR="008B04F0" w:rsidRDefault="00471735">
            <w:pPr>
              <w:pStyle w:val="TableParagraph"/>
              <w:numPr>
                <w:ilvl w:val="0"/>
                <w:numId w:val="4"/>
              </w:numPr>
              <w:tabs>
                <w:tab w:val="left" w:pos="466"/>
                <w:tab w:val="left" w:pos="467"/>
              </w:tabs>
              <w:spacing w:line="244" w:lineRule="exact"/>
              <w:ind w:left="466" w:hanging="361"/>
              <w:rPr>
                <w:sz w:val="20"/>
              </w:rPr>
            </w:pPr>
            <w:r>
              <w:rPr>
                <w:sz w:val="20"/>
              </w:rPr>
              <w:t>Chronic Disease</w:t>
            </w:r>
            <w:r>
              <w:rPr>
                <w:spacing w:val="-2"/>
                <w:sz w:val="20"/>
              </w:rPr>
              <w:t xml:space="preserve"> </w:t>
            </w:r>
            <w:r>
              <w:rPr>
                <w:sz w:val="20"/>
              </w:rPr>
              <w:t>Monitoring</w:t>
            </w:r>
          </w:p>
          <w:p w14:paraId="61795C08" w14:textId="77777777" w:rsidR="008B04F0" w:rsidRDefault="00471735">
            <w:pPr>
              <w:pStyle w:val="TableParagraph"/>
              <w:numPr>
                <w:ilvl w:val="0"/>
                <w:numId w:val="4"/>
              </w:numPr>
              <w:tabs>
                <w:tab w:val="left" w:pos="466"/>
                <w:tab w:val="left" w:pos="467"/>
              </w:tabs>
              <w:spacing w:line="244" w:lineRule="exact"/>
              <w:ind w:left="466" w:hanging="361"/>
              <w:rPr>
                <w:sz w:val="20"/>
              </w:rPr>
            </w:pPr>
            <w:r>
              <w:rPr>
                <w:sz w:val="20"/>
              </w:rPr>
              <w:t>Contraception and</w:t>
            </w:r>
            <w:r>
              <w:rPr>
                <w:spacing w:val="-3"/>
                <w:sz w:val="20"/>
              </w:rPr>
              <w:t xml:space="preserve"> </w:t>
            </w:r>
            <w:r>
              <w:rPr>
                <w:sz w:val="20"/>
              </w:rPr>
              <w:t>HRT</w:t>
            </w:r>
          </w:p>
          <w:p w14:paraId="07CC91DA" w14:textId="77777777" w:rsidR="008B04F0" w:rsidRDefault="00471735">
            <w:pPr>
              <w:pStyle w:val="TableParagraph"/>
              <w:numPr>
                <w:ilvl w:val="0"/>
                <w:numId w:val="4"/>
              </w:numPr>
              <w:tabs>
                <w:tab w:val="left" w:pos="466"/>
                <w:tab w:val="left" w:pos="467"/>
              </w:tabs>
              <w:spacing w:line="244" w:lineRule="exact"/>
              <w:ind w:left="466" w:hanging="361"/>
              <w:rPr>
                <w:sz w:val="20"/>
              </w:rPr>
            </w:pPr>
            <w:r>
              <w:rPr>
                <w:sz w:val="20"/>
              </w:rPr>
              <w:t>Contraindications</w:t>
            </w:r>
          </w:p>
          <w:p w14:paraId="4E03FDBC" w14:textId="77777777" w:rsidR="008B04F0" w:rsidRDefault="00471735">
            <w:pPr>
              <w:pStyle w:val="TableParagraph"/>
              <w:numPr>
                <w:ilvl w:val="0"/>
                <w:numId w:val="4"/>
              </w:numPr>
              <w:tabs>
                <w:tab w:val="left" w:pos="466"/>
                <w:tab w:val="left" w:pos="467"/>
              </w:tabs>
              <w:spacing w:line="244" w:lineRule="exact"/>
              <w:ind w:left="466" w:hanging="361"/>
              <w:rPr>
                <w:sz w:val="20"/>
              </w:rPr>
            </w:pPr>
            <w:r>
              <w:rPr>
                <w:sz w:val="20"/>
              </w:rPr>
              <w:t>Diabetes</w:t>
            </w:r>
            <w:r>
              <w:rPr>
                <w:spacing w:val="-1"/>
                <w:sz w:val="20"/>
              </w:rPr>
              <w:t xml:space="preserve"> </w:t>
            </w:r>
            <w:r>
              <w:rPr>
                <w:sz w:val="20"/>
              </w:rPr>
              <w:t>Diagnosis</w:t>
            </w:r>
          </w:p>
          <w:p w14:paraId="0A29EF37" w14:textId="77777777" w:rsidR="008B04F0" w:rsidRDefault="00471735">
            <w:pPr>
              <w:pStyle w:val="TableParagraph"/>
              <w:numPr>
                <w:ilvl w:val="0"/>
                <w:numId w:val="4"/>
              </w:numPr>
              <w:tabs>
                <w:tab w:val="left" w:pos="466"/>
                <w:tab w:val="left" w:pos="467"/>
              </w:tabs>
              <w:spacing w:line="244" w:lineRule="exact"/>
              <w:ind w:left="466" w:hanging="361"/>
              <w:rPr>
                <w:sz w:val="20"/>
              </w:rPr>
            </w:pPr>
            <w:r>
              <w:rPr>
                <w:sz w:val="20"/>
              </w:rPr>
              <w:t>ECG</w:t>
            </w:r>
            <w:r>
              <w:rPr>
                <w:spacing w:val="-1"/>
                <w:sz w:val="20"/>
              </w:rPr>
              <w:t xml:space="preserve"> </w:t>
            </w:r>
            <w:r>
              <w:rPr>
                <w:sz w:val="20"/>
              </w:rPr>
              <w:t>Pulmonary</w:t>
            </w:r>
          </w:p>
          <w:p w14:paraId="05CAC343" w14:textId="77777777" w:rsidR="008B04F0" w:rsidRDefault="00471735">
            <w:pPr>
              <w:pStyle w:val="TableParagraph"/>
              <w:numPr>
                <w:ilvl w:val="0"/>
                <w:numId w:val="4"/>
              </w:numPr>
              <w:tabs>
                <w:tab w:val="left" w:pos="466"/>
                <w:tab w:val="left" w:pos="467"/>
              </w:tabs>
              <w:spacing w:line="244" w:lineRule="exact"/>
              <w:ind w:left="466" w:hanging="361"/>
              <w:rPr>
                <w:sz w:val="20"/>
              </w:rPr>
            </w:pPr>
            <w:r>
              <w:rPr>
                <w:sz w:val="20"/>
              </w:rPr>
              <w:t>Encounters</w:t>
            </w:r>
          </w:p>
          <w:p w14:paraId="4EB1903F" w14:textId="77777777" w:rsidR="008B04F0" w:rsidRDefault="00471735">
            <w:pPr>
              <w:pStyle w:val="TableParagraph"/>
              <w:numPr>
                <w:ilvl w:val="0"/>
                <w:numId w:val="4"/>
              </w:numPr>
              <w:tabs>
                <w:tab w:val="left" w:pos="466"/>
                <w:tab w:val="left" w:pos="467"/>
              </w:tabs>
              <w:spacing w:line="244" w:lineRule="exact"/>
              <w:ind w:left="466" w:hanging="361"/>
              <w:rPr>
                <w:sz w:val="20"/>
              </w:rPr>
            </w:pPr>
            <w:r>
              <w:rPr>
                <w:sz w:val="20"/>
              </w:rPr>
              <w:t>Family</w:t>
            </w:r>
            <w:r>
              <w:rPr>
                <w:spacing w:val="-1"/>
                <w:sz w:val="20"/>
              </w:rPr>
              <w:t xml:space="preserve"> </w:t>
            </w:r>
            <w:r>
              <w:rPr>
                <w:sz w:val="20"/>
              </w:rPr>
              <w:t>History</w:t>
            </w:r>
          </w:p>
          <w:p w14:paraId="0CF78F7D" w14:textId="77777777" w:rsidR="008B04F0" w:rsidRDefault="00471735">
            <w:pPr>
              <w:pStyle w:val="TableParagraph"/>
              <w:numPr>
                <w:ilvl w:val="0"/>
                <w:numId w:val="4"/>
              </w:numPr>
              <w:tabs>
                <w:tab w:val="left" w:pos="466"/>
                <w:tab w:val="left" w:pos="467"/>
              </w:tabs>
              <w:spacing w:line="242" w:lineRule="exact"/>
              <w:ind w:left="466" w:hanging="361"/>
              <w:rPr>
                <w:sz w:val="20"/>
              </w:rPr>
            </w:pPr>
            <w:r>
              <w:rPr>
                <w:sz w:val="20"/>
              </w:rPr>
              <w:t>Full Problems</w:t>
            </w:r>
            <w:r>
              <w:rPr>
                <w:spacing w:val="-1"/>
                <w:sz w:val="20"/>
              </w:rPr>
              <w:t xml:space="preserve"> </w:t>
            </w:r>
            <w:r>
              <w:rPr>
                <w:sz w:val="20"/>
              </w:rPr>
              <w:t>List</w:t>
            </w:r>
          </w:p>
          <w:p w14:paraId="104876A5" w14:textId="77777777" w:rsidR="008B04F0" w:rsidRDefault="00471735">
            <w:pPr>
              <w:pStyle w:val="TableParagraph"/>
              <w:numPr>
                <w:ilvl w:val="0"/>
                <w:numId w:val="4"/>
              </w:numPr>
              <w:tabs>
                <w:tab w:val="left" w:pos="466"/>
                <w:tab w:val="left" w:pos="467"/>
              </w:tabs>
              <w:spacing w:line="244" w:lineRule="exact"/>
              <w:ind w:left="466" w:hanging="361"/>
              <w:rPr>
                <w:sz w:val="20"/>
              </w:rPr>
            </w:pPr>
            <w:r>
              <w:rPr>
                <w:sz w:val="20"/>
              </w:rPr>
              <w:t>Glucose/hba1c</w:t>
            </w:r>
          </w:p>
          <w:p w14:paraId="46FC4F50" w14:textId="77777777" w:rsidR="008B04F0" w:rsidRDefault="00471735">
            <w:pPr>
              <w:pStyle w:val="TableParagraph"/>
              <w:numPr>
                <w:ilvl w:val="0"/>
                <w:numId w:val="4"/>
              </w:numPr>
              <w:tabs>
                <w:tab w:val="left" w:pos="466"/>
                <w:tab w:val="left" w:pos="467"/>
              </w:tabs>
              <w:spacing w:line="244" w:lineRule="exact"/>
              <w:ind w:left="466" w:hanging="361"/>
              <w:rPr>
                <w:sz w:val="20"/>
              </w:rPr>
            </w:pPr>
            <w:r>
              <w:rPr>
                <w:sz w:val="20"/>
              </w:rPr>
              <w:t>Haematology</w:t>
            </w:r>
          </w:p>
          <w:p w14:paraId="587B92D1" w14:textId="77777777" w:rsidR="008B04F0" w:rsidRDefault="00471735">
            <w:pPr>
              <w:pStyle w:val="TableParagraph"/>
              <w:numPr>
                <w:ilvl w:val="0"/>
                <w:numId w:val="4"/>
              </w:numPr>
              <w:tabs>
                <w:tab w:val="left" w:pos="466"/>
                <w:tab w:val="left" w:pos="467"/>
              </w:tabs>
              <w:spacing w:line="244" w:lineRule="exact"/>
              <w:ind w:left="466" w:hanging="361"/>
              <w:rPr>
                <w:sz w:val="20"/>
              </w:rPr>
            </w:pPr>
            <w:r>
              <w:rPr>
                <w:sz w:val="20"/>
              </w:rPr>
              <w:t>Height and</w:t>
            </w:r>
            <w:r>
              <w:rPr>
                <w:spacing w:val="-1"/>
                <w:sz w:val="20"/>
              </w:rPr>
              <w:t xml:space="preserve"> </w:t>
            </w:r>
            <w:r>
              <w:rPr>
                <w:sz w:val="20"/>
              </w:rPr>
              <w:t>Weight</w:t>
            </w:r>
          </w:p>
          <w:p w14:paraId="17BC4534" w14:textId="77777777" w:rsidR="008B04F0" w:rsidRDefault="00471735">
            <w:pPr>
              <w:pStyle w:val="TableParagraph"/>
              <w:numPr>
                <w:ilvl w:val="0"/>
                <w:numId w:val="4"/>
              </w:numPr>
              <w:tabs>
                <w:tab w:val="left" w:pos="466"/>
                <w:tab w:val="left" w:pos="467"/>
              </w:tabs>
              <w:spacing w:line="244" w:lineRule="exact"/>
              <w:ind w:left="466" w:hanging="361"/>
              <w:rPr>
                <w:sz w:val="20"/>
              </w:rPr>
            </w:pPr>
            <w:r>
              <w:rPr>
                <w:sz w:val="20"/>
              </w:rPr>
              <w:t>Imaging</w:t>
            </w:r>
          </w:p>
          <w:p w14:paraId="2CB7973C" w14:textId="77777777" w:rsidR="008B04F0" w:rsidRDefault="00471735">
            <w:pPr>
              <w:pStyle w:val="TableParagraph"/>
              <w:numPr>
                <w:ilvl w:val="0"/>
                <w:numId w:val="4"/>
              </w:numPr>
              <w:tabs>
                <w:tab w:val="left" w:pos="466"/>
                <w:tab w:val="left" w:pos="467"/>
              </w:tabs>
              <w:spacing w:line="244" w:lineRule="exact"/>
              <w:ind w:left="466" w:hanging="361"/>
              <w:rPr>
                <w:sz w:val="20"/>
              </w:rPr>
            </w:pPr>
            <w:r>
              <w:rPr>
                <w:sz w:val="20"/>
              </w:rPr>
              <w:t>Investigations</w:t>
            </w:r>
            <w:r>
              <w:rPr>
                <w:spacing w:val="-1"/>
                <w:sz w:val="20"/>
              </w:rPr>
              <w:t xml:space="preserve"> </w:t>
            </w:r>
            <w:r>
              <w:rPr>
                <w:sz w:val="20"/>
              </w:rPr>
              <w:t>Admin</w:t>
            </w:r>
          </w:p>
          <w:p w14:paraId="1A31AD3E" w14:textId="77777777" w:rsidR="008B04F0" w:rsidRDefault="00471735">
            <w:pPr>
              <w:pStyle w:val="TableParagraph"/>
              <w:numPr>
                <w:ilvl w:val="0"/>
                <w:numId w:val="4"/>
              </w:numPr>
              <w:tabs>
                <w:tab w:val="left" w:pos="466"/>
                <w:tab w:val="left" w:pos="467"/>
              </w:tabs>
              <w:spacing w:line="244" w:lineRule="exact"/>
              <w:ind w:left="466" w:hanging="361"/>
              <w:rPr>
                <w:sz w:val="20"/>
              </w:rPr>
            </w:pPr>
            <w:r>
              <w:rPr>
                <w:sz w:val="20"/>
              </w:rPr>
              <w:t>Medications</w:t>
            </w:r>
            <w:r>
              <w:rPr>
                <w:spacing w:val="-2"/>
                <w:sz w:val="20"/>
              </w:rPr>
              <w:t xml:space="preserve"> </w:t>
            </w:r>
            <w:r>
              <w:rPr>
                <w:sz w:val="20"/>
              </w:rPr>
              <w:t>Administration</w:t>
            </w:r>
          </w:p>
          <w:p w14:paraId="7ECFF232" w14:textId="77777777" w:rsidR="008B04F0" w:rsidRDefault="00471735">
            <w:pPr>
              <w:pStyle w:val="TableParagraph"/>
              <w:numPr>
                <w:ilvl w:val="0"/>
                <w:numId w:val="4"/>
              </w:numPr>
              <w:tabs>
                <w:tab w:val="left" w:pos="466"/>
                <w:tab w:val="left" w:pos="467"/>
              </w:tabs>
              <w:spacing w:line="244" w:lineRule="exact"/>
              <w:ind w:left="466" w:hanging="361"/>
              <w:rPr>
                <w:sz w:val="20"/>
              </w:rPr>
            </w:pPr>
            <w:r>
              <w:rPr>
                <w:sz w:val="20"/>
              </w:rPr>
              <w:t>Medication</w:t>
            </w:r>
            <w:r>
              <w:rPr>
                <w:spacing w:val="-2"/>
                <w:sz w:val="20"/>
              </w:rPr>
              <w:t xml:space="preserve"> </w:t>
            </w:r>
            <w:r>
              <w:rPr>
                <w:sz w:val="20"/>
              </w:rPr>
              <w:t>Issues</w:t>
            </w:r>
          </w:p>
          <w:p w14:paraId="0A8B5DBB" w14:textId="77777777" w:rsidR="008B04F0" w:rsidRDefault="00471735">
            <w:pPr>
              <w:pStyle w:val="TableParagraph"/>
              <w:numPr>
                <w:ilvl w:val="0"/>
                <w:numId w:val="4"/>
              </w:numPr>
              <w:tabs>
                <w:tab w:val="left" w:pos="466"/>
                <w:tab w:val="left" w:pos="467"/>
              </w:tabs>
              <w:spacing w:line="244" w:lineRule="exact"/>
              <w:ind w:left="466" w:hanging="361"/>
              <w:rPr>
                <w:sz w:val="20"/>
              </w:rPr>
            </w:pPr>
            <w:r>
              <w:rPr>
                <w:sz w:val="20"/>
              </w:rPr>
              <w:t>Microbiology</w:t>
            </w:r>
          </w:p>
          <w:p w14:paraId="1F978243" w14:textId="77777777" w:rsidR="008B04F0" w:rsidRDefault="00471735">
            <w:pPr>
              <w:pStyle w:val="TableParagraph"/>
              <w:numPr>
                <w:ilvl w:val="0"/>
                <w:numId w:val="4"/>
              </w:numPr>
              <w:tabs>
                <w:tab w:val="left" w:pos="466"/>
                <w:tab w:val="left" w:pos="467"/>
              </w:tabs>
              <w:spacing w:line="242" w:lineRule="exact"/>
              <w:ind w:left="466" w:hanging="361"/>
              <w:rPr>
                <w:sz w:val="20"/>
              </w:rPr>
            </w:pPr>
            <w:r>
              <w:rPr>
                <w:sz w:val="20"/>
              </w:rPr>
              <w:t>Obstetr</w:t>
            </w:r>
            <w:r>
              <w:rPr>
                <w:sz w:val="20"/>
              </w:rPr>
              <w:t>ic</w:t>
            </w:r>
            <w:r>
              <w:rPr>
                <w:spacing w:val="-1"/>
                <w:sz w:val="20"/>
              </w:rPr>
              <w:t xml:space="preserve"> </w:t>
            </w:r>
            <w:r>
              <w:rPr>
                <w:sz w:val="20"/>
              </w:rPr>
              <w:t>Procedures</w:t>
            </w:r>
          </w:p>
          <w:p w14:paraId="126D0814" w14:textId="77777777" w:rsidR="008B04F0" w:rsidRDefault="00471735">
            <w:pPr>
              <w:pStyle w:val="TableParagraph"/>
              <w:numPr>
                <w:ilvl w:val="0"/>
                <w:numId w:val="4"/>
              </w:numPr>
              <w:tabs>
                <w:tab w:val="left" w:pos="466"/>
                <w:tab w:val="left" w:pos="467"/>
              </w:tabs>
              <w:spacing w:line="244" w:lineRule="exact"/>
              <w:ind w:left="466" w:hanging="361"/>
              <w:rPr>
                <w:sz w:val="20"/>
              </w:rPr>
            </w:pPr>
            <w:r>
              <w:rPr>
                <w:sz w:val="20"/>
              </w:rPr>
              <w:t>Operations</w:t>
            </w:r>
          </w:p>
          <w:p w14:paraId="7BDBA288" w14:textId="77777777" w:rsidR="008B04F0" w:rsidRDefault="00471735">
            <w:pPr>
              <w:pStyle w:val="TableParagraph"/>
              <w:numPr>
                <w:ilvl w:val="0"/>
                <w:numId w:val="4"/>
              </w:numPr>
              <w:tabs>
                <w:tab w:val="left" w:pos="466"/>
                <w:tab w:val="left" w:pos="467"/>
              </w:tabs>
              <w:spacing w:line="244" w:lineRule="exact"/>
              <w:ind w:left="466" w:hanging="361"/>
              <w:rPr>
                <w:sz w:val="20"/>
              </w:rPr>
            </w:pPr>
            <w:r>
              <w:rPr>
                <w:sz w:val="20"/>
              </w:rPr>
              <w:t>OTC Prophylactic</w:t>
            </w:r>
            <w:r>
              <w:rPr>
                <w:spacing w:val="-4"/>
                <w:sz w:val="20"/>
              </w:rPr>
              <w:t xml:space="preserve"> </w:t>
            </w:r>
            <w:r>
              <w:rPr>
                <w:sz w:val="20"/>
              </w:rPr>
              <w:t>Therapy</w:t>
            </w:r>
          </w:p>
          <w:p w14:paraId="33F72F3F" w14:textId="77777777" w:rsidR="008B04F0" w:rsidRDefault="00471735">
            <w:pPr>
              <w:pStyle w:val="TableParagraph"/>
              <w:numPr>
                <w:ilvl w:val="0"/>
                <w:numId w:val="4"/>
              </w:numPr>
              <w:tabs>
                <w:tab w:val="left" w:pos="465"/>
                <w:tab w:val="left" w:pos="466"/>
              </w:tabs>
              <w:spacing w:line="244" w:lineRule="exact"/>
              <w:ind w:left="465"/>
              <w:rPr>
                <w:sz w:val="20"/>
              </w:rPr>
            </w:pPr>
            <w:r>
              <w:rPr>
                <w:sz w:val="20"/>
              </w:rPr>
              <w:t>Other</w:t>
            </w:r>
            <w:r>
              <w:rPr>
                <w:spacing w:val="-1"/>
                <w:sz w:val="20"/>
              </w:rPr>
              <w:t xml:space="preserve"> </w:t>
            </w:r>
            <w:r>
              <w:rPr>
                <w:sz w:val="20"/>
              </w:rPr>
              <w:t>Cytology/Pathology</w:t>
            </w:r>
          </w:p>
          <w:p w14:paraId="2CDC56D5" w14:textId="77777777" w:rsidR="008B04F0" w:rsidRDefault="00471735">
            <w:pPr>
              <w:pStyle w:val="TableParagraph"/>
              <w:numPr>
                <w:ilvl w:val="0"/>
                <w:numId w:val="4"/>
              </w:numPr>
              <w:tabs>
                <w:tab w:val="left" w:pos="465"/>
                <w:tab w:val="left" w:pos="466"/>
              </w:tabs>
              <w:spacing w:line="244" w:lineRule="exact"/>
              <w:ind w:left="465"/>
              <w:rPr>
                <w:sz w:val="20"/>
              </w:rPr>
            </w:pPr>
            <w:r>
              <w:rPr>
                <w:sz w:val="20"/>
              </w:rPr>
              <w:t>Other Diagnostic</w:t>
            </w:r>
            <w:r>
              <w:rPr>
                <w:spacing w:val="-3"/>
                <w:sz w:val="20"/>
              </w:rPr>
              <w:t xml:space="preserve"> </w:t>
            </w:r>
            <w:r>
              <w:rPr>
                <w:sz w:val="20"/>
              </w:rPr>
              <w:t>Procedures</w:t>
            </w:r>
          </w:p>
          <w:p w14:paraId="1BFC0625" w14:textId="77777777" w:rsidR="008B04F0" w:rsidRDefault="00471735">
            <w:pPr>
              <w:pStyle w:val="TableParagraph"/>
              <w:numPr>
                <w:ilvl w:val="0"/>
                <w:numId w:val="4"/>
              </w:numPr>
              <w:tabs>
                <w:tab w:val="left" w:pos="465"/>
                <w:tab w:val="left" w:pos="466"/>
              </w:tabs>
              <w:spacing w:line="244" w:lineRule="exact"/>
              <w:ind w:left="465"/>
              <w:rPr>
                <w:sz w:val="20"/>
              </w:rPr>
            </w:pPr>
            <w:r>
              <w:rPr>
                <w:sz w:val="20"/>
              </w:rPr>
              <w:t>Other</w:t>
            </w:r>
            <w:r>
              <w:rPr>
                <w:spacing w:val="-1"/>
                <w:sz w:val="20"/>
              </w:rPr>
              <w:t xml:space="preserve"> </w:t>
            </w:r>
            <w:r>
              <w:rPr>
                <w:sz w:val="20"/>
              </w:rPr>
              <w:t>Investigations</w:t>
            </w:r>
          </w:p>
          <w:p w14:paraId="2E8467F9" w14:textId="77777777" w:rsidR="008B04F0" w:rsidRDefault="00471735">
            <w:pPr>
              <w:pStyle w:val="TableParagraph"/>
              <w:numPr>
                <w:ilvl w:val="0"/>
                <w:numId w:val="4"/>
              </w:numPr>
              <w:tabs>
                <w:tab w:val="left" w:pos="465"/>
                <w:tab w:val="left" w:pos="466"/>
              </w:tabs>
              <w:spacing w:line="244" w:lineRule="exact"/>
              <w:ind w:left="465"/>
              <w:rPr>
                <w:sz w:val="20"/>
              </w:rPr>
            </w:pPr>
            <w:r>
              <w:rPr>
                <w:sz w:val="20"/>
              </w:rPr>
              <w:t>Other Preventative</w:t>
            </w:r>
            <w:r>
              <w:rPr>
                <w:spacing w:val="-16"/>
                <w:sz w:val="20"/>
              </w:rPr>
              <w:t xml:space="preserve"> </w:t>
            </w:r>
            <w:r>
              <w:rPr>
                <w:sz w:val="20"/>
              </w:rPr>
              <w:t>Procedures</w:t>
            </w:r>
          </w:p>
          <w:p w14:paraId="28958D95" w14:textId="77777777" w:rsidR="008B04F0" w:rsidRDefault="00471735">
            <w:pPr>
              <w:pStyle w:val="TableParagraph"/>
              <w:numPr>
                <w:ilvl w:val="0"/>
                <w:numId w:val="4"/>
              </w:numPr>
              <w:tabs>
                <w:tab w:val="left" w:pos="465"/>
                <w:tab w:val="left" w:pos="466"/>
              </w:tabs>
              <w:spacing w:line="242" w:lineRule="exact"/>
              <w:ind w:left="465"/>
              <w:rPr>
                <w:sz w:val="20"/>
              </w:rPr>
            </w:pPr>
            <w:r>
              <w:rPr>
                <w:sz w:val="20"/>
              </w:rPr>
              <w:t>Other Therapeutic</w:t>
            </w:r>
            <w:r>
              <w:rPr>
                <w:spacing w:val="-16"/>
                <w:sz w:val="20"/>
              </w:rPr>
              <w:t xml:space="preserve"> </w:t>
            </w:r>
            <w:r>
              <w:rPr>
                <w:sz w:val="20"/>
              </w:rPr>
              <w:t>Procedures</w:t>
            </w:r>
          </w:p>
          <w:p w14:paraId="0C65439B" w14:textId="77777777" w:rsidR="008B04F0" w:rsidRDefault="00471735">
            <w:pPr>
              <w:pStyle w:val="TableParagraph"/>
              <w:numPr>
                <w:ilvl w:val="0"/>
                <w:numId w:val="4"/>
              </w:numPr>
              <w:tabs>
                <w:tab w:val="left" w:pos="465"/>
                <w:tab w:val="left" w:pos="466"/>
              </w:tabs>
              <w:spacing w:line="244" w:lineRule="exact"/>
              <w:ind w:left="465"/>
              <w:rPr>
                <w:sz w:val="20"/>
              </w:rPr>
            </w:pPr>
            <w:r>
              <w:rPr>
                <w:sz w:val="20"/>
              </w:rPr>
              <w:t>Past Problems</w:t>
            </w:r>
          </w:p>
          <w:p w14:paraId="23DF46CF" w14:textId="77777777" w:rsidR="008B04F0" w:rsidRDefault="00471735">
            <w:pPr>
              <w:pStyle w:val="TableParagraph"/>
              <w:numPr>
                <w:ilvl w:val="0"/>
                <w:numId w:val="4"/>
              </w:numPr>
              <w:tabs>
                <w:tab w:val="left" w:pos="465"/>
                <w:tab w:val="left" w:pos="466"/>
              </w:tabs>
              <w:spacing w:line="244" w:lineRule="exact"/>
              <w:ind w:left="465"/>
              <w:rPr>
                <w:sz w:val="20"/>
              </w:rPr>
            </w:pPr>
            <w:r>
              <w:rPr>
                <w:sz w:val="20"/>
              </w:rPr>
              <w:t>Physiology Function</w:t>
            </w:r>
            <w:r>
              <w:rPr>
                <w:spacing w:val="-3"/>
                <w:sz w:val="20"/>
              </w:rPr>
              <w:t xml:space="preserve"> </w:t>
            </w:r>
            <w:r>
              <w:rPr>
                <w:sz w:val="20"/>
              </w:rPr>
              <w:t>Tests</w:t>
            </w:r>
          </w:p>
          <w:p w14:paraId="47AC4133" w14:textId="77777777" w:rsidR="008B04F0" w:rsidRDefault="00471735">
            <w:pPr>
              <w:pStyle w:val="TableParagraph"/>
              <w:numPr>
                <w:ilvl w:val="0"/>
                <w:numId w:val="4"/>
              </w:numPr>
              <w:tabs>
                <w:tab w:val="left" w:pos="465"/>
                <w:tab w:val="left" w:pos="466"/>
              </w:tabs>
              <w:spacing w:line="244" w:lineRule="exact"/>
              <w:ind w:left="465"/>
              <w:rPr>
                <w:sz w:val="20"/>
              </w:rPr>
            </w:pPr>
            <w:r>
              <w:rPr>
                <w:sz w:val="20"/>
              </w:rPr>
              <w:t>Pregnancy, Birth and Post</w:t>
            </w:r>
            <w:r>
              <w:rPr>
                <w:spacing w:val="-7"/>
                <w:sz w:val="20"/>
              </w:rPr>
              <w:t xml:space="preserve"> </w:t>
            </w:r>
            <w:r>
              <w:rPr>
                <w:sz w:val="20"/>
              </w:rPr>
              <w:t>Natal</w:t>
            </w:r>
          </w:p>
          <w:p w14:paraId="364E1EBD" w14:textId="77777777" w:rsidR="008B04F0" w:rsidRDefault="00471735">
            <w:pPr>
              <w:pStyle w:val="TableParagraph"/>
              <w:numPr>
                <w:ilvl w:val="0"/>
                <w:numId w:val="4"/>
              </w:numPr>
              <w:tabs>
                <w:tab w:val="left" w:pos="465"/>
                <w:tab w:val="left" w:pos="466"/>
              </w:tabs>
              <w:spacing w:line="244" w:lineRule="exact"/>
              <w:ind w:left="465"/>
              <w:rPr>
                <w:sz w:val="20"/>
              </w:rPr>
            </w:pPr>
            <w:r>
              <w:rPr>
                <w:sz w:val="20"/>
              </w:rPr>
              <w:t>Recent</w:t>
            </w:r>
            <w:r>
              <w:rPr>
                <w:spacing w:val="-2"/>
                <w:sz w:val="20"/>
              </w:rPr>
              <w:t xml:space="preserve"> </w:t>
            </w:r>
            <w:r>
              <w:rPr>
                <w:sz w:val="20"/>
              </w:rPr>
              <w:t>Tests</w:t>
            </w:r>
          </w:p>
          <w:p w14:paraId="6DFE1100" w14:textId="77777777" w:rsidR="008B04F0" w:rsidRDefault="00471735">
            <w:pPr>
              <w:pStyle w:val="TableParagraph"/>
              <w:numPr>
                <w:ilvl w:val="0"/>
                <w:numId w:val="4"/>
              </w:numPr>
              <w:tabs>
                <w:tab w:val="left" w:pos="465"/>
                <w:tab w:val="left" w:pos="466"/>
              </w:tabs>
              <w:spacing w:line="244" w:lineRule="exact"/>
              <w:ind w:left="465"/>
              <w:rPr>
                <w:sz w:val="20"/>
              </w:rPr>
            </w:pPr>
            <w:r>
              <w:rPr>
                <w:sz w:val="20"/>
              </w:rPr>
              <w:t>Referrals and</w:t>
            </w:r>
            <w:r>
              <w:rPr>
                <w:spacing w:val="1"/>
                <w:sz w:val="20"/>
              </w:rPr>
              <w:t xml:space="preserve"> </w:t>
            </w:r>
            <w:r>
              <w:rPr>
                <w:sz w:val="20"/>
              </w:rPr>
              <w:t>Admissions</w:t>
            </w:r>
          </w:p>
          <w:p w14:paraId="46DF0CC2" w14:textId="77777777" w:rsidR="008B04F0" w:rsidRDefault="00471735">
            <w:pPr>
              <w:pStyle w:val="TableParagraph"/>
              <w:numPr>
                <w:ilvl w:val="0"/>
                <w:numId w:val="4"/>
              </w:numPr>
              <w:tabs>
                <w:tab w:val="left" w:pos="465"/>
                <w:tab w:val="left" w:pos="466"/>
              </w:tabs>
              <w:spacing w:line="244" w:lineRule="exact"/>
              <w:ind w:left="465"/>
              <w:rPr>
                <w:sz w:val="20"/>
              </w:rPr>
            </w:pPr>
            <w:r>
              <w:rPr>
                <w:sz w:val="20"/>
              </w:rPr>
              <w:t>Repeat</w:t>
            </w:r>
            <w:r>
              <w:rPr>
                <w:spacing w:val="-2"/>
                <w:sz w:val="20"/>
              </w:rPr>
              <w:t xml:space="preserve"> </w:t>
            </w:r>
            <w:r>
              <w:rPr>
                <w:sz w:val="20"/>
              </w:rPr>
              <w:t>Medication</w:t>
            </w:r>
          </w:p>
          <w:p w14:paraId="75F94DB5" w14:textId="77777777" w:rsidR="008B04F0" w:rsidRDefault="00471735">
            <w:pPr>
              <w:pStyle w:val="TableParagraph"/>
              <w:numPr>
                <w:ilvl w:val="0"/>
                <w:numId w:val="4"/>
              </w:numPr>
              <w:tabs>
                <w:tab w:val="left" w:pos="465"/>
                <w:tab w:val="left" w:pos="466"/>
              </w:tabs>
              <w:spacing w:line="244" w:lineRule="exact"/>
              <w:ind w:left="465" w:hanging="361"/>
              <w:rPr>
                <w:sz w:val="20"/>
              </w:rPr>
            </w:pPr>
            <w:r>
              <w:rPr>
                <w:sz w:val="20"/>
              </w:rPr>
              <w:t>Smoking</w:t>
            </w:r>
          </w:p>
          <w:p w14:paraId="782713C8" w14:textId="77777777" w:rsidR="008B04F0" w:rsidRDefault="00471735">
            <w:pPr>
              <w:pStyle w:val="TableParagraph"/>
              <w:numPr>
                <w:ilvl w:val="0"/>
                <w:numId w:val="4"/>
              </w:numPr>
              <w:tabs>
                <w:tab w:val="left" w:pos="465"/>
                <w:tab w:val="left" w:pos="466"/>
              </w:tabs>
              <w:spacing w:line="244" w:lineRule="exact"/>
              <w:ind w:left="465" w:hanging="361"/>
              <w:rPr>
                <w:sz w:val="20"/>
              </w:rPr>
            </w:pPr>
            <w:r>
              <w:rPr>
                <w:sz w:val="20"/>
              </w:rPr>
              <w:t>Social</w:t>
            </w:r>
            <w:r>
              <w:rPr>
                <w:spacing w:val="-3"/>
                <w:sz w:val="20"/>
              </w:rPr>
              <w:t xml:space="preserve"> </w:t>
            </w:r>
            <w:r>
              <w:rPr>
                <w:sz w:val="20"/>
              </w:rPr>
              <w:t>History</w:t>
            </w:r>
          </w:p>
          <w:p w14:paraId="0E2EE9C1" w14:textId="77777777" w:rsidR="008B04F0" w:rsidRDefault="00471735">
            <w:pPr>
              <w:pStyle w:val="TableParagraph"/>
              <w:numPr>
                <w:ilvl w:val="0"/>
                <w:numId w:val="4"/>
              </w:numPr>
              <w:tabs>
                <w:tab w:val="left" w:pos="465"/>
                <w:tab w:val="left" w:pos="466"/>
              </w:tabs>
              <w:spacing w:line="242" w:lineRule="exact"/>
              <w:ind w:left="465" w:hanging="361"/>
              <w:rPr>
                <w:sz w:val="20"/>
              </w:rPr>
            </w:pPr>
            <w:r>
              <w:rPr>
                <w:sz w:val="20"/>
              </w:rPr>
              <w:t>Unmatched</w:t>
            </w:r>
          </w:p>
          <w:p w14:paraId="38CA3B99" w14:textId="77777777" w:rsidR="008B04F0" w:rsidRDefault="00471735">
            <w:pPr>
              <w:pStyle w:val="TableParagraph"/>
              <w:numPr>
                <w:ilvl w:val="0"/>
                <w:numId w:val="4"/>
              </w:numPr>
              <w:tabs>
                <w:tab w:val="left" w:pos="465"/>
                <w:tab w:val="left" w:pos="466"/>
              </w:tabs>
              <w:spacing w:line="243" w:lineRule="exact"/>
              <w:ind w:left="465" w:hanging="361"/>
              <w:rPr>
                <w:sz w:val="20"/>
              </w:rPr>
            </w:pPr>
            <w:r>
              <w:rPr>
                <w:sz w:val="20"/>
              </w:rPr>
              <w:t>Urinalysis</w:t>
            </w:r>
          </w:p>
          <w:p w14:paraId="415D360C" w14:textId="77777777" w:rsidR="008B04F0" w:rsidRDefault="00471735">
            <w:pPr>
              <w:pStyle w:val="TableParagraph"/>
              <w:numPr>
                <w:ilvl w:val="0"/>
                <w:numId w:val="4"/>
              </w:numPr>
              <w:tabs>
                <w:tab w:val="left" w:pos="467"/>
                <w:tab w:val="left" w:pos="468"/>
              </w:tabs>
              <w:spacing w:line="224" w:lineRule="exact"/>
              <w:ind w:hanging="361"/>
              <w:rPr>
                <w:sz w:val="20"/>
              </w:rPr>
            </w:pPr>
            <w:r>
              <w:rPr>
                <w:sz w:val="20"/>
              </w:rPr>
              <w:t>Vaccination and</w:t>
            </w:r>
            <w:r>
              <w:rPr>
                <w:spacing w:val="-6"/>
                <w:sz w:val="20"/>
              </w:rPr>
              <w:t xml:space="preserve"> </w:t>
            </w:r>
            <w:r>
              <w:rPr>
                <w:sz w:val="20"/>
              </w:rPr>
              <w:t>Immunisations</w:t>
            </w:r>
          </w:p>
        </w:tc>
        <w:tc>
          <w:tcPr>
            <w:tcW w:w="2806" w:type="dxa"/>
          </w:tcPr>
          <w:p w14:paraId="2FEF3F8E" w14:textId="77777777" w:rsidR="008B04F0" w:rsidRDefault="00471735">
            <w:pPr>
              <w:pStyle w:val="TableParagraph"/>
              <w:spacing w:line="227" w:lineRule="exact"/>
              <w:ind w:left="106"/>
              <w:rPr>
                <w:sz w:val="20"/>
              </w:rPr>
            </w:pPr>
            <w:r>
              <w:rPr>
                <w:b/>
                <w:sz w:val="20"/>
              </w:rPr>
              <w:t xml:space="preserve">Use Case 1: </w:t>
            </w:r>
            <w:r>
              <w:rPr>
                <w:sz w:val="20"/>
              </w:rPr>
              <w:t>Epidemiology</w:t>
            </w:r>
          </w:p>
          <w:p w14:paraId="0865F239" w14:textId="77777777" w:rsidR="008B04F0" w:rsidRDefault="008B04F0">
            <w:pPr>
              <w:pStyle w:val="TableParagraph"/>
              <w:ind w:left="0"/>
              <w:rPr>
                <w:b/>
                <w:sz w:val="20"/>
              </w:rPr>
            </w:pPr>
          </w:p>
          <w:p w14:paraId="4A0A1AB2" w14:textId="77777777" w:rsidR="008B04F0" w:rsidRDefault="00471735">
            <w:pPr>
              <w:pStyle w:val="TableParagraph"/>
              <w:spacing w:before="1"/>
              <w:ind w:left="106" w:right="146"/>
              <w:rPr>
                <w:sz w:val="20"/>
              </w:rPr>
            </w:pPr>
            <w:r>
              <w:rPr>
                <w:b/>
                <w:sz w:val="20"/>
              </w:rPr>
              <w:t xml:space="preserve">Use Case 2: </w:t>
            </w:r>
            <w:r>
              <w:rPr>
                <w:sz w:val="20"/>
              </w:rPr>
              <w:t>Predicting Outcomes and Population Stratification. Re-id for direct care purposes only</w:t>
            </w:r>
          </w:p>
          <w:p w14:paraId="00AEFC07" w14:textId="77777777" w:rsidR="008B04F0" w:rsidRDefault="008B04F0">
            <w:pPr>
              <w:pStyle w:val="TableParagraph"/>
              <w:spacing w:before="11"/>
              <w:ind w:left="0"/>
              <w:rPr>
                <w:b/>
                <w:sz w:val="19"/>
              </w:rPr>
            </w:pPr>
          </w:p>
          <w:p w14:paraId="54075875" w14:textId="77777777" w:rsidR="008B04F0" w:rsidRDefault="00471735">
            <w:pPr>
              <w:pStyle w:val="TableParagraph"/>
              <w:ind w:left="106"/>
              <w:rPr>
                <w:sz w:val="20"/>
              </w:rPr>
            </w:pPr>
            <w:r>
              <w:rPr>
                <w:b/>
                <w:sz w:val="20"/>
              </w:rPr>
              <w:t xml:space="preserve">Use Case 3: </w:t>
            </w:r>
            <w:r>
              <w:rPr>
                <w:sz w:val="20"/>
              </w:rPr>
              <w:t>Planning and Future Service Provision</w:t>
            </w:r>
          </w:p>
          <w:p w14:paraId="38D95806" w14:textId="77777777" w:rsidR="008B04F0" w:rsidRDefault="008B04F0">
            <w:pPr>
              <w:pStyle w:val="TableParagraph"/>
              <w:spacing w:before="11"/>
              <w:ind w:left="0"/>
              <w:rPr>
                <w:b/>
                <w:sz w:val="19"/>
              </w:rPr>
            </w:pPr>
          </w:p>
          <w:p w14:paraId="0512A31E" w14:textId="77777777" w:rsidR="008B04F0" w:rsidRDefault="00471735">
            <w:pPr>
              <w:pStyle w:val="TableParagraph"/>
              <w:ind w:left="106" w:right="157"/>
              <w:rPr>
                <w:sz w:val="20"/>
              </w:rPr>
            </w:pPr>
            <w:r>
              <w:rPr>
                <w:b/>
                <w:sz w:val="20"/>
              </w:rPr>
              <w:t xml:space="preserve">Use Case 4: </w:t>
            </w:r>
            <w:r>
              <w:rPr>
                <w:sz w:val="20"/>
              </w:rPr>
              <w:t>Evaluation and Causality</w:t>
            </w:r>
          </w:p>
        </w:tc>
      </w:tr>
    </w:tbl>
    <w:p w14:paraId="5960524E" w14:textId="77777777" w:rsidR="008B04F0" w:rsidRDefault="008B04F0">
      <w:pPr>
        <w:rPr>
          <w:sz w:val="20"/>
        </w:rPr>
        <w:sectPr w:rsidR="008B04F0">
          <w:pgSz w:w="11910" w:h="16840"/>
          <w:pgMar w:top="3320" w:right="700" w:bottom="800" w:left="940" w:header="709" w:footer="620" w:gutter="0"/>
          <w:cols w:space="720"/>
        </w:sectPr>
      </w:pPr>
    </w:p>
    <w:p w14:paraId="5F425320" w14:textId="77777777" w:rsidR="008B04F0" w:rsidRDefault="00471735">
      <w:pPr>
        <w:pStyle w:val="ListParagraph"/>
        <w:numPr>
          <w:ilvl w:val="1"/>
          <w:numId w:val="20"/>
        </w:numPr>
        <w:tabs>
          <w:tab w:val="left" w:pos="1144"/>
        </w:tabs>
        <w:ind w:hanging="361"/>
        <w:rPr>
          <w:b/>
          <w:sz w:val="24"/>
        </w:rPr>
      </w:pPr>
      <w:r>
        <w:rPr>
          <w:b/>
          <w:sz w:val="24"/>
        </w:rPr>
        <w:lastRenderedPageBreak/>
        <w:t>General Practice -</w:t>
      </w:r>
      <w:r>
        <w:rPr>
          <w:b/>
          <w:spacing w:val="-2"/>
          <w:sz w:val="24"/>
        </w:rPr>
        <w:t xml:space="preserve"> </w:t>
      </w:r>
      <w:r>
        <w:rPr>
          <w:b/>
          <w:sz w:val="24"/>
        </w:rPr>
        <w:t>TPP</w:t>
      </w:r>
    </w:p>
    <w:p w14:paraId="0E7BD5D5" w14:textId="77777777" w:rsidR="008B04F0" w:rsidRDefault="008B04F0">
      <w:pPr>
        <w:pStyle w:val="BodyText"/>
        <w:rPr>
          <w:b/>
          <w:sz w:val="20"/>
        </w:rPr>
      </w:pPr>
    </w:p>
    <w:p w14:paraId="3FC712BD" w14:textId="77777777" w:rsidR="008B04F0" w:rsidRDefault="008B04F0">
      <w:pPr>
        <w:pStyle w:val="BodyText"/>
        <w:spacing w:before="3"/>
        <w:rPr>
          <w:b/>
          <w:sz w:val="17"/>
        </w:rPr>
      </w:pPr>
    </w:p>
    <w:tbl>
      <w:tblPr>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0"/>
        <w:gridCol w:w="1773"/>
        <w:gridCol w:w="3559"/>
        <w:gridCol w:w="2793"/>
      </w:tblGrid>
      <w:tr w:rsidR="008B04F0" w14:paraId="52FF833F" w14:textId="77777777">
        <w:trPr>
          <w:trHeight w:val="229"/>
        </w:trPr>
        <w:tc>
          <w:tcPr>
            <w:tcW w:w="890" w:type="dxa"/>
            <w:shd w:val="clear" w:color="auto" w:fill="ECECEC"/>
          </w:tcPr>
          <w:p w14:paraId="5326A5A4" w14:textId="77777777" w:rsidR="008B04F0" w:rsidRDefault="00471735">
            <w:pPr>
              <w:pStyle w:val="TableParagraph"/>
              <w:spacing w:line="210" w:lineRule="exact"/>
              <w:rPr>
                <w:b/>
                <w:sz w:val="20"/>
              </w:rPr>
            </w:pPr>
            <w:r>
              <w:rPr>
                <w:b/>
                <w:sz w:val="20"/>
              </w:rPr>
              <w:t>Item</w:t>
            </w:r>
          </w:p>
        </w:tc>
        <w:tc>
          <w:tcPr>
            <w:tcW w:w="1773" w:type="dxa"/>
            <w:shd w:val="clear" w:color="auto" w:fill="ECECEC"/>
          </w:tcPr>
          <w:p w14:paraId="0CAD5B46" w14:textId="77777777" w:rsidR="008B04F0" w:rsidRDefault="00471735">
            <w:pPr>
              <w:pStyle w:val="TableParagraph"/>
              <w:spacing w:line="210" w:lineRule="exact"/>
              <w:ind w:left="108"/>
              <w:rPr>
                <w:b/>
                <w:sz w:val="20"/>
              </w:rPr>
            </w:pPr>
            <w:r>
              <w:rPr>
                <w:b/>
                <w:sz w:val="20"/>
              </w:rPr>
              <w:t>Field Name</w:t>
            </w:r>
          </w:p>
        </w:tc>
        <w:tc>
          <w:tcPr>
            <w:tcW w:w="3559" w:type="dxa"/>
            <w:shd w:val="clear" w:color="auto" w:fill="ECECEC"/>
          </w:tcPr>
          <w:p w14:paraId="719345F9" w14:textId="77777777" w:rsidR="008B04F0" w:rsidRDefault="00471735">
            <w:pPr>
              <w:pStyle w:val="TableParagraph"/>
              <w:spacing w:line="210" w:lineRule="exact"/>
              <w:ind w:left="108"/>
              <w:rPr>
                <w:b/>
                <w:sz w:val="20"/>
              </w:rPr>
            </w:pPr>
            <w:r>
              <w:rPr>
                <w:b/>
                <w:sz w:val="20"/>
              </w:rPr>
              <w:t>Description</w:t>
            </w:r>
          </w:p>
        </w:tc>
        <w:tc>
          <w:tcPr>
            <w:tcW w:w="2793" w:type="dxa"/>
            <w:shd w:val="clear" w:color="auto" w:fill="ECECEC"/>
          </w:tcPr>
          <w:p w14:paraId="39F04E7A" w14:textId="77777777" w:rsidR="008B04F0" w:rsidRDefault="00471735">
            <w:pPr>
              <w:pStyle w:val="TableParagraph"/>
              <w:spacing w:line="210" w:lineRule="exact"/>
              <w:ind w:left="108"/>
              <w:rPr>
                <w:b/>
                <w:sz w:val="20"/>
              </w:rPr>
            </w:pPr>
            <w:r>
              <w:rPr>
                <w:b/>
                <w:sz w:val="20"/>
              </w:rPr>
              <w:t>Use Case</w:t>
            </w:r>
          </w:p>
        </w:tc>
      </w:tr>
      <w:tr w:rsidR="008B04F0" w14:paraId="44C3A24D" w14:textId="77777777">
        <w:trPr>
          <w:trHeight w:val="2301"/>
        </w:trPr>
        <w:tc>
          <w:tcPr>
            <w:tcW w:w="890" w:type="dxa"/>
          </w:tcPr>
          <w:p w14:paraId="2F5AFB6D" w14:textId="77777777" w:rsidR="008B04F0" w:rsidRDefault="00471735">
            <w:pPr>
              <w:pStyle w:val="TableParagraph"/>
              <w:spacing w:line="229" w:lineRule="exact"/>
              <w:rPr>
                <w:sz w:val="20"/>
              </w:rPr>
            </w:pPr>
            <w:r>
              <w:rPr>
                <w:sz w:val="20"/>
              </w:rPr>
              <w:t>7.1</w:t>
            </w:r>
          </w:p>
        </w:tc>
        <w:tc>
          <w:tcPr>
            <w:tcW w:w="1773" w:type="dxa"/>
          </w:tcPr>
          <w:p w14:paraId="506C61E2" w14:textId="77777777" w:rsidR="008B04F0" w:rsidRDefault="00471735">
            <w:pPr>
              <w:pStyle w:val="TableParagraph"/>
              <w:spacing w:line="229" w:lineRule="exact"/>
              <w:ind w:left="108"/>
              <w:rPr>
                <w:b/>
                <w:sz w:val="20"/>
              </w:rPr>
            </w:pPr>
            <w:r>
              <w:rPr>
                <w:b/>
                <w:sz w:val="20"/>
              </w:rPr>
              <w:t>Medications</w:t>
            </w:r>
          </w:p>
        </w:tc>
        <w:tc>
          <w:tcPr>
            <w:tcW w:w="3559" w:type="dxa"/>
          </w:tcPr>
          <w:p w14:paraId="68F3FA68" w14:textId="77777777" w:rsidR="008B04F0" w:rsidRDefault="00471735">
            <w:pPr>
              <w:pStyle w:val="TableParagraph"/>
              <w:numPr>
                <w:ilvl w:val="0"/>
                <w:numId w:val="3"/>
              </w:numPr>
              <w:tabs>
                <w:tab w:val="left" w:pos="468"/>
                <w:tab w:val="left" w:pos="469"/>
              </w:tabs>
              <w:spacing w:line="245" w:lineRule="exact"/>
              <w:ind w:hanging="361"/>
              <w:rPr>
                <w:sz w:val="20"/>
              </w:rPr>
            </w:pPr>
            <w:r>
              <w:rPr>
                <w:sz w:val="20"/>
              </w:rPr>
              <w:t>Repeat</w:t>
            </w:r>
            <w:r>
              <w:rPr>
                <w:spacing w:val="-2"/>
                <w:sz w:val="20"/>
              </w:rPr>
              <w:t xml:space="preserve"> </w:t>
            </w:r>
            <w:r>
              <w:rPr>
                <w:sz w:val="20"/>
              </w:rPr>
              <w:t>Medications</w:t>
            </w:r>
          </w:p>
          <w:p w14:paraId="72DA69C7" w14:textId="77777777" w:rsidR="008B04F0" w:rsidRDefault="00471735">
            <w:pPr>
              <w:pStyle w:val="TableParagraph"/>
              <w:numPr>
                <w:ilvl w:val="0"/>
                <w:numId w:val="3"/>
              </w:numPr>
              <w:tabs>
                <w:tab w:val="left" w:pos="468"/>
                <w:tab w:val="left" w:pos="469"/>
              </w:tabs>
              <w:ind w:hanging="361"/>
              <w:rPr>
                <w:sz w:val="20"/>
              </w:rPr>
            </w:pPr>
            <w:r>
              <w:rPr>
                <w:sz w:val="20"/>
              </w:rPr>
              <w:t>Medications</w:t>
            </w:r>
            <w:r>
              <w:rPr>
                <w:spacing w:val="-1"/>
                <w:sz w:val="20"/>
              </w:rPr>
              <w:t xml:space="preserve"> </w:t>
            </w:r>
            <w:r>
              <w:rPr>
                <w:sz w:val="20"/>
              </w:rPr>
              <w:t>Issued</w:t>
            </w:r>
          </w:p>
        </w:tc>
        <w:tc>
          <w:tcPr>
            <w:tcW w:w="2793" w:type="dxa"/>
          </w:tcPr>
          <w:p w14:paraId="4018FD1D" w14:textId="77777777" w:rsidR="008B04F0" w:rsidRDefault="00471735">
            <w:pPr>
              <w:pStyle w:val="TableParagraph"/>
              <w:ind w:left="108" w:right="131"/>
              <w:rPr>
                <w:sz w:val="20"/>
              </w:rPr>
            </w:pPr>
            <w:r>
              <w:rPr>
                <w:b/>
                <w:sz w:val="20"/>
              </w:rPr>
              <w:t xml:space="preserve">Use Case 2: </w:t>
            </w:r>
            <w:r>
              <w:rPr>
                <w:sz w:val="20"/>
              </w:rPr>
              <w:t>Predicting Outcomes and Population Stratification. Re-id for direct care purposes only</w:t>
            </w:r>
          </w:p>
          <w:p w14:paraId="19B32B43" w14:textId="77777777" w:rsidR="008B04F0" w:rsidRDefault="008B04F0">
            <w:pPr>
              <w:pStyle w:val="TableParagraph"/>
              <w:spacing w:before="10"/>
              <w:ind w:left="0"/>
              <w:rPr>
                <w:b/>
                <w:sz w:val="19"/>
              </w:rPr>
            </w:pPr>
          </w:p>
          <w:p w14:paraId="098F6822" w14:textId="77777777" w:rsidR="008B04F0" w:rsidRDefault="00471735">
            <w:pPr>
              <w:pStyle w:val="TableParagraph"/>
              <w:ind w:left="108"/>
              <w:rPr>
                <w:sz w:val="20"/>
              </w:rPr>
            </w:pPr>
            <w:r>
              <w:rPr>
                <w:b/>
                <w:sz w:val="20"/>
              </w:rPr>
              <w:t xml:space="preserve">Use Case 3: </w:t>
            </w:r>
            <w:r>
              <w:rPr>
                <w:sz w:val="20"/>
              </w:rPr>
              <w:t>Planning and Future Service Provision</w:t>
            </w:r>
          </w:p>
          <w:p w14:paraId="5D9A9C11" w14:textId="77777777" w:rsidR="008B04F0" w:rsidRDefault="008B04F0">
            <w:pPr>
              <w:pStyle w:val="TableParagraph"/>
              <w:spacing w:before="1"/>
              <w:ind w:left="0"/>
              <w:rPr>
                <w:b/>
                <w:sz w:val="20"/>
              </w:rPr>
            </w:pPr>
          </w:p>
          <w:p w14:paraId="0F622F77" w14:textId="77777777" w:rsidR="008B04F0" w:rsidRDefault="00471735">
            <w:pPr>
              <w:pStyle w:val="TableParagraph"/>
              <w:spacing w:before="1" w:line="230" w:lineRule="atLeast"/>
              <w:ind w:left="108" w:right="142"/>
              <w:rPr>
                <w:sz w:val="20"/>
              </w:rPr>
            </w:pPr>
            <w:r>
              <w:rPr>
                <w:b/>
                <w:sz w:val="20"/>
              </w:rPr>
              <w:t xml:space="preserve">Use Case 4: </w:t>
            </w:r>
            <w:r>
              <w:rPr>
                <w:sz w:val="20"/>
              </w:rPr>
              <w:t>Evaluation and Causality</w:t>
            </w:r>
          </w:p>
        </w:tc>
      </w:tr>
      <w:tr w:rsidR="008B04F0" w14:paraId="7A5BFF0C" w14:textId="77777777">
        <w:trPr>
          <w:trHeight w:val="4624"/>
        </w:trPr>
        <w:tc>
          <w:tcPr>
            <w:tcW w:w="890" w:type="dxa"/>
          </w:tcPr>
          <w:p w14:paraId="2036350C" w14:textId="77777777" w:rsidR="008B04F0" w:rsidRDefault="00471735">
            <w:pPr>
              <w:pStyle w:val="TableParagraph"/>
              <w:spacing w:line="227" w:lineRule="exact"/>
              <w:rPr>
                <w:sz w:val="20"/>
              </w:rPr>
            </w:pPr>
            <w:r>
              <w:rPr>
                <w:sz w:val="20"/>
              </w:rPr>
              <w:t>7.2</w:t>
            </w:r>
          </w:p>
        </w:tc>
        <w:tc>
          <w:tcPr>
            <w:tcW w:w="1773" w:type="dxa"/>
          </w:tcPr>
          <w:p w14:paraId="5A9DD55D" w14:textId="77777777" w:rsidR="008B04F0" w:rsidRDefault="00471735">
            <w:pPr>
              <w:pStyle w:val="TableParagraph"/>
              <w:spacing w:line="227" w:lineRule="exact"/>
              <w:ind w:left="108"/>
              <w:rPr>
                <w:b/>
                <w:sz w:val="20"/>
              </w:rPr>
            </w:pPr>
            <w:r>
              <w:rPr>
                <w:b/>
                <w:sz w:val="20"/>
              </w:rPr>
              <w:t>GP Problems</w:t>
            </w:r>
          </w:p>
        </w:tc>
        <w:tc>
          <w:tcPr>
            <w:tcW w:w="3559" w:type="dxa"/>
          </w:tcPr>
          <w:p w14:paraId="740F3FFA" w14:textId="77777777" w:rsidR="008B04F0" w:rsidRDefault="00471735">
            <w:pPr>
              <w:pStyle w:val="TableParagraph"/>
              <w:numPr>
                <w:ilvl w:val="0"/>
                <w:numId w:val="2"/>
              </w:numPr>
              <w:tabs>
                <w:tab w:val="left" w:pos="468"/>
                <w:tab w:val="left" w:pos="469"/>
              </w:tabs>
              <w:spacing w:line="244" w:lineRule="exact"/>
              <w:ind w:hanging="361"/>
              <w:rPr>
                <w:sz w:val="20"/>
              </w:rPr>
            </w:pPr>
            <w:r>
              <w:rPr>
                <w:sz w:val="20"/>
              </w:rPr>
              <w:t>Active Problems</w:t>
            </w:r>
          </w:p>
          <w:p w14:paraId="081648F1" w14:textId="77777777" w:rsidR="008B04F0" w:rsidRDefault="00471735">
            <w:pPr>
              <w:pStyle w:val="TableParagraph"/>
              <w:numPr>
                <w:ilvl w:val="0"/>
                <w:numId w:val="2"/>
              </w:numPr>
              <w:tabs>
                <w:tab w:val="left" w:pos="468"/>
                <w:tab w:val="left" w:pos="469"/>
              </w:tabs>
              <w:spacing w:line="244" w:lineRule="exact"/>
              <w:ind w:hanging="361"/>
              <w:rPr>
                <w:sz w:val="20"/>
              </w:rPr>
            </w:pPr>
            <w:r>
              <w:rPr>
                <w:sz w:val="20"/>
              </w:rPr>
              <w:t>Past Problems</w:t>
            </w:r>
          </w:p>
          <w:p w14:paraId="59F90769" w14:textId="77777777" w:rsidR="008B04F0" w:rsidRDefault="00471735">
            <w:pPr>
              <w:pStyle w:val="TableParagraph"/>
              <w:numPr>
                <w:ilvl w:val="0"/>
                <w:numId w:val="2"/>
              </w:numPr>
              <w:tabs>
                <w:tab w:val="left" w:pos="468"/>
                <w:tab w:val="left" w:pos="469"/>
              </w:tabs>
              <w:spacing w:line="244" w:lineRule="exact"/>
              <w:ind w:hanging="361"/>
              <w:rPr>
                <w:sz w:val="20"/>
              </w:rPr>
            </w:pPr>
            <w:r>
              <w:rPr>
                <w:sz w:val="20"/>
              </w:rPr>
              <w:t>Additional</w:t>
            </w:r>
            <w:r>
              <w:rPr>
                <w:spacing w:val="-1"/>
                <w:sz w:val="20"/>
              </w:rPr>
              <w:t xml:space="preserve"> </w:t>
            </w:r>
            <w:r>
              <w:rPr>
                <w:sz w:val="20"/>
              </w:rPr>
              <w:t>Problems</w:t>
            </w:r>
          </w:p>
          <w:p w14:paraId="419E3A62" w14:textId="77777777" w:rsidR="008B04F0" w:rsidRDefault="00471735">
            <w:pPr>
              <w:pStyle w:val="TableParagraph"/>
              <w:numPr>
                <w:ilvl w:val="0"/>
                <w:numId w:val="2"/>
              </w:numPr>
              <w:tabs>
                <w:tab w:val="left" w:pos="468"/>
                <w:tab w:val="left" w:pos="469"/>
              </w:tabs>
              <w:spacing w:line="242" w:lineRule="exact"/>
              <w:ind w:hanging="361"/>
              <w:rPr>
                <w:sz w:val="20"/>
              </w:rPr>
            </w:pPr>
            <w:r>
              <w:rPr>
                <w:sz w:val="20"/>
              </w:rPr>
              <w:t>GP</w:t>
            </w:r>
            <w:r>
              <w:rPr>
                <w:spacing w:val="-3"/>
                <w:sz w:val="20"/>
              </w:rPr>
              <w:t xml:space="preserve"> </w:t>
            </w:r>
            <w:r>
              <w:rPr>
                <w:sz w:val="20"/>
              </w:rPr>
              <w:t>Results</w:t>
            </w:r>
          </w:p>
          <w:p w14:paraId="6E32A960" w14:textId="77777777" w:rsidR="008B04F0" w:rsidRDefault="00471735">
            <w:pPr>
              <w:pStyle w:val="TableParagraph"/>
              <w:numPr>
                <w:ilvl w:val="0"/>
                <w:numId w:val="2"/>
              </w:numPr>
              <w:tabs>
                <w:tab w:val="left" w:pos="468"/>
                <w:tab w:val="left" w:pos="469"/>
              </w:tabs>
              <w:spacing w:line="244" w:lineRule="exact"/>
              <w:ind w:hanging="361"/>
              <w:rPr>
                <w:sz w:val="20"/>
              </w:rPr>
            </w:pPr>
            <w:r>
              <w:rPr>
                <w:sz w:val="20"/>
              </w:rPr>
              <w:t>GP</w:t>
            </w:r>
            <w:r>
              <w:rPr>
                <w:spacing w:val="-3"/>
                <w:sz w:val="20"/>
              </w:rPr>
              <w:t xml:space="preserve"> </w:t>
            </w:r>
            <w:r>
              <w:rPr>
                <w:sz w:val="20"/>
              </w:rPr>
              <w:t>Lifestyle</w:t>
            </w:r>
          </w:p>
          <w:p w14:paraId="2898B7AB" w14:textId="77777777" w:rsidR="008B04F0" w:rsidRDefault="00471735">
            <w:pPr>
              <w:pStyle w:val="TableParagraph"/>
              <w:numPr>
                <w:ilvl w:val="0"/>
                <w:numId w:val="2"/>
              </w:numPr>
              <w:tabs>
                <w:tab w:val="left" w:pos="468"/>
                <w:tab w:val="left" w:pos="469"/>
              </w:tabs>
              <w:spacing w:line="244" w:lineRule="exact"/>
              <w:ind w:hanging="361"/>
              <w:rPr>
                <w:sz w:val="20"/>
              </w:rPr>
            </w:pPr>
            <w:r>
              <w:rPr>
                <w:sz w:val="20"/>
              </w:rPr>
              <w:t>Blood Pressure</w:t>
            </w:r>
          </w:p>
          <w:p w14:paraId="05CAF544" w14:textId="77777777" w:rsidR="008B04F0" w:rsidRDefault="00471735">
            <w:pPr>
              <w:pStyle w:val="TableParagraph"/>
              <w:numPr>
                <w:ilvl w:val="0"/>
                <w:numId w:val="2"/>
              </w:numPr>
              <w:tabs>
                <w:tab w:val="left" w:pos="468"/>
                <w:tab w:val="left" w:pos="469"/>
              </w:tabs>
              <w:spacing w:line="244" w:lineRule="exact"/>
              <w:ind w:hanging="361"/>
              <w:rPr>
                <w:sz w:val="20"/>
              </w:rPr>
            </w:pPr>
            <w:r>
              <w:rPr>
                <w:sz w:val="20"/>
              </w:rPr>
              <w:t>Additional GP</w:t>
            </w:r>
            <w:r>
              <w:rPr>
                <w:spacing w:val="-5"/>
                <w:sz w:val="20"/>
              </w:rPr>
              <w:t xml:space="preserve"> </w:t>
            </w:r>
            <w:r>
              <w:rPr>
                <w:sz w:val="20"/>
              </w:rPr>
              <w:t>Information</w:t>
            </w:r>
          </w:p>
          <w:p w14:paraId="562FD285" w14:textId="77777777" w:rsidR="008B04F0" w:rsidRDefault="00471735">
            <w:pPr>
              <w:pStyle w:val="TableParagraph"/>
              <w:numPr>
                <w:ilvl w:val="0"/>
                <w:numId w:val="2"/>
              </w:numPr>
              <w:tabs>
                <w:tab w:val="left" w:pos="468"/>
                <w:tab w:val="left" w:pos="469"/>
              </w:tabs>
              <w:spacing w:line="244" w:lineRule="exact"/>
              <w:ind w:hanging="361"/>
              <w:rPr>
                <w:sz w:val="20"/>
              </w:rPr>
            </w:pPr>
            <w:r>
              <w:rPr>
                <w:sz w:val="20"/>
              </w:rPr>
              <w:t>GP</w:t>
            </w:r>
            <w:r>
              <w:rPr>
                <w:spacing w:val="-4"/>
                <w:sz w:val="20"/>
              </w:rPr>
              <w:t xml:space="preserve"> </w:t>
            </w:r>
            <w:r>
              <w:rPr>
                <w:sz w:val="20"/>
              </w:rPr>
              <w:t>Encounters/Administration</w:t>
            </w:r>
          </w:p>
          <w:p w14:paraId="03AC2797" w14:textId="77777777" w:rsidR="008B04F0" w:rsidRDefault="00471735">
            <w:pPr>
              <w:pStyle w:val="TableParagraph"/>
              <w:numPr>
                <w:ilvl w:val="0"/>
                <w:numId w:val="2"/>
              </w:numPr>
              <w:tabs>
                <w:tab w:val="left" w:pos="468"/>
                <w:tab w:val="left" w:pos="469"/>
              </w:tabs>
              <w:spacing w:line="244" w:lineRule="exact"/>
              <w:ind w:hanging="361"/>
              <w:rPr>
                <w:sz w:val="20"/>
              </w:rPr>
            </w:pPr>
            <w:r>
              <w:rPr>
                <w:sz w:val="20"/>
              </w:rPr>
              <w:t>GP</w:t>
            </w:r>
            <w:r>
              <w:rPr>
                <w:spacing w:val="-3"/>
                <w:sz w:val="20"/>
              </w:rPr>
              <w:t xml:space="preserve"> </w:t>
            </w:r>
            <w:r>
              <w:rPr>
                <w:sz w:val="20"/>
              </w:rPr>
              <w:t>Encounters</w:t>
            </w:r>
          </w:p>
          <w:p w14:paraId="7E777536" w14:textId="77777777" w:rsidR="008B04F0" w:rsidRDefault="00471735">
            <w:pPr>
              <w:pStyle w:val="TableParagraph"/>
              <w:numPr>
                <w:ilvl w:val="0"/>
                <w:numId w:val="2"/>
              </w:numPr>
              <w:tabs>
                <w:tab w:val="left" w:pos="468"/>
                <w:tab w:val="left" w:pos="469"/>
              </w:tabs>
              <w:spacing w:line="244" w:lineRule="exact"/>
              <w:ind w:hanging="361"/>
              <w:rPr>
                <w:sz w:val="20"/>
              </w:rPr>
            </w:pPr>
            <w:r>
              <w:rPr>
                <w:sz w:val="20"/>
              </w:rPr>
              <w:t>GP</w:t>
            </w:r>
            <w:r>
              <w:rPr>
                <w:spacing w:val="-3"/>
                <w:sz w:val="20"/>
              </w:rPr>
              <w:t xml:space="preserve"> </w:t>
            </w:r>
            <w:r>
              <w:rPr>
                <w:sz w:val="20"/>
              </w:rPr>
              <w:t>Administration</w:t>
            </w:r>
          </w:p>
          <w:p w14:paraId="47D8A302" w14:textId="77777777" w:rsidR="008B04F0" w:rsidRDefault="00471735">
            <w:pPr>
              <w:pStyle w:val="TableParagraph"/>
              <w:numPr>
                <w:ilvl w:val="0"/>
                <w:numId w:val="2"/>
              </w:numPr>
              <w:tabs>
                <w:tab w:val="left" w:pos="468"/>
                <w:tab w:val="left" w:pos="469"/>
              </w:tabs>
              <w:spacing w:line="244" w:lineRule="exact"/>
              <w:ind w:hanging="361"/>
              <w:rPr>
                <w:sz w:val="20"/>
              </w:rPr>
            </w:pPr>
            <w:r>
              <w:rPr>
                <w:sz w:val="20"/>
              </w:rPr>
              <w:t>Referrals</w:t>
            </w:r>
          </w:p>
          <w:p w14:paraId="5CF27072" w14:textId="77777777" w:rsidR="008B04F0" w:rsidRDefault="00471735">
            <w:pPr>
              <w:pStyle w:val="TableParagraph"/>
              <w:numPr>
                <w:ilvl w:val="0"/>
                <w:numId w:val="2"/>
              </w:numPr>
              <w:tabs>
                <w:tab w:val="left" w:pos="467"/>
                <w:tab w:val="left" w:pos="468"/>
              </w:tabs>
              <w:spacing w:line="244" w:lineRule="exact"/>
              <w:ind w:left="467"/>
              <w:rPr>
                <w:sz w:val="20"/>
              </w:rPr>
            </w:pPr>
            <w:r>
              <w:rPr>
                <w:sz w:val="20"/>
              </w:rPr>
              <w:t>Radiology</w:t>
            </w:r>
          </w:p>
          <w:p w14:paraId="5BD0B4C2" w14:textId="77777777" w:rsidR="008B04F0" w:rsidRDefault="00471735">
            <w:pPr>
              <w:pStyle w:val="TableParagraph"/>
              <w:numPr>
                <w:ilvl w:val="0"/>
                <w:numId w:val="2"/>
              </w:numPr>
              <w:tabs>
                <w:tab w:val="left" w:pos="467"/>
                <w:tab w:val="left" w:pos="468"/>
              </w:tabs>
              <w:spacing w:line="242" w:lineRule="exact"/>
              <w:ind w:left="467"/>
              <w:rPr>
                <w:sz w:val="20"/>
              </w:rPr>
            </w:pPr>
            <w:r>
              <w:rPr>
                <w:sz w:val="20"/>
              </w:rPr>
              <w:t>Operations</w:t>
            </w:r>
          </w:p>
          <w:p w14:paraId="70B34D2A" w14:textId="77777777" w:rsidR="008B04F0" w:rsidRDefault="00471735">
            <w:pPr>
              <w:pStyle w:val="TableParagraph"/>
              <w:numPr>
                <w:ilvl w:val="0"/>
                <w:numId w:val="2"/>
              </w:numPr>
              <w:tabs>
                <w:tab w:val="left" w:pos="467"/>
                <w:tab w:val="left" w:pos="468"/>
              </w:tabs>
              <w:spacing w:line="244" w:lineRule="exact"/>
              <w:ind w:left="467"/>
              <w:rPr>
                <w:sz w:val="20"/>
              </w:rPr>
            </w:pPr>
            <w:r>
              <w:rPr>
                <w:sz w:val="20"/>
              </w:rPr>
              <w:t>Investigations</w:t>
            </w:r>
          </w:p>
          <w:p w14:paraId="29A44A88" w14:textId="77777777" w:rsidR="008B04F0" w:rsidRDefault="00471735">
            <w:pPr>
              <w:pStyle w:val="TableParagraph"/>
              <w:numPr>
                <w:ilvl w:val="0"/>
                <w:numId w:val="2"/>
              </w:numPr>
              <w:tabs>
                <w:tab w:val="left" w:pos="467"/>
                <w:tab w:val="left" w:pos="468"/>
              </w:tabs>
              <w:spacing w:line="244" w:lineRule="exact"/>
              <w:ind w:left="467"/>
              <w:rPr>
                <w:sz w:val="20"/>
              </w:rPr>
            </w:pPr>
            <w:r>
              <w:rPr>
                <w:sz w:val="20"/>
              </w:rPr>
              <w:t>Contraception and</w:t>
            </w:r>
            <w:r>
              <w:rPr>
                <w:spacing w:val="-3"/>
                <w:sz w:val="20"/>
              </w:rPr>
              <w:t xml:space="preserve"> </w:t>
            </w:r>
            <w:r>
              <w:rPr>
                <w:sz w:val="20"/>
              </w:rPr>
              <w:t>HRT</w:t>
            </w:r>
          </w:p>
          <w:p w14:paraId="1ECC0A11" w14:textId="77777777" w:rsidR="008B04F0" w:rsidRDefault="00471735">
            <w:pPr>
              <w:pStyle w:val="TableParagraph"/>
              <w:numPr>
                <w:ilvl w:val="0"/>
                <w:numId w:val="2"/>
              </w:numPr>
              <w:tabs>
                <w:tab w:val="left" w:pos="467"/>
                <w:tab w:val="left" w:pos="468"/>
              </w:tabs>
              <w:spacing w:line="244" w:lineRule="exact"/>
              <w:ind w:left="467"/>
              <w:rPr>
                <w:sz w:val="20"/>
              </w:rPr>
            </w:pPr>
            <w:r>
              <w:rPr>
                <w:sz w:val="20"/>
              </w:rPr>
              <w:t>Pregnancy, Birth &amp; Post</w:t>
            </w:r>
            <w:r>
              <w:rPr>
                <w:spacing w:val="-5"/>
                <w:sz w:val="20"/>
              </w:rPr>
              <w:t xml:space="preserve"> </w:t>
            </w:r>
            <w:r>
              <w:rPr>
                <w:sz w:val="20"/>
              </w:rPr>
              <w:t>Natal</w:t>
            </w:r>
          </w:p>
          <w:p w14:paraId="14AAECAB" w14:textId="77777777" w:rsidR="008B04F0" w:rsidRDefault="00471735">
            <w:pPr>
              <w:pStyle w:val="TableParagraph"/>
              <w:numPr>
                <w:ilvl w:val="0"/>
                <w:numId w:val="2"/>
              </w:numPr>
              <w:tabs>
                <w:tab w:val="left" w:pos="467"/>
                <w:tab w:val="left" w:pos="468"/>
              </w:tabs>
              <w:spacing w:line="244" w:lineRule="exact"/>
              <w:ind w:left="467"/>
              <w:rPr>
                <w:sz w:val="20"/>
              </w:rPr>
            </w:pPr>
            <w:r>
              <w:rPr>
                <w:sz w:val="20"/>
              </w:rPr>
              <w:t>GP Family</w:t>
            </w:r>
            <w:r>
              <w:rPr>
                <w:spacing w:val="-3"/>
                <w:sz w:val="20"/>
              </w:rPr>
              <w:t xml:space="preserve"> </w:t>
            </w:r>
            <w:r>
              <w:rPr>
                <w:sz w:val="20"/>
              </w:rPr>
              <w:t>History</w:t>
            </w:r>
          </w:p>
          <w:p w14:paraId="7C462253" w14:textId="77777777" w:rsidR="008B04F0" w:rsidRDefault="00471735">
            <w:pPr>
              <w:pStyle w:val="TableParagraph"/>
              <w:numPr>
                <w:ilvl w:val="0"/>
                <w:numId w:val="2"/>
              </w:numPr>
              <w:tabs>
                <w:tab w:val="left" w:pos="467"/>
                <w:tab w:val="left" w:pos="468"/>
              </w:tabs>
              <w:spacing w:line="243" w:lineRule="exact"/>
              <w:ind w:left="467" w:hanging="361"/>
              <w:rPr>
                <w:sz w:val="20"/>
              </w:rPr>
            </w:pPr>
            <w:r>
              <w:rPr>
                <w:sz w:val="20"/>
              </w:rPr>
              <w:t>Contraindications</w:t>
            </w:r>
          </w:p>
          <w:p w14:paraId="299FD1ED" w14:textId="77777777" w:rsidR="008B04F0" w:rsidRDefault="00471735">
            <w:pPr>
              <w:pStyle w:val="TableParagraph"/>
              <w:numPr>
                <w:ilvl w:val="0"/>
                <w:numId w:val="2"/>
              </w:numPr>
              <w:tabs>
                <w:tab w:val="left" w:pos="468"/>
                <w:tab w:val="left" w:pos="469"/>
              </w:tabs>
              <w:spacing w:line="221" w:lineRule="exact"/>
              <w:ind w:hanging="361"/>
              <w:rPr>
                <w:sz w:val="20"/>
              </w:rPr>
            </w:pPr>
            <w:r>
              <w:rPr>
                <w:sz w:val="20"/>
              </w:rPr>
              <w:t>Vaccinations and</w:t>
            </w:r>
            <w:r>
              <w:rPr>
                <w:spacing w:val="-7"/>
                <w:sz w:val="20"/>
              </w:rPr>
              <w:t xml:space="preserve"> </w:t>
            </w:r>
            <w:r>
              <w:rPr>
                <w:sz w:val="20"/>
              </w:rPr>
              <w:t>Immunisations</w:t>
            </w:r>
          </w:p>
        </w:tc>
        <w:tc>
          <w:tcPr>
            <w:tcW w:w="2793" w:type="dxa"/>
          </w:tcPr>
          <w:p w14:paraId="734529AA" w14:textId="77777777" w:rsidR="008B04F0" w:rsidRDefault="00471735">
            <w:pPr>
              <w:pStyle w:val="TableParagraph"/>
              <w:spacing w:line="227" w:lineRule="exact"/>
              <w:ind w:left="108"/>
              <w:rPr>
                <w:sz w:val="20"/>
              </w:rPr>
            </w:pPr>
            <w:r>
              <w:rPr>
                <w:b/>
                <w:sz w:val="20"/>
              </w:rPr>
              <w:t xml:space="preserve">Use Case 1: </w:t>
            </w:r>
            <w:r>
              <w:rPr>
                <w:sz w:val="20"/>
              </w:rPr>
              <w:t>Epidemiology</w:t>
            </w:r>
          </w:p>
          <w:p w14:paraId="3F5C6448" w14:textId="77777777" w:rsidR="008B04F0" w:rsidRDefault="008B04F0">
            <w:pPr>
              <w:pStyle w:val="TableParagraph"/>
              <w:ind w:left="0"/>
              <w:rPr>
                <w:b/>
                <w:sz w:val="20"/>
              </w:rPr>
            </w:pPr>
          </w:p>
          <w:p w14:paraId="567FEC01" w14:textId="77777777" w:rsidR="008B04F0" w:rsidRDefault="00471735">
            <w:pPr>
              <w:pStyle w:val="TableParagraph"/>
              <w:spacing w:before="1"/>
              <w:ind w:left="108" w:right="131"/>
              <w:rPr>
                <w:sz w:val="20"/>
              </w:rPr>
            </w:pPr>
            <w:r>
              <w:rPr>
                <w:b/>
                <w:sz w:val="20"/>
              </w:rPr>
              <w:t xml:space="preserve">Use Case 2: </w:t>
            </w:r>
            <w:r>
              <w:rPr>
                <w:sz w:val="20"/>
              </w:rPr>
              <w:t>Predicting Outcomes and Population Stratification. Re-id for direct care purposes only</w:t>
            </w:r>
          </w:p>
          <w:p w14:paraId="048DD801" w14:textId="77777777" w:rsidR="008B04F0" w:rsidRDefault="008B04F0">
            <w:pPr>
              <w:pStyle w:val="TableParagraph"/>
              <w:spacing w:before="11"/>
              <w:ind w:left="0"/>
              <w:rPr>
                <w:b/>
                <w:sz w:val="19"/>
              </w:rPr>
            </w:pPr>
          </w:p>
          <w:p w14:paraId="50A45895" w14:textId="77777777" w:rsidR="008B04F0" w:rsidRDefault="00471735">
            <w:pPr>
              <w:pStyle w:val="TableParagraph"/>
              <w:ind w:left="108"/>
              <w:rPr>
                <w:sz w:val="20"/>
              </w:rPr>
            </w:pPr>
            <w:r>
              <w:rPr>
                <w:b/>
                <w:sz w:val="20"/>
              </w:rPr>
              <w:t xml:space="preserve">Use Case 3: </w:t>
            </w:r>
            <w:r>
              <w:rPr>
                <w:sz w:val="20"/>
              </w:rPr>
              <w:t>Planning and Future Service Provision</w:t>
            </w:r>
          </w:p>
          <w:p w14:paraId="4BE72B23" w14:textId="77777777" w:rsidR="008B04F0" w:rsidRDefault="008B04F0">
            <w:pPr>
              <w:pStyle w:val="TableParagraph"/>
              <w:spacing w:before="1"/>
              <w:ind w:left="0"/>
              <w:rPr>
                <w:b/>
                <w:sz w:val="20"/>
              </w:rPr>
            </w:pPr>
          </w:p>
          <w:p w14:paraId="7E6EC3D7" w14:textId="77777777" w:rsidR="008B04F0" w:rsidRDefault="00471735">
            <w:pPr>
              <w:pStyle w:val="TableParagraph"/>
              <w:spacing w:before="1"/>
              <w:ind w:left="108" w:right="142"/>
              <w:rPr>
                <w:sz w:val="20"/>
              </w:rPr>
            </w:pPr>
            <w:r>
              <w:rPr>
                <w:b/>
                <w:sz w:val="20"/>
              </w:rPr>
              <w:t xml:space="preserve">Use Case 4: </w:t>
            </w:r>
            <w:r>
              <w:rPr>
                <w:sz w:val="20"/>
              </w:rPr>
              <w:t>Evaluation and Causality</w:t>
            </w:r>
          </w:p>
        </w:tc>
      </w:tr>
    </w:tbl>
    <w:p w14:paraId="36545796" w14:textId="77777777" w:rsidR="00471735" w:rsidRDefault="00471735"/>
    <w:sectPr w:rsidR="00471735">
      <w:pgSz w:w="11910" w:h="16840"/>
      <w:pgMar w:top="3280" w:right="700" w:bottom="800" w:left="940" w:header="709" w:footer="6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BC37E" w14:textId="77777777" w:rsidR="00471735" w:rsidRDefault="00471735">
      <w:r>
        <w:separator/>
      </w:r>
    </w:p>
  </w:endnote>
  <w:endnote w:type="continuationSeparator" w:id="0">
    <w:p w14:paraId="113CEB81" w14:textId="77777777" w:rsidR="00471735" w:rsidRDefault="0047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E950" w14:textId="77777777" w:rsidR="006C3F88" w:rsidRDefault="006C3F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01894" w14:textId="77777777" w:rsidR="008B04F0" w:rsidRDefault="00471735">
    <w:pPr>
      <w:pStyle w:val="BodyText"/>
      <w:spacing w:line="14" w:lineRule="auto"/>
      <w:rPr>
        <w:sz w:val="20"/>
      </w:rPr>
    </w:pPr>
    <w:r>
      <w:pict w14:anchorId="3AB961E9">
        <v:shapetype id="_x0000_t202" coordsize="21600,21600" o:spt="202" path="m,l,21600r21600,l21600,xe">
          <v:stroke joinstyle="miter"/>
          <v:path gradientshapeok="t" o:connecttype="rect"/>
        </v:shapetype>
        <v:shape id="_x0000_s2050" type="#_x0000_t202" style="position:absolute;margin-left:55.65pt;margin-top:795.95pt;width:365.7pt;height:12.1pt;z-index:-255874048;mso-position-horizontal-relative:page;mso-position-vertical-relative:page" filled="f" stroked="f">
          <v:textbox inset="0,0,0,0">
            <w:txbxContent>
              <w:p w14:paraId="6B87AF06" w14:textId="4DAA39FF" w:rsidR="008B04F0" w:rsidRDefault="00471735">
                <w:pPr>
                  <w:spacing w:before="14"/>
                  <w:ind w:left="20"/>
                  <w:rPr>
                    <w:sz w:val="18"/>
                  </w:rPr>
                </w:pPr>
                <w:r>
                  <w:rPr>
                    <w:sz w:val="18"/>
                  </w:rPr>
                  <w:t>C&amp;M HCP: Tier Two Data Sharing Agreement: Workstream: CIPHA Population Health V1.</w:t>
                </w:r>
                <w:r w:rsidR="00D57936">
                  <w:rPr>
                    <w:sz w:val="18"/>
                  </w:rPr>
                  <w:t>4</w:t>
                </w:r>
              </w:p>
            </w:txbxContent>
          </v:textbox>
          <w10:wrap anchorx="page" anchory="page"/>
        </v:shape>
      </w:pict>
    </w:r>
    <w:r>
      <w:pict w14:anchorId="74EE0D78">
        <v:shape id="_x0000_s2049" type="#_x0000_t202" style="position:absolute;margin-left:268.55pt;margin-top:816.6pt;width:58.2pt;height:12.2pt;z-index:-255873024;mso-position-horizontal-relative:page;mso-position-vertical-relative:page" filled="f" stroked="f">
          <v:textbox inset="0,0,0,0">
            <w:txbxContent>
              <w:p w14:paraId="28E80348" w14:textId="5C952164" w:rsidR="008B04F0" w:rsidRDefault="00471735">
                <w:pPr>
                  <w:spacing w:before="14"/>
                  <w:ind w:left="20"/>
                  <w:rPr>
                    <w:sz w:val="18"/>
                  </w:rPr>
                </w:pPr>
                <w:r>
                  <w:rPr>
                    <w:sz w:val="18"/>
                  </w:rPr>
                  <w:t xml:space="preserve">Page </w:t>
                </w:r>
                <w:r>
                  <w:fldChar w:fldCharType="begin"/>
                </w:r>
                <w:r>
                  <w:rPr>
                    <w:sz w:val="18"/>
                  </w:rPr>
                  <w:instrText xml:space="preserve"> PAGE </w:instrText>
                </w:r>
                <w:r>
                  <w:fldChar w:fldCharType="separate"/>
                </w:r>
                <w:r>
                  <w:t>10</w:t>
                </w:r>
                <w:r>
                  <w:fldChar w:fldCharType="end"/>
                </w:r>
                <w:r>
                  <w:rPr>
                    <w:sz w:val="18"/>
                  </w:rPr>
                  <w:t xml:space="preserve"> of </w:t>
                </w:r>
                <w:r>
                  <w:rPr>
                    <w:sz w:val="18"/>
                  </w:rPr>
                  <w:t>3</w:t>
                </w:r>
                <w:r w:rsidR="006C3F88">
                  <w:rPr>
                    <w:sz w:val="18"/>
                  </w:rPr>
                  <w:t>7</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9315C" w14:textId="77777777" w:rsidR="006C3F88" w:rsidRDefault="006C3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DD7E9" w14:textId="77777777" w:rsidR="00471735" w:rsidRDefault="00471735">
      <w:r>
        <w:separator/>
      </w:r>
    </w:p>
  </w:footnote>
  <w:footnote w:type="continuationSeparator" w:id="0">
    <w:p w14:paraId="55B38BDC" w14:textId="77777777" w:rsidR="00471735" w:rsidRDefault="00471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7144" w14:textId="77777777" w:rsidR="006C3F88" w:rsidRDefault="006C3F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BD49" w14:textId="77777777" w:rsidR="008B04F0" w:rsidRDefault="00471735">
    <w:pPr>
      <w:pStyle w:val="BodyText"/>
      <w:spacing w:line="14" w:lineRule="auto"/>
      <w:rPr>
        <w:sz w:val="20"/>
      </w:rPr>
    </w:pPr>
    <w:r>
      <w:rPr>
        <w:noProof/>
      </w:rPr>
      <w:drawing>
        <wp:anchor distT="0" distB="0" distL="0" distR="0" simplePos="0" relativeHeight="247439360" behindDoc="1" locked="0" layoutInCell="1" allowOverlap="1" wp14:anchorId="72858E41" wp14:editId="08AF3626">
          <wp:simplePos x="0" y="0"/>
          <wp:positionH relativeFrom="page">
            <wp:posOffset>788669</wp:posOffset>
          </wp:positionH>
          <wp:positionV relativeFrom="page">
            <wp:posOffset>450214</wp:posOffset>
          </wp:positionV>
          <wp:extent cx="2628898" cy="69849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628898" cy="698497"/>
                  </a:xfrm>
                  <a:prstGeom prst="rect">
                    <a:avLst/>
                  </a:prstGeom>
                </pic:spPr>
              </pic:pic>
            </a:graphicData>
          </a:graphic>
        </wp:anchor>
      </w:drawing>
    </w:r>
    <w:r>
      <w:rPr>
        <w:noProof/>
      </w:rPr>
      <w:drawing>
        <wp:anchor distT="0" distB="0" distL="0" distR="0" simplePos="0" relativeHeight="247440384" behindDoc="1" locked="0" layoutInCell="1" allowOverlap="1" wp14:anchorId="44BCFDE3" wp14:editId="2164BC24">
          <wp:simplePos x="0" y="0"/>
          <wp:positionH relativeFrom="page">
            <wp:posOffset>4151045</wp:posOffset>
          </wp:positionH>
          <wp:positionV relativeFrom="page">
            <wp:posOffset>662549</wp:posOffset>
          </wp:positionV>
          <wp:extent cx="2317660" cy="49462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2317660" cy="494626"/>
                  </a:xfrm>
                  <a:prstGeom prst="rect">
                    <a:avLst/>
                  </a:prstGeom>
                </pic:spPr>
              </pic:pic>
            </a:graphicData>
          </a:graphic>
        </wp:anchor>
      </w:drawing>
    </w:r>
    <w:r>
      <w:rPr>
        <w:noProof/>
      </w:rPr>
      <w:drawing>
        <wp:anchor distT="0" distB="0" distL="0" distR="0" simplePos="0" relativeHeight="247441408" behindDoc="1" locked="0" layoutInCell="1" allowOverlap="1" wp14:anchorId="30928047" wp14:editId="7F4FFD67">
          <wp:simplePos x="0" y="0"/>
          <wp:positionH relativeFrom="page">
            <wp:posOffset>946224</wp:posOffset>
          </wp:positionH>
          <wp:positionV relativeFrom="page">
            <wp:posOffset>1393591</wp:posOffset>
          </wp:positionV>
          <wp:extent cx="1114300" cy="695634"/>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1114300" cy="69563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8CB0" w14:textId="77777777" w:rsidR="006C3F88" w:rsidRDefault="006C3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192E"/>
    <w:multiLevelType w:val="hybridMultilevel"/>
    <w:tmpl w:val="57B05FBA"/>
    <w:lvl w:ilvl="0" w:tplc="CB02B94E">
      <w:numFmt w:val="bullet"/>
      <w:lvlText w:val=""/>
      <w:lvlJc w:val="left"/>
      <w:pPr>
        <w:ind w:left="468" w:hanging="360"/>
      </w:pPr>
      <w:rPr>
        <w:rFonts w:ascii="Symbol" w:eastAsia="Symbol" w:hAnsi="Symbol" w:cs="Symbol" w:hint="default"/>
        <w:w w:val="99"/>
        <w:sz w:val="20"/>
        <w:szCs w:val="20"/>
        <w:lang w:val="en-GB" w:eastAsia="en-GB" w:bidi="en-GB"/>
      </w:rPr>
    </w:lvl>
    <w:lvl w:ilvl="1" w:tplc="6EDAFAF6">
      <w:numFmt w:val="bullet"/>
      <w:lvlText w:val="•"/>
      <w:lvlJc w:val="left"/>
      <w:pPr>
        <w:ind w:left="768" w:hanging="360"/>
      </w:pPr>
      <w:rPr>
        <w:rFonts w:hint="default"/>
        <w:lang w:val="en-GB" w:eastAsia="en-GB" w:bidi="en-GB"/>
      </w:rPr>
    </w:lvl>
    <w:lvl w:ilvl="2" w:tplc="740A4238">
      <w:numFmt w:val="bullet"/>
      <w:lvlText w:val="•"/>
      <w:lvlJc w:val="left"/>
      <w:pPr>
        <w:ind w:left="1077" w:hanging="360"/>
      </w:pPr>
      <w:rPr>
        <w:rFonts w:hint="default"/>
        <w:lang w:val="en-GB" w:eastAsia="en-GB" w:bidi="en-GB"/>
      </w:rPr>
    </w:lvl>
    <w:lvl w:ilvl="3" w:tplc="D3AAC856">
      <w:numFmt w:val="bullet"/>
      <w:lvlText w:val="•"/>
      <w:lvlJc w:val="left"/>
      <w:pPr>
        <w:ind w:left="1386" w:hanging="360"/>
      </w:pPr>
      <w:rPr>
        <w:rFonts w:hint="default"/>
        <w:lang w:val="en-GB" w:eastAsia="en-GB" w:bidi="en-GB"/>
      </w:rPr>
    </w:lvl>
    <w:lvl w:ilvl="4" w:tplc="424CEA64">
      <w:numFmt w:val="bullet"/>
      <w:lvlText w:val="•"/>
      <w:lvlJc w:val="left"/>
      <w:pPr>
        <w:ind w:left="1695" w:hanging="360"/>
      </w:pPr>
      <w:rPr>
        <w:rFonts w:hint="default"/>
        <w:lang w:val="en-GB" w:eastAsia="en-GB" w:bidi="en-GB"/>
      </w:rPr>
    </w:lvl>
    <w:lvl w:ilvl="5" w:tplc="A8346FD2">
      <w:numFmt w:val="bullet"/>
      <w:lvlText w:val="•"/>
      <w:lvlJc w:val="left"/>
      <w:pPr>
        <w:ind w:left="2004" w:hanging="360"/>
      </w:pPr>
      <w:rPr>
        <w:rFonts w:hint="default"/>
        <w:lang w:val="en-GB" w:eastAsia="en-GB" w:bidi="en-GB"/>
      </w:rPr>
    </w:lvl>
    <w:lvl w:ilvl="6" w:tplc="3342E93C">
      <w:numFmt w:val="bullet"/>
      <w:lvlText w:val="•"/>
      <w:lvlJc w:val="left"/>
      <w:pPr>
        <w:ind w:left="2313" w:hanging="360"/>
      </w:pPr>
      <w:rPr>
        <w:rFonts w:hint="default"/>
        <w:lang w:val="en-GB" w:eastAsia="en-GB" w:bidi="en-GB"/>
      </w:rPr>
    </w:lvl>
    <w:lvl w:ilvl="7" w:tplc="529C7A40">
      <w:numFmt w:val="bullet"/>
      <w:lvlText w:val="•"/>
      <w:lvlJc w:val="left"/>
      <w:pPr>
        <w:ind w:left="2622" w:hanging="360"/>
      </w:pPr>
      <w:rPr>
        <w:rFonts w:hint="default"/>
        <w:lang w:val="en-GB" w:eastAsia="en-GB" w:bidi="en-GB"/>
      </w:rPr>
    </w:lvl>
    <w:lvl w:ilvl="8" w:tplc="7652927E">
      <w:numFmt w:val="bullet"/>
      <w:lvlText w:val="•"/>
      <w:lvlJc w:val="left"/>
      <w:pPr>
        <w:ind w:left="2931" w:hanging="360"/>
      </w:pPr>
      <w:rPr>
        <w:rFonts w:hint="default"/>
        <w:lang w:val="en-GB" w:eastAsia="en-GB" w:bidi="en-GB"/>
      </w:rPr>
    </w:lvl>
  </w:abstractNum>
  <w:abstractNum w:abstractNumId="1" w15:restartNumberingAfterBreak="0">
    <w:nsid w:val="083E6EA4"/>
    <w:multiLevelType w:val="hybridMultilevel"/>
    <w:tmpl w:val="CA862BB6"/>
    <w:lvl w:ilvl="0" w:tplc="468823A0">
      <w:numFmt w:val="bullet"/>
      <w:lvlText w:val=""/>
      <w:lvlJc w:val="left"/>
      <w:pPr>
        <w:ind w:left="466" w:hanging="360"/>
      </w:pPr>
      <w:rPr>
        <w:rFonts w:ascii="Symbol" w:eastAsia="Symbol" w:hAnsi="Symbol" w:cs="Symbol" w:hint="default"/>
        <w:w w:val="99"/>
        <w:sz w:val="20"/>
        <w:szCs w:val="20"/>
        <w:lang w:val="en-GB" w:eastAsia="en-GB" w:bidi="en-GB"/>
      </w:rPr>
    </w:lvl>
    <w:lvl w:ilvl="1" w:tplc="18804636">
      <w:numFmt w:val="bullet"/>
      <w:lvlText w:val="•"/>
      <w:lvlJc w:val="left"/>
      <w:pPr>
        <w:ind w:left="773" w:hanging="360"/>
      </w:pPr>
      <w:rPr>
        <w:rFonts w:hint="default"/>
        <w:lang w:val="en-GB" w:eastAsia="en-GB" w:bidi="en-GB"/>
      </w:rPr>
    </w:lvl>
    <w:lvl w:ilvl="2" w:tplc="17BA8EBE">
      <w:numFmt w:val="bullet"/>
      <w:lvlText w:val="•"/>
      <w:lvlJc w:val="left"/>
      <w:pPr>
        <w:ind w:left="1086" w:hanging="360"/>
      </w:pPr>
      <w:rPr>
        <w:rFonts w:hint="default"/>
        <w:lang w:val="en-GB" w:eastAsia="en-GB" w:bidi="en-GB"/>
      </w:rPr>
    </w:lvl>
    <w:lvl w:ilvl="3" w:tplc="92F40ABE">
      <w:numFmt w:val="bullet"/>
      <w:lvlText w:val="•"/>
      <w:lvlJc w:val="left"/>
      <w:pPr>
        <w:ind w:left="1399" w:hanging="360"/>
      </w:pPr>
      <w:rPr>
        <w:rFonts w:hint="default"/>
        <w:lang w:val="en-GB" w:eastAsia="en-GB" w:bidi="en-GB"/>
      </w:rPr>
    </w:lvl>
    <w:lvl w:ilvl="4" w:tplc="8FDA40A8">
      <w:numFmt w:val="bullet"/>
      <w:lvlText w:val="•"/>
      <w:lvlJc w:val="left"/>
      <w:pPr>
        <w:ind w:left="1712" w:hanging="360"/>
      </w:pPr>
      <w:rPr>
        <w:rFonts w:hint="default"/>
        <w:lang w:val="en-GB" w:eastAsia="en-GB" w:bidi="en-GB"/>
      </w:rPr>
    </w:lvl>
    <w:lvl w:ilvl="5" w:tplc="DF428CB6">
      <w:numFmt w:val="bullet"/>
      <w:lvlText w:val="•"/>
      <w:lvlJc w:val="left"/>
      <w:pPr>
        <w:ind w:left="2025" w:hanging="360"/>
      </w:pPr>
      <w:rPr>
        <w:rFonts w:hint="default"/>
        <w:lang w:val="en-GB" w:eastAsia="en-GB" w:bidi="en-GB"/>
      </w:rPr>
    </w:lvl>
    <w:lvl w:ilvl="6" w:tplc="B58C5320">
      <w:numFmt w:val="bullet"/>
      <w:lvlText w:val="•"/>
      <w:lvlJc w:val="left"/>
      <w:pPr>
        <w:ind w:left="2338" w:hanging="360"/>
      </w:pPr>
      <w:rPr>
        <w:rFonts w:hint="default"/>
        <w:lang w:val="en-GB" w:eastAsia="en-GB" w:bidi="en-GB"/>
      </w:rPr>
    </w:lvl>
    <w:lvl w:ilvl="7" w:tplc="5D6EBC26">
      <w:numFmt w:val="bullet"/>
      <w:lvlText w:val="•"/>
      <w:lvlJc w:val="left"/>
      <w:pPr>
        <w:ind w:left="2651" w:hanging="360"/>
      </w:pPr>
      <w:rPr>
        <w:rFonts w:hint="default"/>
        <w:lang w:val="en-GB" w:eastAsia="en-GB" w:bidi="en-GB"/>
      </w:rPr>
    </w:lvl>
    <w:lvl w:ilvl="8" w:tplc="9A4278E2">
      <w:numFmt w:val="bullet"/>
      <w:lvlText w:val="•"/>
      <w:lvlJc w:val="left"/>
      <w:pPr>
        <w:ind w:left="2964" w:hanging="360"/>
      </w:pPr>
      <w:rPr>
        <w:rFonts w:hint="default"/>
        <w:lang w:val="en-GB" w:eastAsia="en-GB" w:bidi="en-GB"/>
      </w:rPr>
    </w:lvl>
  </w:abstractNum>
  <w:abstractNum w:abstractNumId="2" w15:restartNumberingAfterBreak="0">
    <w:nsid w:val="0BD3476F"/>
    <w:multiLevelType w:val="hybridMultilevel"/>
    <w:tmpl w:val="3DBE1176"/>
    <w:lvl w:ilvl="0" w:tplc="2A36BEBA">
      <w:numFmt w:val="bullet"/>
      <w:lvlText w:val=""/>
      <w:lvlJc w:val="left"/>
      <w:pPr>
        <w:ind w:left="466" w:hanging="360"/>
      </w:pPr>
      <w:rPr>
        <w:rFonts w:ascii="Symbol" w:eastAsia="Symbol" w:hAnsi="Symbol" w:cs="Symbol" w:hint="default"/>
        <w:w w:val="99"/>
        <w:sz w:val="20"/>
        <w:szCs w:val="20"/>
        <w:lang w:val="en-GB" w:eastAsia="en-GB" w:bidi="en-GB"/>
      </w:rPr>
    </w:lvl>
    <w:lvl w:ilvl="1" w:tplc="91F4C178">
      <w:numFmt w:val="bullet"/>
      <w:lvlText w:val="•"/>
      <w:lvlJc w:val="left"/>
      <w:pPr>
        <w:ind w:left="773" w:hanging="360"/>
      </w:pPr>
      <w:rPr>
        <w:rFonts w:hint="default"/>
        <w:lang w:val="en-GB" w:eastAsia="en-GB" w:bidi="en-GB"/>
      </w:rPr>
    </w:lvl>
    <w:lvl w:ilvl="2" w:tplc="8BB2D016">
      <w:numFmt w:val="bullet"/>
      <w:lvlText w:val="•"/>
      <w:lvlJc w:val="left"/>
      <w:pPr>
        <w:ind w:left="1086" w:hanging="360"/>
      </w:pPr>
      <w:rPr>
        <w:rFonts w:hint="default"/>
        <w:lang w:val="en-GB" w:eastAsia="en-GB" w:bidi="en-GB"/>
      </w:rPr>
    </w:lvl>
    <w:lvl w:ilvl="3" w:tplc="9CEA6CB6">
      <w:numFmt w:val="bullet"/>
      <w:lvlText w:val="•"/>
      <w:lvlJc w:val="left"/>
      <w:pPr>
        <w:ind w:left="1399" w:hanging="360"/>
      </w:pPr>
      <w:rPr>
        <w:rFonts w:hint="default"/>
        <w:lang w:val="en-GB" w:eastAsia="en-GB" w:bidi="en-GB"/>
      </w:rPr>
    </w:lvl>
    <w:lvl w:ilvl="4" w:tplc="EB5A5C3E">
      <w:numFmt w:val="bullet"/>
      <w:lvlText w:val="•"/>
      <w:lvlJc w:val="left"/>
      <w:pPr>
        <w:ind w:left="1712" w:hanging="360"/>
      </w:pPr>
      <w:rPr>
        <w:rFonts w:hint="default"/>
        <w:lang w:val="en-GB" w:eastAsia="en-GB" w:bidi="en-GB"/>
      </w:rPr>
    </w:lvl>
    <w:lvl w:ilvl="5" w:tplc="3D14B804">
      <w:numFmt w:val="bullet"/>
      <w:lvlText w:val="•"/>
      <w:lvlJc w:val="left"/>
      <w:pPr>
        <w:ind w:left="2025" w:hanging="360"/>
      </w:pPr>
      <w:rPr>
        <w:rFonts w:hint="default"/>
        <w:lang w:val="en-GB" w:eastAsia="en-GB" w:bidi="en-GB"/>
      </w:rPr>
    </w:lvl>
    <w:lvl w:ilvl="6" w:tplc="E4A415EC">
      <w:numFmt w:val="bullet"/>
      <w:lvlText w:val="•"/>
      <w:lvlJc w:val="left"/>
      <w:pPr>
        <w:ind w:left="2338" w:hanging="360"/>
      </w:pPr>
      <w:rPr>
        <w:rFonts w:hint="default"/>
        <w:lang w:val="en-GB" w:eastAsia="en-GB" w:bidi="en-GB"/>
      </w:rPr>
    </w:lvl>
    <w:lvl w:ilvl="7" w:tplc="62E8C6D2">
      <w:numFmt w:val="bullet"/>
      <w:lvlText w:val="•"/>
      <w:lvlJc w:val="left"/>
      <w:pPr>
        <w:ind w:left="2651" w:hanging="360"/>
      </w:pPr>
      <w:rPr>
        <w:rFonts w:hint="default"/>
        <w:lang w:val="en-GB" w:eastAsia="en-GB" w:bidi="en-GB"/>
      </w:rPr>
    </w:lvl>
    <w:lvl w:ilvl="8" w:tplc="FEE059EE">
      <w:numFmt w:val="bullet"/>
      <w:lvlText w:val="•"/>
      <w:lvlJc w:val="left"/>
      <w:pPr>
        <w:ind w:left="2964" w:hanging="360"/>
      </w:pPr>
      <w:rPr>
        <w:rFonts w:hint="default"/>
        <w:lang w:val="en-GB" w:eastAsia="en-GB" w:bidi="en-GB"/>
      </w:rPr>
    </w:lvl>
  </w:abstractNum>
  <w:abstractNum w:abstractNumId="3" w15:restartNumberingAfterBreak="0">
    <w:nsid w:val="146517CC"/>
    <w:multiLevelType w:val="hybridMultilevel"/>
    <w:tmpl w:val="590EDE42"/>
    <w:lvl w:ilvl="0" w:tplc="3FD08AF2">
      <w:numFmt w:val="bullet"/>
      <w:lvlText w:val=""/>
      <w:lvlJc w:val="left"/>
      <w:pPr>
        <w:ind w:left="827" w:hanging="361"/>
      </w:pPr>
      <w:rPr>
        <w:rFonts w:ascii="Symbol" w:eastAsia="Symbol" w:hAnsi="Symbol" w:cs="Symbol" w:hint="default"/>
        <w:w w:val="100"/>
        <w:sz w:val="22"/>
        <w:szCs w:val="22"/>
        <w:lang w:val="en-GB" w:eastAsia="en-GB" w:bidi="en-GB"/>
      </w:rPr>
    </w:lvl>
    <w:lvl w:ilvl="1" w:tplc="F300F802">
      <w:numFmt w:val="bullet"/>
      <w:lvlText w:val="•"/>
      <w:lvlJc w:val="left"/>
      <w:pPr>
        <w:ind w:left="1538" w:hanging="361"/>
      </w:pPr>
      <w:rPr>
        <w:rFonts w:hint="default"/>
        <w:lang w:val="en-GB" w:eastAsia="en-GB" w:bidi="en-GB"/>
      </w:rPr>
    </w:lvl>
    <w:lvl w:ilvl="2" w:tplc="FA08C9EE">
      <w:numFmt w:val="bullet"/>
      <w:lvlText w:val="•"/>
      <w:lvlJc w:val="left"/>
      <w:pPr>
        <w:ind w:left="2257" w:hanging="361"/>
      </w:pPr>
      <w:rPr>
        <w:rFonts w:hint="default"/>
        <w:lang w:val="en-GB" w:eastAsia="en-GB" w:bidi="en-GB"/>
      </w:rPr>
    </w:lvl>
    <w:lvl w:ilvl="3" w:tplc="659A5150">
      <w:numFmt w:val="bullet"/>
      <w:lvlText w:val="•"/>
      <w:lvlJc w:val="left"/>
      <w:pPr>
        <w:ind w:left="2975" w:hanging="361"/>
      </w:pPr>
      <w:rPr>
        <w:rFonts w:hint="default"/>
        <w:lang w:val="en-GB" w:eastAsia="en-GB" w:bidi="en-GB"/>
      </w:rPr>
    </w:lvl>
    <w:lvl w:ilvl="4" w:tplc="CD0A7E5E">
      <w:numFmt w:val="bullet"/>
      <w:lvlText w:val="•"/>
      <w:lvlJc w:val="left"/>
      <w:pPr>
        <w:ind w:left="3694" w:hanging="361"/>
      </w:pPr>
      <w:rPr>
        <w:rFonts w:hint="default"/>
        <w:lang w:val="en-GB" w:eastAsia="en-GB" w:bidi="en-GB"/>
      </w:rPr>
    </w:lvl>
    <w:lvl w:ilvl="5" w:tplc="4848714C">
      <w:numFmt w:val="bullet"/>
      <w:lvlText w:val="•"/>
      <w:lvlJc w:val="left"/>
      <w:pPr>
        <w:ind w:left="4413" w:hanging="361"/>
      </w:pPr>
      <w:rPr>
        <w:rFonts w:hint="default"/>
        <w:lang w:val="en-GB" w:eastAsia="en-GB" w:bidi="en-GB"/>
      </w:rPr>
    </w:lvl>
    <w:lvl w:ilvl="6" w:tplc="DF2E883C">
      <w:numFmt w:val="bullet"/>
      <w:lvlText w:val="•"/>
      <w:lvlJc w:val="left"/>
      <w:pPr>
        <w:ind w:left="5131" w:hanging="361"/>
      </w:pPr>
      <w:rPr>
        <w:rFonts w:hint="default"/>
        <w:lang w:val="en-GB" w:eastAsia="en-GB" w:bidi="en-GB"/>
      </w:rPr>
    </w:lvl>
    <w:lvl w:ilvl="7" w:tplc="F9D85F40">
      <w:numFmt w:val="bullet"/>
      <w:lvlText w:val="•"/>
      <w:lvlJc w:val="left"/>
      <w:pPr>
        <w:ind w:left="5850" w:hanging="361"/>
      </w:pPr>
      <w:rPr>
        <w:rFonts w:hint="default"/>
        <w:lang w:val="en-GB" w:eastAsia="en-GB" w:bidi="en-GB"/>
      </w:rPr>
    </w:lvl>
    <w:lvl w:ilvl="8" w:tplc="7DBE763A">
      <w:numFmt w:val="bullet"/>
      <w:lvlText w:val="•"/>
      <w:lvlJc w:val="left"/>
      <w:pPr>
        <w:ind w:left="6568" w:hanging="361"/>
      </w:pPr>
      <w:rPr>
        <w:rFonts w:hint="default"/>
        <w:lang w:val="en-GB" w:eastAsia="en-GB" w:bidi="en-GB"/>
      </w:rPr>
    </w:lvl>
  </w:abstractNum>
  <w:abstractNum w:abstractNumId="4" w15:restartNumberingAfterBreak="0">
    <w:nsid w:val="19F8783A"/>
    <w:multiLevelType w:val="hybridMultilevel"/>
    <w:tmpl w:val="191ED5C6"/>
    <w:lvl w:ilvl="0" w:tplc="C6EE4710">
      <w:numFmt w:val="bullet"/>
      <w:lvlText w:val=""/>
      <w:lvlJc w:val="left"/>
      <w:pPr>
        <w:ind w:left="468" w:hanging="360"/>
      </w:pPr>
      <w:rPr>
        <w:rFonts w:ascii="Symbol" w:eastAsia="Symbol" w:hAnsi="Symbol" w:cs="Symbol" w:hint="default"/>
        <w:w w:val="99"/>
        <w:sz w:val="20"/>
        <w:szCs w:val="20"/>
        <w:lang w:val="en-GB" w:eastAsia="en-GB" w:bidi="en-GB"/>
      </w:rPr>
    </w:lvl>
    <w:lvl w:ilvl="1" w:tplc="91029C50">
      <w:numFmt w:val="bullet"/>
      <w:lvlText w:val="•"/>
      <w:lvlJc w:val="left"/>
      <w:pPr>
        <w:ind w:left="781" w:hanging="360"/>
      </w:pPr>
      <w:rPr>
        <w:rFonts w:hint="default"/>
        <w:lang w:val="en-GB" w:eastAsia="en-GB" w:bidi="en-GB"/>
      </w:rPr>
    </w:lvl>
    <w:lvl w:ilvl="2" w:tplc="0FDA8210">
      <w:numFmt w:val="bullet"/>
      <w:lvlText w:val="•"/>
      <w:lvlJc w:val="left"/>
      <w:pPr>
        <w:ind w:left="1102" w:hanging="360"/>
      </w:pPr>
      <w:rPr>
        <w:rFonts w:hint="default"/>
        <w:lang w:val="en-GB" w:eastAsia="en-GB" w:bidi="en-GB"/>
      </w:rPr>
    </w:lvl>
    <w:lvl w:ilvl="3" w:tplc="26E22814">
      <w:numFmt w:val="bullet"/>
      <w:lvlText w:val="•"/>
      <w:lvlJc w:val="left"/>
      <w:pPr>
        <w:ind w:left="1424" w:hanging="360"/>
      </w:pPr>
      <w:rPr>
        <w:rFonts w:hint="default"/>
        <w:lang w:val="en-GB" w:eastAsia="en-GB" w:bidi="en-GB"/>
      </w:rPr>
    </w:lvl>
    <w:lvl w:ilvl="4" w:tplc="DFECF948">
      <w:numFmt w:val="bullet"/>
      <w:lvlText w:val="•"/>
      <w:lvlJc w:val="left"/>
      <w:pPr>
        <w:ind w:left="1745" w:hanging="360"/>
      </w:pPr>
      <w:rPr>
        <w:rFonts w:hint="default"/>
        <w:lang w:val="en-GB" w:eastAsia="en-GB" w:bidi="en-GB"/>
      </w:rPr>
    </w:lvl>
    <w:lvl w:ilvl="5" w:tplc="F75A0110">
      <w:numFmt w:val="bullet"/>
      <w:lvlText w:val="•"/>
      <w:lvlJc w:val="left"/>
      <w:pPr>
        <w:ind w:left="2067" w:hanging="360"/>
      </w:pPr>
      <w:rPr>
        <w:rFonts w:hint="default"/>
        <w:lang w:val="en-GB" w:eastAsia="en-GB" w:bidi="en-GB"/>
      </w:rPr>
    </w:lvl>
    <w:lvl w:ilvl="6" w:tplc="FAEE0394">
      <w:numFmt w:val="bullet"/>
      <w:lvlText w:val="•"/>
      <w:lvlJc w:val="left"/>
      <w:pPr>
        <w:ind w:left="2388" w:hanging="360"/>
      </w:pPr>
      <w:rPr>
        <w:rFonts w:hint="default"/>
        <w:lang w:val="en-GB" w:eastAsia="en-GB" w:bidi="en-GB"/>
      </w:rPr>
    </w:lvl>
    <w:lvl w:ilvl="7" w:tplc="9FF619C0">
      <w:numFmt w:val="bullet"/>
      <w:lvlText w:val="•"/>
      <w:lvlJc w:val="left"/>
      <w:pPr>
        <w:ind w:left="2709" w:hanging="360"/>
      </w:pPr>
      <w:rPr>
        <w:rFonts w:hint="default"/>
        <w:lang w:val="en-GB" w:eastAsia="en-GB" w:bidi="en-GB"/>
      </w:rPr>
    </w:lvl>
    <w:lvl w:ilvl="8" w:tplc="3CDAD8BA">
      <w:numFmt w:val="bullet"/>
      <w:lvlText w:val="•"/>
      <w:lvlJc w:val="left"/>
      <w:pPr>
        <w:ind w:left="3031" w:hanging="360"/>
      </w:pPr>
      <w:rPr>
        <w:rFonts w:hint="default"/>
        <w:lang w:val="en-GB" w:eastAsia="en-GB" w:bidi="en-GB"/>
      </w:rPr>
    </w:lvl>
  </w:abstractNum>
  <w:abstractNum w:abstractNumId="5" w15:restartNumberingAfterBreak="0">
    <w:nsid w:val="1C4B2076"/>
    <w:multiLevelType w:val="hybridMultilevel"/>
    <w:tmpl w:val="2C5077C0"/>
    <w:lvl w:ilvl="0" w:tplc="A6B29A32">
      <w:numFmt w:val="bullet"/>
      <w:lvlText w:val=""/>
      <w:lvlJc w:val="left"/>
      <w:pPr>
        <w:ind w:left="467" w:hanging="360"/>
      </w:pPr>
      <w:rPr>
        <w:rFonts w:ascii="Symbol" w:eastAsia="Symbol" w:hAnsi="Symbol" w:cs="Symbol" w:hint="default"/>
        <w:w w:val="99"/>
        <w:sz w:val="20"/>
        <w:szCs w:val="20"/>
        <w:lang w:val="en-GB" w:eastAsia="en-GB" w:bidi="en-GB"/>
      </w:rPr>
    </w:lvl>
    <w:lvl w:ilvl="1" w:tplc="F44A7B22">
      <w:numFmt w:val="bullet"/>
      <w:lvlText w:val="•"/>
      <w:lvlJc w:val="left"/>
      <w:pPr>
        <w:ind w:left="765" w:hanging="360"/>
      </w:pPr>
      <w:rPr>
        <w:rFonts w:hint="default"/>
        <w:lang w:val="en-GB" w:eastAsia="en-GB" w:bidi="en-GB"/>
      </w:rPr>
    </w:lvl>
    <w:lvl w:ilvl="2" w:tplc="3FCE126E">
      <w:numFmt w:val="bullet"/>
      <w:lvlText w:val="•"/>
      <w:lvlJc w:val="left"/>
      <w:pPr>
        <w:ind w:left="1071" w:hanging="360"/>
      </w:pPr>
      <w:rPr>
        <w:rFonts w:hint="default"/>
        <w:lang w:val="en-GB" w:eastAsia="en-GB" w:bidi="en-GB"/>
      </w:rPr>
    </w:lvl>
    <w:lvl w:ilvl="3" w:tplc="6D0E2474">
      <w:numFmt w:val="bullet"/>
      <w:lvlText w:val="•"/>
      <w:lvlJc w:val="left"/>
      <w:pPr>
        <w:ind w:left="1376" w:hanging="360"/>
      </w:pPr>
      <w:rPr>
        <w:rFonts w:hint="default"/>
        <w:lang w:val="en-GB" w:eastAsia="en-GB" w:bidi="en-GB"/>
      </w:rPr>
    </w:lvl>
    <w:lvl w:ilvl="4" w:tplc="E8E09940">
      <w:numFmt w:val="bullet"/>
      <w:lvlText w:val="•"/>
      <w:lvlJc w:val="left"/>
      <w:pPr>
        <w:ind w:left="1682" w:hanging="360"/>
      </w:pPr>
      <w:rPr>
        <w:rFonts w:hint="default"/>
        <w:lang w:val="en-GB" w:eastAsia="en-GB" w:bidi="en-GB"/>
      </w:rPr>
    </w:lvl>
    <w:lvl w:ilvl="5" w:tplc="B3F68BA2">
      <w:numFmt w:val="bullet"/>
      <w:lvlText w:val="•"/>
      <w:lvlJc w:val="left"/>
      <w:pPr>
        <w:ind w:left="1988" w:hanging="360"/>
      </w:pPr>
      <w:rPr>
        <w:rFonts w:hint="default"/>
        <w:lang w:val="en-GB" w:eastAsia="en-GB" w:bidi="en-GB"/>
      </w:rPr>
    </w:lvl>
    <w:lvl w:ilvl="6" w:tplc="3ADEA242">
      <w:numFmt w:val="bullet"/>
      <w:lvlText w:val="•"/>
      <w:lvlJc w:val="left"/>
      <w:pPr>
        <w:ind w:left="2293" w:hanging="360"/>
      </w:pPr>
      <w:rPr>
        <w:rFonts w:hint="default"/>
        <w:lang w:val="en-GB" w:eastAsia="en-GB" w:bidi="en-GB"/>
      </w:rPr>
    </w:lvl>
    <w:lvl w:ilvl="7" w:tplc="3C16AA5E">
      <w:numFmt w:val="bullet"/>
      <w:lvlText w:val="•"/>
      <w:lvlJc w:val="left"/>
      <w:pPr>
        <w:ind w:left="2599" w:hanging="360"/>
      </w:pPr>
      <w:rPr>
        <w:rFonts w:hint="default"/>
        <w:lang w:val="en-GB" w:eastAsia="en-GB" w:bidi="en-GB"/>
      </w:rPr>
    </w:lvl>
    <w:lvl w:ilvl="8" w:tplc="5DE6AD88">
      <w:numFmt w:val="bullet"/>
      <w:lvlText w:val="•"/>
      <w:lvlJc w:val="left"/>
      <w:pPr>
        <w:ind w:left="2904" w:hanging="360"/>
      </w:pPr>
      <w:rPr>
        <w:rFonts w:hint="default"/>
        <w:lang w:val="en-GB" w:eastAsia="en-GB" w:bidi="en-GB"/>
      </w:rPr>
    </w:lvl>
  </w:abstractNum>
  <w:abstractNum w:abstractNumId="6" w15:restartNumberingAfterBreak="0">
    <w:nsid w:val="287C4944"/>
    <w:multiLevelType w:val="hybridMultilevel"/>
    <w:tmpl w:val="E53AA552"/>
    <w:lvl w:ilvl="0" w:tplc="EE54B474">
      <w:numFmt w:val="bullet"/>
      <w:lvlText w:val=""/>
      <w:lvlJc w:val="left"/>
      <w:pPr>
        <w:ind w:left="464" w:hanging="360"/>
      </w:pPr>
      <w:rPr>
        <w:rFonts w:ascii="Symbol" w:eastAsia="Symbol" w:hAnsi="Symbol" w:cs="Symbol" w:hint="default"/>
        <w:w w:val="99"/>
        <w:sz w:val="20"/>
        <w:szCs w:val="20"/>
        <w:lang w:val="en-GB" w:eastAsia="en-GB" w:bidi="en-GB"/>
      </w:rPr>
    </w:lvl>
    <w:lvl w:ilvl="1" w:tplc="59EE5470">
      <w:numFmt w:val="bullet"/>
      <w:lvlText w:val="•"/>
      <w:lvlJc w:val="left"/>
      <w:pPr>
        <w:ind w:left="774" w:hanging="360"/>
      </w:pPr>
      <w:rPr>
        <w:rFonts w:hint="default"/>
        <w:lang w:val="en-GB" w:eastAsia="en-GB" w:bidi="en-GB"/>
      </w:rPr>
    </w:lvl>
    <w:lvl w:ilvl="2" w:tplc="E52A1D18">
      <w:numFmt w:val="bullet"/>
      <w:lvlText w:val="•"/>
      <w:lvlJc w:val="left"/>
      <w:pPr>
        <w:ind w:left="1088" w:hanging="360"/>
      </w:pPr>
      <w:rPr>
        <w:rFonts w:hint="default"/>
        <w:lang w:val="en-GB" w:eastAsia="en-GB" w:bidi="en-GB"/>
      </w:rPr>
    </w:lvl>
    <w:lvl w:ilvl="3" w:tplc="8FBA3D00">
      <w:numFmt w:val="bullet"/>
      <w:lvlText w:val="•"/>
      <w:lvlJc w:val="left"/>
      <w:pPr>
        <w:ind w:left="1402" w:hanging="360"/>
      </w:pPr>
      <w:rPr>
        <w:rFonts w:hint="default"/>
        <w:lang w:val="en-GB" w:eastAsia="en-GB" w:bidi="en-GB"/>
      </w:rPr>
    </w:lvl>
    <w:lvl w:ilvl="4" w:tplc="BC2A3AE2">
      <w:numFmt w:val="bullet"/>
      <w:lvlText w:val="•"/>
      <w:lvlJc w:val="left"/>
      <w:pPr>
        <w:ind w:left="1716" w:hanging="360"/>
      </w:pPr>
      <w:rPr>
        <w:rFonts w:hint="default"/>
        <w:lang w:val="en-GB" w:eastAsia="en-GB" w:bidi="en-GB"/>
      </w:rPr>
    </w:lvl>
    <w:lvl w:ilvl="5" w:tplc="66DC79C6">
      <w:numFmt w:val="bullet"/>
      <w:lvlText w:val="•"/>
      <w:lvlJc w:val="left"/>
      <w:pPr>
        <w:ind w:left="2030" w:hanging="360"/>
      </w:pPr>
      <w:rPr>
        <w:rFonts w:hint="default"/>
        <w:lang w:val="en-GB" w:eastAsia="en-GB" w:bidi="en-GB"/>
      </w:rPr>
    </w:lvl>
    <w:lvl w:ilvl="6" w:tplc="41642226">
      <w:numFmt w:val="bullet"/>
      <w:lvlText w:val="•"/>
      <w:lvlJc w:val="left"/>
      <w:pPr>
        <w:ind w:left="2344" w:hanging="360"/>
      </w:pPr>
      <w:rPr>
        <w:rFonts w:hint="default"/>
        <w:lang w:val="en-GB" w:eastAsia="en-GB" w:bidi="en-GB"/>
      </w:rPr>
    </w:lvl>
    <w:lvl w:ilvl="7" w:tplc="590EFAC4">
      <w:numFmt w:val="bullet"/>
      <w:lvlText w:val="•"/>
      <w:lvlJc w:val="left"/>
      <w:pPr>
        <w:ind w:left="2658" w:hanging="360"/>
      </w:pPr>
      <w:rPr>
        <w:rFonts w:hint="default"/>
        <w:lang w:val="en-GB" w:eastAsia="en-GB" w:bidi="en-GB"/>
      </w:rPr>
    </w:lvl>
    <w:lvl w:ilvl="8" w:tplc="DD86E808">
      <w:numFmt w:val="bullet"/>
      <w:lvlText w:val="•"/>
      <w:lvlJc w:val="left"/>
      <w:pPr>
        <w:ind w:left="2972" w:hanging="360"/>
      </w:pPr>
      <w:rPr>
        <w:rFonts w:hint="default"/>
        <w:lang w:val="en-GB" w:eastAsia="en-GB" w:bidi="en-GB"/>
      </w:rPr>
    </w:lvl>
  </w:abstractNum>
  <w:abstractNum w:abstractNumId="7" w15:restartNumberingAfterBreak="0">
    <w:nsid w:val="2D9F647F"/>
    <w:multiLevelType w:val="hybridMultilevel"/>
    <w:tmpl w:val="7642671E"/>
    <w:lvl w:ilvl="0" w:tplc="636234F8">
      <w:numFmt w:val="bullet"/>
      <w:lvlText w:val=""/>
      <w:lvlJc w:val="left"/>
      <w:pPr>
        <w:ind w:left="467" w:hanging="360"/>
      </w:pPr>
      <w:rPr>
        <w:rFonts w:ascii="Symbol" w:eastAsia="Symbol" w:hAnsi="Symbol" w:cs="Symbol" w:hint="default"/>
        <w:w w:val="99"/>
        <w:sz w:val="20"/>
        <w:szCs w:val="20"/>
        <w:lang w:val="en-GB" w:eastAsia="en-GB" w:bidi="en-GB"/>
      </w:rPr>
    </w:lvl>
    <w:lvl w:ilvl="1" w:tplc="776A7D14">
      <w:numFmt w:val="bullet"/>
      <w:lvlText w:val="•"/>
      <w:lvlJc w:val="left"/>
      <w:pPr>
        <w:ind w:left="765" w:hanging="360"/>
      </w:pPr>
      <w:rPr>
        <w:rFonts w:hint="default"/>
        <w:lang w:val="en-GB" w:eastAsia="en-GB" w:bidi="en-GB"/>
      </w:rPr>
    </w:lvl>
    <w:lvl w:ilvl="2" w:tplc="C8EA4AFA">
      <w:numFmt w:val="bullet"/>
      <w:lvlText w:val="•"/>
      <w:lvlJc w:val="left"/>
      <w:pPr>
        <w:ind w:left="1071" w:hanging="360"/>
      </w:pPr>
      <w:rPr>
        <w:rFonts w:hint="default"/>
        <w:lang w:val="en-GB" w:eastAsia="en-GB" w:bidi="en-GB"/>
      </w:rPr>
    </w:lvl>
    <w:lvl w:ilvl="3" w:tplc="DD9A1874">
      <w:numFmt w:val="bullet"/>
      <w:lvlText w:val="•"/>
      <w:lvlJc w:val="left"/>
      <w:pPr>
        <w:ind w:left="1376" w:hanging="360"/>
      </w:pPr>
      <w:rPr>
        <w:rFonts w:hint="default"/>
        <w:lang w:val="en-GB" w:eastAsia="en-GB" w:bidi="en-GB"/>
      </w:rPr>
    </w:lvl>
    <w:lvl w:ilvl="4" w:tplc="58E83B12">
      <w:numFmt w:val="bullet"/>
      <w:lvlText w:val="•"/>
      <w:lvlJc w:val="left"/>
      <w:pPr>
        <w:ind w:left="1682" w:hanging="360"/>
      </w:pPr>
      <w:rPr>
        <w:rFonts w:hint="default"/>
        <w:lang w:val="en-GB" w:eastAsia="en-GB" w:bidi="en-GB"/>
      </w:rPr>
    </w:lvl>
    <w:lvl w:ilvl="5" w:tplc="72685A58">
      <w:numFmt w:val="bullet"/>
      <w:lvlText w:val="•"/>
      <w:lvlJc w:val="left"/>
      <w:pPr>
        <w:ind w:left="1988" w:hanging="360"/>
      </w:pPr>
      <w:rPr>
        <w:rFonts w:hint="default"/>
        <w:lang w:val="en-GB" w:eastAsia="en-GB" w:bidi="en-GB"/>
      </w:rPr>
    </w:lvl>
    <w:lvl w:ilvl="6" w:tplc="541C32A0">
      <w:numFmt w:val="bullet"/>
      <w:lvlText w:val="•"/>
      <w:lvlJc w:val="left"/>
      <w:pPr>
        <w:ind w:left="2293" w:hanging="360"/>
      </w:pPr>
      <w:rPr>
        <w:rFonts w:hint="default"/>
        <w:lang w:val="en-GB" w:eastAsia="en-GB" w:bidi="en-GB"/>
      </w:rPr>
    </w:lvl>
    <w:lvl w:ilvl="7" w:tplc="943C5F16">
      <w:numFmt w:val="bullet"/>
      <w:lvlText w:val="•"/>
      <w:lvlJc w:val="left"/>
      <w:pPr>
        <w:ind w:left="2599" w:hanging="360"/>
      </w:pPr>
      <w:rPr>
        <w:rFonts w:hint="default"/>
        <w:lang w:val="en-GB" w:eastAsia="en-GB" w:bidi="en-GB"/>
      </w:rPr>
    </w:lvl>
    <w:lvl w:ilvl="8" w:tplc="2D78E1A4">
      <w:numFmt w:val="bullet"/>
      <w:lvlText w:val="•"/>
      <w:lvlJc w:val="left"/>
      <w:pPr>
        <w:ind w:left="2904" w:hanging="360"/>
      </w:pPr>
      <w:rPr>
        <w:rFonts w:hint="default"/>
        <w:lang w:val="en-GB" w:eastAsia="en-GB" w:bidi="en-GB"/>
      </w:rPr>
    </w:lvl>
  </w:abstractNum>
  <w:abstractNum w:abstractNumId="8" w15:restartNumberingAfterBreak="0">
    <w:nsid w:val="2EA7670A"/>
    <w:multiLevelType w:val="hybridMultilevel"/>
    <w:tmpl w:val="63C0545A"/>
    <w:lvl w:ilvl="0" w:tplc="78BA1D88">
      <w:numFmt w:val="bullet"/>
      <w:lvlText w:val=""/>
      <w:lvlJc w:val="left"/>
      <w:pPr>
        <w:ind w:left="468" w:hanging="360"/>
      </w:pPr>
      <w:rPr>
        <w:rFonts w:ascii="Symbol" w:eastAsia="Symbol" w:hAnsi="Symbol" w:cs="Symbol" w:hint="default"/>
        <w:w w:val="99"/>
        <w:sz w:val="20"/>
        <w:szCs w:val="20"/>
        <w:lang w:val="en-GB" w:eastAsia="en-GB" w:bidi="en-GB"/>
      </w:rPr>
    </w:lvl>
    <w:lvl w:ilvl="1" w:tplc="5DA62740">
      <w:numFmt w:val="bullet"/>
      <w:lvlText w:val="•"/>
      <w:lvlJc w:val="left"/>
      <w:pPr>
        <w:ind w:left="768" w:hanging="360"/>
      </w:pPr>
      <w:rPr>
        <w:rFonts w:hint="default"/>
        <w:lang w:val="en-GB" w:eastAsia="en-GB" w:bidi="en-GB"/>
      </w:rPr>
    </w:lvl>
    <w:lvl w:ilvl="2" w:tplc="1D5A7772">
      <w:numFmt w:val="bullet"/>
      <w:lvlText w:val="•"/>
      <w:lvlJc w:val="left"/>
      <w:pPr>
        <w:ind w:left="1077" w:hanging="360"/>
      </w:pPr>
      <w:rPr>
        <w:rFonts w:hint="default"/>
        <w:lang w:val="en-GB" w:eastAsia="en-GB" w:bidi="en-GB"/>
      </w:rPr>
    </w:lvl>
    <w:lvl w:ilvl="3" w:tplc="C65AFD0C">
      <w:numFmt w:val="bullet"/>
      <w:lvlText w:val="•"/>
      <w:lvlJc w:val="left"/>
      <w:pPr>
        <w:ind w:left="1386" w:hanging="360"/>
      </w:pPr>
      <w:rPr>
        <w:rFonts w:hint="default"/>
        <w:lang w:val="en-GB" w:eastAsia="en-GB" w:bidi="en-GB"/>
      </w:rPr>
    </w:lvl>
    <w:lvl w:ilvl="4" w:tplc="3C62FDA0">
      <w:numFmt w:val="bullet"/>
      <w:lvlText w:val="•"/>
      <w:lvlJc w:val="left"/>
      <w:pPr>
        <w:ind w:left="1695" w:hanging="360"/>
      </w:pPr>
      <w:rPr>
        <w:rFonts w:hint="default"/>
        <w:lang w:val="en-GB" w:eastAsia="en-GB" w:bidi="en-GB"/>
      </w:rPr>
    </w:lvl>
    <w:lvl w:ilvl="5" w:tplc="863083F2">
      <w:numFmt w:val="bullet"/>
      <w:lvlText w:val="•"/>
      <w:lvlJc w:val="left"/>
      <w:pPr>
        <w:ind w:left="2004" w:hanging="360"/>
      </w:pPr>
      <w:rPr>
        <w:rFonts w:hint="default"/>
        <w:lang w:val="en-GB" w:eastAsia="en-GB" w:bidi="en-GB"/>
      </w:rPr>
    </w:lvl>
    <w:lvl w:ilvl="6" w:tplc="4E3EFAA6">
      <w:numFmt w:val="bullet"/>
      <w:lvlText w:val="•"/>
      <w:lvlJc w:val="left"/>
      <w:pPr>
        <w:ind w:left="2313" w:hanging="360"/>
      </w:pPr>
      <w:rPr>
        <w:rFonts w:hint="default"/>
        <w:lang w:val="en-GB" w:eastAsia="en-GB" w:bidi="en-GB"/>
      </w:rPr>
    </w:lvl>
    <w:lvl w:ilvl="7" w:tplc="72A801F2">
      <w:numFmt w:val="bullet"/>
      <w:lvlText w:val="•"/>
      <w:lvlJc w:val="left"/>
      <w:pPr>
        <w:ind w:left="2622" w:hanging="360"/>
      </w:pPr>
      <w:rPr>
        <w:rFonts w:hint="default"/>
        <w:lang w:val="en-GB" w:eastAsia="en-GB" w:bidi="en-GB"/>
      </w:rPr>
    </w:lvl>
    <w:lvl w:ilvl="8" w:tplc="0406ACD0">
      <w:numFmt w:val="bullet"/>
      <w:lvlText w:val="•"/>
      <w:lvlJc w:val="left"/>
      <w:pPr>
        <w:ind w:left="2931" w:hanging="360"/>
      </w:pPr>
      <w:rPr>
        <w:rFonts w:hint="default"/>
        <w:lang w:val="en-GB" w:eastAsia="en-GB" w:bidi="en-GB"/>
      </w:rPr>
    </w:lvl>
  </w:abstractNum>
  <w:abstractNum w:abstractNumId="9" w15:restartNumberingAfterBreak="0">
    <w:nsid w:val="34776492"/>
    <w:multiLevelType w:val="hybridMultilevel"/>
    <w:tmpl w:val="F138A534"/>
    <w:lvl w:ilvl="0" w:tplc="37C2790E">
      <w:numFmt w:val="bullet"/>
      <w:lvlText w:val=""/>
      <w:lvlJc w:val="left"/>
      <w:pPr>
        <w:ind w:left="467" w:hanging="360"/>
      </w:pPr>
      <w:rPr>
        <w:rFonts w:ascii="Symbol" w:eastAsia="Symbol" w:hAnsi="Symbol" w:cs="Symbol" w:hint="default"/>
        <w:w w:val="99"/>
        <w:sz w:val="20"/>
        <w:szCs w:val="20"/>
        <w:lang w:val="en-GB" w:eastAsia="en-GB" w:bidi="en-GB"/>
      </w:rPr>
    </w:lvl>
    <w:lvl w:ilvl="1" w:tplc="7F6252FC">
      <w:numFmt w:val="bullet"/>
      <w:lvlText w:val="•"/>
      <w:lvlJc w:val="left"/>
      <w:pPr>
        <w:ind w:left="738" w:hanging="360"/>
      </w:pPr>
      <w:rPr>
        <w:rFonts w:hint="default"/>
        <w:lang w:val="en-GB" w:eastAsia="en-GB" w:bidi="en-GB"/>
      </w:rPr>
    </w:lvl>
    <w:lvl w:ilvl="2" w:tplc="DC9A8F44">
      <w:numFmt w:val="bullet"/>
      <w:lvlText w:val="•"/>
      <w:lvlJc w:val="left"/>
      <w:pPr>
        <w:ind w:left="1017" w:hanging="360"/>
      </w:pPr>
      <w:rPr>
        <w:rFonts w:hint="default"/>
        <w:lang w:val="en-GB" w:eastAsia="en-GB" w:bidi="en-GB"/>
      </w:rPr>
    </w:lvl>
    <w:lvl w:ilvl="3" w:tplc="9564A28E">
      <w:numFmt w:val="bullet"/>
      <w:lvlText w:val="•"/>
      <w:lvlJc w:val="left"/>
      <w:pPr>
        <w:ind w:left="1295" w:hanging="360"/>
      </w:pPr>
      <w:rPr>
        <w:rFonts w:hint="default"/>
        <w:lang w:val="en-GB" w:eastAsia="en-GB" w:bidi="en-GB"/>
      </w:rPr>
    </w:lvl>
    <w:lvl w:ilvl="4" w:tplc="B12EA890">
      <w:numFmt w:val="bullet"/>
      <w:lvlText w:val="•"/>
      <w:lvlJc w:val="left"/>
      <w:pPr>
        <w:ind w:left="1574" w:hanging="360"/>
      </w:pPr>
      <w:rPr>
        <w:rFonts w:hint="default"/>
        <w:lang w:val="en-GB" w:eastAsia="en-GB" w:bidi="en-GB"/>
      </w:rPr>
    </w:lvl>
    <w:lvl w:ilvl="5" w:tplc="2918D950">
      <w:numFmt w:val="bullet"/>
      <w:lvlText w:val="•"/>
      <w:lvlJc w:val="left"/>
      <w:pPr>
        <w:ind w:left="1852" w:hanging="360"/>
      </w:pPr>
      <w:rPr>
        <w:rFonts w:hint="default"/>
        <w:lang w:val="en-GB" w:eastAsia="en-GB" w:bidi="en-GB"/>
      </w:rPr>
    </w:lvl>
    <w:lvl w:ilvl="6" w:tplc="497A3A6E">
      <w:numFmt w:val="bullet"/>
      <w:lvlText w:val="•"/>
      <w:lvlJc w:val="left"/>
      <w:pPr>
        <w:ind w:left="2131" w:hanging="360"/>
      </w:pPr>
      <w:rPr>
        <w:rFonts w:hint="default"/>
        <w:lang w:val="en-GB" w:eastAsia="en-GB" w:bidi="en-GB"/>
      </w:rPr>
    </w:lvl>
    <w:lvl w:ilvl="7" w:tplc="01CEAAC6">
      <w:numFmt w:val="bullet"/>
      <w:lvlText w:val="•"/>
      <w:lvlJc w:val="left"/>
      <w:pPr>
        <w:ind w:left="2409" w:hanging="360"/>
      </w:pPr>
      <w:rPr>
        <w:rFonts w:hint="default"/>
        <w:lang w:val="en-GB" w:eastAsia="en-GB" w:bidi="en-GB"/>
      </w:rPr>
    </w:lvl>
    <w:lvl w:ilvl="8" w:tplc="D74CF56C">
      <w:numFmt w:val="bullet"/>
      <w:lvlText w:val="•"/>
      <w:lvlJc w:val="left"/>
      <w:pPr>
        <w:ind w:left="2688" w:hanging="360"/>
      </w:pPr>
      <w:rPr>
        <w:rFonts w:hint="default"/>
        <w:lang w:val="en-GB" w:eastAsia="en-GB" w:bidi="en-GB"/>
      </w:rPr>
    </w:lvl>
  </w:abstractNum>
  <w:abstractNum w:abstractNumId="10" w15:restartNumberingAfterBreak="0">
    <w:nsid w:val="37476C81"/>
    <w:multiLevelType w:val="hybridMultilevel"/>
    <w:tmpl w:val="D2464480"/>
    <w:lvl w:ilvl="0" w:tplc="47F60CF6">
      <w:numFmt w:val="bullet"/>
      <w:lvlText w:val=""/>
      <w:lvlJc w:val="left"/>
      <w:pPr>
        <w:ind w:left="467" w:hanging="360"/>
      </w:pPr>
      <w:rPr>
        <w:rFonts w:ascii="Symbol" w:eastAsia="Symbol" w:hAnsi="Symbol" w:cs="Symbol" w:hint="default"/>
        <w:w w:val="99"/>
        <w:sz w:val="20"/>
        <w:szCs w:val="20"/>
        <w:lang w:val="en-GB" w:eastAsia="en-GB" w:bidi="en-GB"/>
      </w:rPr>
    </w:lvl>
    <w:lvl w:ilvl="1" w:tplc="7F74E9A8">
      <w:numFmt w:val="bullet"/>
      <w:lvlText w:val="•"/>
      <w:lvlJc w:val="left"/>
      <w:pPr>
        <w:ind w:left="765" w:hanging="360"/>
      </w:pPr>
      <w:rPr>
        <w:rFonts w:hint="default"/>
        <w:lang w:val="en-GB" w:eastAsia="en-GB" w:bidi="en-GB"/>
      </w:rPr>
    </w:lvl>
    <w:lvl w:ilvl="2" w:tplc="7F988312">
      <w:numFmt w:val="bullet"/>
      <w:lvlText w:val="•"/>
      <w:lvlJc w:val="left"/>
      <w:pPr>
        <w:ind w:left="1071" w:hanging="360"/>
      </w:pPr>
      <w:rPr>
        <w:rFonts w:hint="default"/>
        <w:lang w:val="en-GB" w:eastAsia="en-GB" w:bidi="en-GB"/>
      </w:rPr>
    </w:lvl>
    <w:lvl w:ilvl="3" w:tplc="E518860C">
      <w:numFmt w:val="bullet"/>
      <w:lvlText w:val="•"/>
      <w:lvlJc w:val="left"/>
      <w:pPr>
        <w:ind w:left="1376" w:hanging="360"/>
      </w:pPr>
      <w:rPr>
        <w:rFonts w:hint="default"/>
        <w:lang w:val="en-GB" w:eastAsia="en-GB" w:bidi="en-GB"/>
      </w:rPr>
    </w:lvl>
    <w:lvl w:ilvl="4" w:tplc="1F2C3B0E">
      <w:numFmt w:val="bullet"/>
      <w:lvlText w:val="•"/>
      <w:lvlJc w:val="left"/>
      <w:pPr>
        <w:ind w:left="1682" w:hanging="360"/>
      </w:pPr>
      <w:rPr>
        <w:rFonts w:hint="default"/>
        <w:lang w:val="en-GB" w:eastAsia="en-GB" w:bidi="en-GB"/>
      </w:rPr>
    </w:lvl>
    <w:lvl w:ilvl="5" w:tplc="FE8C0FDE">
      <w:numFmt w:val="bullet"/>
      <w:lvlText w:val="•"/>
      <w:lvlJc w:val="left"/>
      <w:pPr>
        <w:ind w:left="1988" w:hanging="360"/>
      </w:pPr>
      <w:rPr>
        <w:rFonts w:hint="default"/>
        <w:lang w:val="en-GB" w:eastAsia="en-GB" w:bidi="en-GB"/>
      </w:rPr>
    </w:lvl>
    <w:lvl w:ilvl="6" w:tplc="0E424926">
      <w:numFmt w:val="bullet"/>
      <w:lvlText w:val="•"/>
      <w:lvlJc w:val="left"/>
      <w:pPr>
        <w:ind w:left="2293" w:hanging="360"/>
      </w:pPr>
      <w:rPr>
        <w:rFonts w:hint="default"/>
        <w:lang w:val="en-GB" w:eastAsia="en-GB" w:bidi="en-GB"/>
      </w:rPr>
    </w:lvl>
    <w:lvl w:ilvl="7" w:tplc="A1408AE4">
      <w:numFmt w:val="bullet"/>
      <w:lvlText w:val="•"/>
      <w:lvlJc w:val="left"/>
      <w:pPr>
        <w:ind w:left="2599" w:hanging="360"/>
      </w:pPr>
      <w:rPr>
        <w:rFonts w:hint="default"/>
        <w:lang w:val="en-GB" w:eastAsia="en-GB" w:bidi="en-GB"/>
      </w:rPr>
    </w:lvl>
    <w:lvl w:ilvl="8" w:tplc="E23C92AE">
      <w:numFmt w:val="bullet"/>
      <w:lvlText w:val="•"/>
      <w:lvlJc w:val="left"/>
      <w:pPr>
        <w:ind w:left="2904" w:hanging="360"/>
      </w:pPr>
      <w:rPr>
        <w:rFonts w:hint="default"/>
        <w:lang w:val="en-GB" w:eastAsia="en-GB" w:bidi="en-GB"/>
      </w:rPr>
    </w:lvl>
  </w:abstractNum>
  <w:abstractNum w:abstractNumId="11" w15:restartNumberingAfterBreak="0">
    <w:nsid w:val="37656354"/>
    <w:multiLevelType w:val="hybridMultilevel"/>
    <w:tmpl w:val="B36A574E"/>
    <w:lvl w:ilvl="0" w:tplc="AE9C0E10">
      <w:numFmt w:val="bullet"/>
      <w:lvlText w:val=""/>
      <w:lvlJc w:val="left"/>
      <w:pPr>
        <w:ind w:left="466" w:hanging="360"/>
      </w:pPr>
      <w:rPr>
        <w:rFonts w:ascii="Symbol" w:eastAsia="Symbol" w:hAnsi="Symbol" w:cs="Symbol" w:hint="default"/>
        <w:w w:val="99"/>
        <w:sz w:val="20"/>
        <w:szCs w:val="20"/>
        <w:lang w:val="en-GB" w:eastAsia="en-GB" w:bidi="en-GB"/>
      </w:rPr>
    </w:lvl>
    <w:lvl w:ilvl="1" w:tplc="D39A57A0">
      <w:numFmt w:val="bullet"/>
      <w:lvlText w:val="•"/>
      <w:lvlJc w:val="left"/>
      <w:pPr>
        <w:ind w:left="773" w:hanging="360"/>
      </w:pPr>
      <w:rPr>
        <w:rFonts w:hint="default"/>
        <w:lang w:val="en-GB" w:eastAsia="en-GB" w:bidi="en-GB"/>
      </w:rPr>
    </w:lvl>
    <w:lvl w:ilvl="2" w:tplc="F6722BB4">
      <w:numFmt w:val="bullet"/>
      <w:lvlText w:val="•"/>
      <w:lvlJc w:val="left"/>
      <w:pPr>
        <w:ind w:left="1086" w:hanging="360"/>
      </w:pPr>
      <w:rPr>
        <w:rFonts w:hint="default"/>
        <w:lang w:val="en-GB" w:eastAsia="en-GB" w:bidi="en-GB"/>
      </w:rPr>
    </w:lvl>
    <w:lvl w:ilvl="3" w:tplc="1986B172">
      <w:numFmt w:val="bullet"/>
      <w:lvlText w:val="•"/>
      <w:lvlJc w:val="left"/>
      <w:pPr>
        <w:ind w:left="1399" w:hanging="360"/>
      </w:pPr>
      <w:rPr>
        <w:rFonts w:hint="default"/>
        <w:lang w:val="en-GB" w:eastAsia="en-GB" w:bidi="en-GB"/>
      </w:rPr>
    </w:lvl>
    <w:lvl w:ilvl="4" w:tplc="FD868AF8">
      <w:numFmt w:val="bullet"/>
      <w:lvlText w:val="•"/>
      <w:lvlJc w:val="left"/>
      <w:pPr>
        <w:ind w:left="1712" w:hanging="360"/>
      </w:pPr>
      <w:rPr>
        <w:rFonts w:hint="default"/>
        <w:lang w:val="en-GB" w:eastAsia="en-GB" w:bidi="en-GB"/>
      </w:rPr>
    </w:lvl>
    <w:lvl w:ilvl="5" w:tplc="CF86D546">
      <w:numFmt w:val="bullet"/>
      <w:lvlText w:val="•"/>
      <w:lvlJc w:val="left"/>
      <w:pPr>
        <w:ind w:left="2025" w:hanging="360"/>
      </w:pPr>
      <w:rPr>
        <w:rFonts w:hint="default"/>
        <w:lang w:val="en-GB" w:eastAsia="en-GB" w:bidi="en-GB"/>
      </w:rPr>
    </w:lvl>
    <w:lvl w:ilvl="6" w:tplc="73E2350E">
      <w:numFmt w:val="bullet"/>
      <w:lvlText w:val="•"/>
      <w:lvlJc w:val="left"/>
      <w:pPr>
        <w:ind w:left="2338" w:hanging="360"/>
      </w:pPr>
      <w:rPr>
        <w:rFonts w:hint="default"/>
        <w:lang w:val="en-GB" w:eastAsia="en-GB" w:bidi="en-GB"/>
      </w:rPr>
    </w:lvl>
    <w:lvl w:ilvl="7" w:tplc="E22C329C">
      <w:numFmt w:val="bullet"/>
      <w:lvlText w:val="•"/>
      <w:lvlJc w:val="left"/>
      <w:pPr>
        <w:ind w:left="2651" w:hanging="360"/>
      </w:pPr>
      <w:rPr>
        <w:rFonts w:hint="default"/>
        <w:lang w:val="en-GB" w:eastAsia="en-GB" w:bidi="en-GB"/>
      </w:rPr>
    </w:lvl>
    <w:lvl w:ilvl="8" w:tplc="DAF8FC0A">
      <w:numFmt w:val="bullet"/>
      <w:lvlText w:val="•"/>
      <w:lvlJc w:val="left"/>
      <w:pPr>
        <w:ind w:left="2964" w:hanging="360"/>
      </w:pPr>
      <w:rPr>
        <w:rFonts w:hint="default"/>
        <w:lang w:val="en-GB" w:eastAsia="en-GB" w:bidi="en-GB"/>
      </w:rPr>
    </w:lvl>
  </w:abstractNum>
  <w:abstractNum w:abstractNumId="12" w15:restartNumberingAfterBreak="0">
    <w:nsid w:val="428954AE"/>
    <w:multiLevelType w:val="hybridMultilevel"/>
    <w:tmpl w:val="9CF25E72"/>
    <w:lvl w:ilvl="0" w:tplc="94700314">
      <w:numFmt w:val="bullet"/>
      <w:lvlText w:val=""/>
      <w:lvlJc w:val="left"/>
      <w:pPr>
        <w:ind w:left="464" w:hanging="360"/>
      </w:pPr>
      <w:rPr>
        <w:rFonts w:ascii="Symbol" w:eastAsia="Symbol" w:hAnsi="Symbol" w:cs="Symbol" w:hint="default"/>
        <w:w w:val="99"/>
        <w:sz w:val="20"/>
        <w:szCs w:val="20"/>
        <w:lang w:val="en-GB" w:eastAsia="en-GB" w:bidi="en-GB"/>
      </w:rPr>
    </w:lvl>
    <w:lvl w:ilvl="1" w:tplc="9696965E">
      <w:numFmt w:val="bullet"/>
      <w:lvlText w:val="•"/>
      <w:lvlJc w:val="left"/>
      <w:pPr>
        <w:ind w:left="767" w:hanging="360"/>
      </w:pPr>
      <w:rPr>
        <w:rFonts w:hint="default"/>
        <w:lang w:val="en-GB" w:eastAsia="en-GB" w:bidi="en-GB"/>
      </w:rPr>
    </w:lvl>
    <w:lvl w:ilvl="2" w:tplc="1C8EE5EE">
      <w:numFmt w:val="bullet"/>
      <w:lvlText w:val="•"/>
      <w:lvlJc w:val="left"/>
      <w:pPr>
        <w:ind w:left="1074" w:hanging="360"/>
      </w:pPr>
      <w:rPr>
        <w:rFonts w:hint="default"/>
        <w:lang w:val="en-GB" w:eastAsia="en-GB" w:bidi="en-GB"/>
      </w:rPr>
    </w:lvl>
    <w:lvl w:ilvl="3" w:tplc="73249D16">
      <w:numFmt w:val="bullet"/>
      <w:lvlText w:val="•"/>
      <w:lvlJc w:val="left"/>
      <w:pPr>
        <w:ind w:left="1381" w:hanging="360"/>
      </w:pPr>
      <w:rPr>
        <w:rFonts w:hint="default"/>
        <w:lang w:val="en-GB" w:eastAsia="en-GB" w:bidi="en-GB"/>
      </w:rPr>
    </w:lvl>
    <w:lvl w:ilvl="4" w:tplc="C33A2562">
      <w:numFmt w:val="bullet"/>
      <w:lvlText w:val="•"/>
      <w:lvlJc w:val="left"/>
      <w:pPr>
        <w:ind w:left="1688" w:hanging="360"/>
      </w:pPr>
      <w:rPr>
        <w:rFonts w:hint="default"/>
        <w:lang w:val="en-GB" w:eastAsia="en-GB" w:bidi="en-GB"/>
      </w:rPr>
    </w:lvl>
    <w:lvl w:ilvl="5" w:tplc="87C64416">
      <w:numFmt w:val="bullet"/>
      <w:lvlText w:val="•"/>
      <w:lvlJc w:val="left"/>
      <w:pPr>
        <w:ind w:left="1995" w:hanging="360"/>
      </w:pPr>
      <w:rPr>
        <w:rFonts w:hint="default"/>
        <w:lang w:val="en-GB" w:eastAsia="en-GB" w:bidi="en-GB"/>
      </w:rPr>
    </w:lvl>
    <w:lvl w:ilvl="6" w:tplc="86DE5168">
      <w:numFmt w:val="bullet"/>
      <w:lvlText w:val="•"/>
      <w:lvlJc w:val="left"/>
      <w:pPr>
        <w:ind w:left="2302" w:hanging="360"/>
      </w:pPr>
      <w:rPr>
        <w:rFonts w:hint="default"/>
        <w:lang w:val="en-GB" w:eastAsia="en-GB" w:bidi="en-GB"/>
      </w:rPr>
    </w:lvl>
    <w:lvl w:ilvl="7" w:tplc="73026E50">
      <w:numFmt w:val="bullet"/>
      <w:lvlText w:val="•"/>
      <w:lvlJc w:val="left"/>
      <w:pPr>
        <w:ind w:left="2609" w:hanging="360"/>
      </w:pPr>
      <w:rPr>
        <w:rFonts w:hint="default"/>
        <w:lang w:val="en-GB" w:eastAsia="en-GB" w:bidi="en-GB"/>
      </w:rPr>
    </w:lvl>
    <w:lvl w:ilvl="8" w:tplc="89F874C0">
      <w:numFmt w:val="bullet"/>
      <w:lvlText w:val="•"/>
      <w:lvlJc w:val="left"/>
      <w:pPr>
        <w:ind w:left="2916" w:hanging="360"/>
      </w:pPr>
      <w:rPr>
        <w:rFonts w:hint="default"/>
        <w:lang w:val="en-GB" w:eastAsia="en-GB" w:bidi="en-GB"/>
      </w:rPr>
    </w:lvl>
  </w:abstractNum>
  <w:abstractNum w:abstractNumId="13" w15:restartNumberingAfterBreak="0">
    <w:nsid w:val="47857F4D"/>
    <w:multiLevelType w:val="hybridMultilevel"/>
    <w:tmpl w:val="E9A02668"/>
    <w:lvl w:ilvl="0" w:tplc="C220E664">
      <w:numFmt w:val="bullet"/>
      <w:lvlText w:val="•"/>
      <w:lvlJc w:val="left"/>
      <w:pPr>
        <w:ind w:left="830" w:hanging="440"/>
      </w:pPr>
      <w:rPr>
        <w:rFonts w:ascii="Calibri" w:eastAsia="Calibri" w:hAnsi="Calibri" w:cs="Calibri" w:hint="default"/>
        <w:w w:val="100"/>
        <w:sz w:val="22"/>
        <w:szCs w:val="22"/>
        <w:lang w:val="en-GB" w:eastAsia="en-GB" w:bidi="en-GB"/>
      </w:rPr>
    </w:lvl>
    <w:lvl w:ilvl="1" w:tplc="3C0E3D28">
      <w:numFmt w:val="bullet"/>
      <w:lvlText w:val="•"/>
      <w:lvlJc w:val="left"/>
      <w:pPr>
        <w:ind w:left="1556" w:hanging="440"/>
      </w:pPr>
      <w:rPr>
        <w:rFonts w:hint="default"/>
        <w:lang w:val="en-GB" w:eastAsia="en-GB" w:bidi="en-GB"/>
      </w:rPr>
    </w:lvl>
    <w:lvl w:ilvl="2" w:tplc="80142564">
      <w:numFmt w:val="bullet"/>
      <w:lvlText w:val="•"/>
      <w:lvlJc w:val="left"/>
      <w:pPr>
        <w:ind w:left="2273" w:hanging="440"/>
      </w:pPr>
      <w:rPr>
        <w:rFonts w:hint="default"/>
        <w:lang w:val="en-GB" w:eastAsia="en-GB" w:bidi="en-GB"/>
      </w:rPr>
    </w:lvl>
    <w:lvl w:ilvl="3" w:tplc="F4505D24">
      <w:numFmt w:val="bullet"/>
      <w:lvlText w:val="•"/>
      <w:lvlJc w:val="left"/>
      <w:pPr>
        <w:ind w:left="2989" w:hanging="440"/>
      </w:pPr>
      <w:rPr>
        <w:rFonts w:hint="default"/>
        <w:lang w:val="en-GB" w:eastAsia="en-GB" w:bidi="en-GB"/>
      </w:rPr>
    </w:lvl>
    <w:lvl w:ilvl="4" w:tplc="B0764C24">
      <w:numFmt w:val="bullet"/>
      <w:lvlText w:val="•"/>
      <w:lvlJc w:val="left"/>
      <w:pPr>
        <w:ind w:left="3706" w:hanging="440"/>
      </w:pPr>
      <w:rPr>
        <w:rFonts w:hint="default"/>
        <w:lang w:val="en-GB" w:eastAsia="en-GB" w:bidi="en-GB"/>
      </w:rPr>
    </w:lvl>
    <w:lvl w:ilvl="5" w:tplc="626C5A0C">
      <w:numFmt w:val="bullet"/>
      <w:lvlText w:val="•"/>
      <w:lvlJc w:val="left"/>
      <w:pPr>
        <w:ind w:left="4423" w:hanging="440"/>
      </w:pPr>
      <w:rPr>
        <w:rFonts w:hint="default"/>
        <w:lang w:val="en-GB" w:eastAsia="en-GB" w:bidi="en-GB"/>
      </w:rPr>
    </w:lvl>
    <w:lvl w:ilvl="6" w:tplc="0F9C3C14">
      <w:numFmt w:val="bullet"/>
      <w:lvlText w:val="•"/>
      <w:lvlJc w:val="left"/>
      <w:pPr>
        <w:ind w:left="5139" w:hanging="440"/>
      </w:pPr>
      <w:rPr>
        <w:rFonts w:hint="default"/>
        <w:lang w:val="en-GB" w:eastAsia="en-GB" w:bidi="en-GB"/>
      </w:rPr>
    </w:lvl>
    <w:lvl w:ilvl="7" w:tplc="5172DF10">
      <w:numFmt w:val="bullet"/>
      <w:lvlText w:val="•"/>
      <w:lvlJc w:val="left"/>
      <w:pPr>
        <w:ind w:left="5856" w:hanging="440"/>
      </w:pPr>
      <w:rPr>
        <w:rFonts w:hint="default"/>
        <w:lang w:val="en-GB" w:eastAsia="en-GB" w:bidi="en-GB"/>
      </w:rPr>
    </w:lvl>
    <w:lvl w:ilvl="8" w:tplc="2884B2AA">
      <w:numFmt w:val="bullet"/>
      <w:lvlText w:val="•"/>
      <w:lvlJc w:val="left"/>
      <w:pPr>
        <w:ind w:left="6572" w:hanging="440"/>
      </w:pPr>
      <w:rPr>
        <w:rFonts w:hint="default"/>
        <w:lang w:val="en-GB" w:eastAsia="en-GB" w:bidi="en-GB"/>
      </w:rPr>
    </w:lvl>
  </w:abstractNum>
  <w:abstractNum w:abstractNumId="14" w15:restartNumberingAfterBreak="0">
    <w:nsid w:val="48C91E13"/>
    <w:multiLevelType w:val="hybridMultilevel"/>
    <w:tmpl w:val="DF30C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9B3CE3"/>
    <w:multiLevelType w:val="hybridMultilevel"/>
    <w:tmpl w:val="20FE3252"/>
    <w:lvl w:ilvl="0" w:tplc="F9085F0A">
      <w:numFmt w:val="bullet"/>
      <w:lvlText w:val=""/>
      <w:lvlJc w:val="left"/>
      <w:pPr>
        <w:ind w:left="888" w:hanging="361"/>
      </w:pPr>
      <w:rPr>
        <w:rFonts w:ascii="Symbol" w:eastAsia="Symbol" w:hAnsi="Symbol" w:cs="Symbol" w:hint="default"/>
        <w:w w:val="100"/>
        <w:sz w:val="22"/>
        <w:szCs w:val="22"/>
        <w:lang w:val="en-GB" w:eastAsia="en-GB" w:bidi="en-GB"/>
      </w:rPr>
    </w:lvl>
    <w:lvl w:ilvl="1" w:tplc="98D47924">
      <w:numFmt w:val="bullet"/>
      <w:lvlText w:val="•"/>
      <w:lvlJc w:val="left"/>
      <w:pPr>
        <w:ind w:left="1592" w:hanging="361"/>
      </w:pPr>
      <w:rPr>
        <w:rFonts w:hint="default"/>
        <w:lang w:val="en-GB" w:eastAsia="en-GB" w:bidi="en-GB"/>
      </w:rPr>
    </w:lvl>
    <w:lvl w:ilvl="2" w:tplc="CD2EF534">
      <w:numFmt w:val="bullet"/>
      <w:lvlText w:val="•"/>
      <w:lvlJc w:val="left"/>
      <w:pPr>
        <w:ind w:left="2305" w:hanging="361"/>
      </w:pPr>
      <w:rPr>
        <w:rFonts w:hint="default"/>
        <w:lang w:val="en-GB" w:eastAsia="en-GB" w:bidi="en-GB"/>
      </w:rPr>
    </w:lvl>
    <w:lvl w:ilvl="3" w:tplc="566ABCB8">
      <w:numFmt w:val="bullet"/>
      <w:lvlText w:val="•"/>
      <w:lvlJc w:val="left"/>
      <w:pPr>
        <w:ind w:left="3017" w:hanging="361"/>
      </w:pPr>
      <w:rPr>
        <w:rFonts w:hint="default"/>
        <w:lang w:val="en-GB" w:eastAsia="en-GB" w:bidi="en-GB"/>
      </w:rPr>
    </w:lvl>
    <w:lvl w:ilvl="4" w:tplc="71D21C6A">
      <w:numFmt w:val="bullet"/>
      <w:lvlText w:val="•"/>
      <w:lvlJc w:val="left"/>
      <w:pPr>
        <w:ind w:left="3730" w:hanging="361"/>
      </w:pPr>
      <w:rPr>
        <w:rFonts w:hint="default"/>
        <w:lang w:val="en-GB" w:eastAsia="en-GB" w:bidi="en-GB"/>
      </w:rPr>
    </w:lvl>
    <w:lvl w:ilvl="5" w:tplc="8B68A1E6">
      <w:numFmt w:val="bullet"/>
      <w:lvlText w:val="•"/>
      <w:lvlJc w:val="left"/>
      <w:pPr>
        <w:ind w:left="4443" w:hanging="361"/>
      </w:pPr>
      <w:rPr>
        <w:rFonts w:hint="default"/>
        <w:lang w:val="en-GB" w:eastAsia="en-GB" w:bidi="en-GB"/>
      </w:rPr>
    </w:lvl>
    <w:lvl w:ilvl="6" w:tplc="A2644888">
      <w:numFmt w:val="bullet"/>
      <w:lvlText w:val="•"/>
      <w:lvlJc w:val="left"/>
      <w:pPr>
        <w:ind w:left="5155" w:hanging="361"/>
      </w:pPr>
      <w:rPr>
        <w:rFonts w:hint="default"/>
        <w:lang w:val="en-GB" w:eastAsia="en-GB" w:bidi="en-GB"/>
      </w:rPr>
    </w:lvl>
    <w:lvl w:ilvl="7" w:tplc="21D2FD6A">
      <w:numFmt w:val="bullet"/>
      <w:lvlText w:val="•"/>
      <w:lvlJc w:val="left"/>
      <w:pPr>
        <w:ind w:left="5868" w:hanging="361"/>
      </w:pPr>
      <w:rPr>
        <w:rFonts w:hint="default"/>
        <w:lang w:val="en-GB" w:eastAsia="en-GB" w:bidi="en-GB"/>
      </w:rPr>
    </w:lvl>
    <w:lvl w:ilvl="8" w:tplc="5F048EE8">
      <w:numFmt w:val="bullet"/>
      <w:lvlText w:val="•"/>
      <w:lvlJc w:val="left"/>
      <w:pPr>
        <w:ind w:left="6580" w:hanging="361"/>
      </w:pPr>
      <w:rPr>
        <w:rFonts w:hint="default"/>
        <w:lang w:val="en-GB" w:eastAsia="en-GB" w:bidi="en-GB"/>
      </w:rPr>
    </w:lvl>
  </w:abstractNum>
  <w:abstractNum w:abstractNumId="16" w15:restartNumberingAfterBreak="0">
    <w:nsid w:val="593B7DDF"/>
    <w:multiLevelType w:val="hybridMultilevel"/>
    <w:tmpl w:val="66A8BE82"/>
    <w:lvl w:ilvl="0" w:tplc="2AAEC5A2">
      <w:numFmt w:val="bullet"/>
      <w:lvlText w:val=""/>
      <w:lvlJc w:val="left"/>
      <w:pPr>
        <w:ind w:left="467" w:hanging="360"/>
      </w:pPr>
      <w:rPr>
        <w:rFonts w:ascii="Symbol" w:eastAsia="Symbol" w:hAnsi="Symbol" w:cs="Symbol" w:hint="default"/>
        <w:w w:val="99"/>
        <w:sz w:val="20"/>
        <w:szCs w:val="20"/>
        <w:lang w:val="en-GB" w:eastAsia="en-GB" w:bidi="en-GB"/>
      </w:rPr>
    </w:lvl>
    <w:lvl w:ilvl="1" w:tplc="89144A00">
      <w:numFmt w:val="bullet"/>
      <w:lvlText w:val="•"/>
      <w:lvlJc w:val="left"/>
      <w:pPr>
        <w:ind w:left="738" w:hanging="360"/>
      </w:pPr>
      <w:rPr>
        <w:rFonts w:hint="default"/>
        <w:lang w:val="en-GB" w:eastAsia="en-GB" w:bidi="en-GB"/>
      </w:rPr>
    </w:lvl>
    <w:lvl w:ilvl="2" w:tplc="3F3EBCC4">
      <w:numFmt w:val="bullet"/>
      <w:lvlText w:val="•"/>
      <w:lvlJc w:val="left"/>
      <w:pPr>
        <w:ind w:left="1017" w:hanging="360"/>
      </w:pPr>
      <w:rPr>
        <w:rFonts w:hint="default"/>
        <w:lang w:val="en-GB" w:eastAsia="en-GB" w:bidi="en-GB"/>
      </w:rPr>
    </w:lvl>
    <w:lvl w:ilvl="3" w:tplc="5412A062">
      <w:numFmt w:val="bullet"/>
      <w:lvlText w:val="•"/>
      <w:lvlJc w:val="left"/>
      <w:pPr>
        <w:ind w:left="1295" w:hanging="360"/>
      </w:pPr>
      <w:rPr>
        <w:rFonts w:hint="default"/>
        <w:lang w:val="en-GB" w:eastAsia="en-GB" w:bidi="en-GB"/>
      </w:rPr>
    </w:lvl>
    <w:lvl w:ilvl="4" w:tplc="75245C8A">
      <w:numFmt w:val="bullet"/>
      <w:lvlText w:val="•"/>
      <w:lvlJc w:val="left"/>
      <w:pPr>
        <w:ind w:left="1574" w:hanging="360"/>
      </w:pPr>
      <w:rPr>
        <w:rFonts w:hint="default"/>
        <w:lang w:val="en-GB" w:eastAsia="en-GB" w:bidi="en-GB"/>
      </w:rPr>
    </w:lvl>
    <w:lvl w:ilvl="5" w:tplc="ABBCF8B0">
      <w:numFmt w:val="bullet"/>
      <w:lvlText w:val="•"/>
      <w:lvlJc w:val="left"/>
      <w:pPr>
        <w:ind w:left="1852" w:hanging="360"/>
      </w:pPr>
      <w:rPr>
        <w:rFonts w:hint="default"/>
        <w:lang w:val="en-GB" w:eastAsia="en-GB" w:bidi="en-GB"/>
      </w:rPr>
    </w:lvl>
    <w:lvl w:ilvl="6" w:tplc="1D10430C">
      <w:numFmt w:val="bullet"/>
      <w:lvlText w:val="•"/>
      <w:lvlJc w:val="left"/>
      <w:pPr>
        <w:ind w:left="2131" w:hanging="360"/>
      </w:pPr>
      <w:rPr>
        <w:rFonts w:hint="default"/>
        <w:lang w:val="en-GB" w:eastAsia="en-GB" w:bidi="en-GB"/>
      </w:rPr>
    </w:lvl>
    <w:lvl w:ilvl="7" w:tplc="A1A81F68">
      <w:numFmt w:val="bullet"/>
      <w:lvlText w:val="•"/>
      <w:lvlJc w:val="left"/>
      <w:pPr>
        <w:ind w:left="2409" w:hanging="360"/>
      </w:pPr>
      <w:rPr>
        <w:rFonts w:hint="default"/>
        <w:lang w:val="en-GB" w:eastAsia="en-GB" w:bidi="en-GB"/>
      </w:rPr>
    </w:lvl>
    <w:lvl w:ilvl="8" w:tplc="534ABFC4">
      <w:numFmt w:val="bullet"/>
      <w:lvlText w:val="•"/>
      <w:lvlJc w:val="left"/>
      <w:pPr>
        <w:ind w:left="2688" w:hanging="360"/>
      </w:pPr>
      <w:rPr>
        <w:rFonts w:hint="default"/>
        <w:lang w:val="en-GB" w:eastAsia="en-GB" w:bidi="en-GB"/>
      </w:rPr>
    </w:lvl>
  </w:abstractNum>
  <w:abstractNum w:abstractNumId="17" w15:restartNumberingAfterBreak="0">
    <w:nsid w:val="71DF3B0C"/>
    <w:multiLevelType w:val="hybridMultilevel"/>
    <w:tmpl w:val="FA24D3A4"/>
    <w:lvl w:ilvl="0" w:tplc="DAB62EA4">
      <w:numFmt w:val="bullet"/>
      <w:lvlText w:val=""/>
      <w:lvlJc w:val="left"/>
      <w:pPr>
        <w:ind w:left="467" w:hanging="360"/>
      </w:pPr>
      <w:rPr>
        <w:rFonts w:ascii="Symbol" w:eastAsia="Symbol" w:hAnsi="Symbol" w:cs="Symbol" w:hint="default"/>
        <w:w w:val="99"/>
        <w:sz w:val="20"/>
        <w:szCs w:val="20"/>
        <w:lang w:val="en-GB" w:eastAsia="en-GB" w:bidi="en-GB"/>
      </w:rPr>
    </w:lvl>
    <w:lvl w:ilvl="1" w:tplc="A738B3C0">
      <w:numFmt w:val="bullet"/>
      <w:lvlText w:val="•"/>
      <w:lvlJc w:val="left"/>
      <w:pPr>
        <w:ind w:left="765" w:hanging="360"/>
      </w:pPr>
      <w:rPr>
        <w:rFonts w:hint="default"/>
        <w:lang w:val="en-GB" w:eastAsia="en-GB" w:bidi="en-GB"/>
      </w:rPr>
    </w:lvl>
    <w:lvl w:ilvl="2" w:tplc="6BE2438A">
      <w:numFmt w:val="bullet"/>
      <w:lvlText w:val="•"/>
      <w:lvlJc w:val="left"/>
      <w:pPr>
        <w:ind w:left="1071" w:hanging="360"/>
      </w:pPr>
      <w:rPr>
        <w:rFonts w:hint="default"/>
        <w:lang w:val="en-GB" w:eastAsia="en-GB" w:bidi="en-GB"/>
      </w:rPr>
    </w:lvl>
    <w:lvl w:ilvl="3" w:tplc="76A879FE">
      <w:numFmt w:val="bullet"/>
      <w:lvlText w:val="•"/>
      <w:lvlJc w:val="left"/>
      <w:pPr>
        <w:ind w:left="1376" w:hanging="360"/>
      </w:pPr>
      <w:rPr>
        <w:rFonts w:hint="default"/>
        <w:lang w:val="en-GB" w:eastAsia="en-GB" w:bidi="en-GB"/>
      </w:rPr>
    </w:lvl>
    <w:lvl w:ilvl="4" w:tplc="A7CCC04C">
      <w:numFmt w:val="bullet"/>
      <w:lvlText w:val="•"/>
      <w:lvlJc w:val="left"/>
      <w:pPr>
        <w:ind w:left="1682" w:hanging="360"/>
      </w:pPr>
      <w:rPr>
        <w:rFonts w:hint="default"/>
        <w:lang w:val="en-GB" w:eastAsia="en-GB" w:bidi="en-GB"/>
      </w:rPr>
    </w:lvl>
    <w:lvl w:ilvl="5" w:tplc="BACE12F0">
      <w:numFmt w:val="bullet"/>
      <w:lvlText w:val="•"/>
      <w:lvlJc w:val="left"/>
      <w:pPr>
        <w:ind w:left="1988" w:hanging="360"/>
      </w:pPr>
      <w:rPr>
        <w:rFonts w:hint="default"/>
        <w:lang w:val="en-GB" w:eastAsia="en-GB" w:bidi="en-GB"/>
      </w:rPr>
    </w:lvl>
    <w:lvl w:ilvl="6" w:tplc="050AC65E">
      <w:numFmt w:val="bullet"/>
      <w:lvlText w:val="•"/>
      <w:lvlJc w:val="left"/>
      <w:pPr>
        <w:ind w:left="2293" w:hanging="360"/>
      </w:pPr>
      <w:rPr>
        <w:rFonts w:hint="default"/>
        <w:lang w:val="en-GB" w:eastAsia="en-GB" w:bidi="en-GB"/>
      </w:rPr>
    </w:lvl>
    <w:lvl w:ilvl="7" w:tplc="9FF86D70">
      <w:numFmt w:val="bullet"/>
      <w:lvlText w:val="•"/>
      <w:lvlJc w:val="left"/>
      <w:pPr>
        <w:ind w:left="2599" w:hanging="360"/>
      </w:pPr>
      <w:rPr>
        <w:rFonts w:hint="default"/>
        <w:lang w:val="en-GB" w:eastAsia="en-GB" w:bidi="en-GB"/>
      </w:rPr>
    </w:lvl>
    <w:lvl w:ilvl="8" w:tplc="C3C88B36">
      <w:numFmt w:val="bullet"/>
      <w:lvlText w:val="•"/>
      <w:lvlJc w:val="left"/>
      <w:pPr>
        <w:ind w:left="2904" w:hanging="360"/>
      </w:pPr>
      <w:rPr>
        <w:rFonts w:hint="default"/>
        <w:lang w:val="en-GB" w:eastAsia="en-GB" w:bidi="en-GB"/>
      </w:rPr>
    </w:lvl>
  </w:abstractNum>
  <w:abstractNum w:abstractNumId="18" w15:restartNumberingAfterBreak="0">
    <w:nsid w:val="75DB339E"/>
    <w:multiLevelType w:val="hybridMultilevel"/>
    <w:tmpl w:val="ECE83874"/>
    <w:lvl w:ilvl="0" w:tplc="2014272A">
      <w:numFmt w:val="bullet"/>
      <w:lvlText w:val=""/>
      <w:lvlJc w:val="left"/>
      <w:pPr>
        <w:ind w:left="467" w:hanging="360"/>
      </w:pPr>
      <w:rPr>
        <w:rFonts w:ascii="Symbol" w:eastAsia="Symbol" w:hAnsi="Symbol" w:cs="Symbol" w:hint="default"/>
        <w:w w:val="99"/>
        <w:sz w:val="20"/>
        <w:szCs w:val="20"/>
        <w:lang w:val="en-GB" w:eastAsia="en-GB" w:bidi="en-GB"/>
      </w:rPr>
    </w:lvl>
    <w:lvl w:ilvl="1" w:tplc="F954CE6A">
      <w:numFmt w:val="bullet"/>
      <w:lvlText w:val="•"/>
      <w:lvlJc w:val="left"/>
      <w:pPr>
        <w:ind w:left="765" w:hanging="360"/>
      </w:pPr>
      <w:rPr>
        <w:rFonts w:hint="default"/>
        <w:lang w:val="en-GB" w:eastAsia="en-GB" w:bidi="en-GB"/>
      </w:rPr>
    </w:lvl>
    <w:lvl w:ilvl="2" w:tplc="49E07674">
      <w:numFmt w:val="bullet"/>
      <w:lvlText w:val="•"/>
      <w:lvlJc w:val="left"/>
      <w:pPr>
        <w:ind w:left="1071" w:hanging="360"/>
      </w:pPr>
      <w:rPr>
        <w:rFonts w:hint="default"/>
        <w:lang w:val="en-GB" w:eastAsia="en-GB" w:bidi="en-GB"/>
      </w:rPr>
    </w:lvl>
    <w:lvl w:ilvl="3" w:tplc="A398A326">
      <w:numFmt w:val="bullet"/>
      <w:lvlText w:val="•"/>
      <w:lvlJc w:val="left"/>
      <w:pPr>
        <w:ind w:left="1376" w:hanging="360"/>
      </w:pPr>
      <w:rPr>
        <w:rFonts w:hint="default"/>
        <w:lang w:val="en-GB" w:eastAsia="en-GB" w:bidi="en-GB"/>
      </w:rPr>
    </w:lvl>
    <w:lvl w:ilvl="4" w:tplc="8F6E1722">
      <w:numFmt w:val="bullet"/>
      <w:lvlText w:val="•"/>
      <w:lvlJc w:val="left"/>
      <w:pPr>
        <w:ind w:left="1682" w:hanging="360"/>
      </w:pPr>
      <w:rPr>
        <w:rFonts w:hint="default"/>
        <w:lang w:val="en-GB" w:eastAsia="en-GB" w:bidi="en-GB"/>
      </w:rPr>
    </w:lvl>
    <w:lvl w:ilvl="5" w:tplc="F8F0C718">
      <w:numFmt w:val="bullet"/>
      <w:lvlText w:val="•"/>
      <w:lvlJc w:val="left"/>
      <w:pPr>
        <w:ind w:left="1988" w:hanging="360"/>
      </w:pPr>
      <w:rPr>
        <w:rFonts w:hint="default"/>
        <w:lang w:val="en-GB" w:eastAsia="en-GB" w:bidi="en-GB"/>
      </w:rPr>
    </w:lvl>
    <w:lvl w:ilvl="6" w:tplc="99A8542E">
      <w:numFmt w:val="bullet"/>
      <w:lvlText w:val="•"/>
      <w:lvlJc w:val="left"/>
      <w:pPr>
        <w:ind w:left="2293" w:hanging="360"/>
      </w:pPr>
      <w:rPr>
        <w:rFonts w:hint="default"/>
        <w:lang w:val="en-GB" w:eastAsia="en-GB" w:bidi="en-GB"/>
      </w:rPr>
    </w:lvl>
    <w:lvl w:ilvl="7" w:tplc="F1B8D80C">
      <w:numFmt w:val="bullet"/>
      <w:lvlText w:val="•"/>
      <w:lvlJc w:val="left"/>
      <w:pPr>
        <w:ind w:left="2599" w:hanging="360"/>
      </w:pPr>
      <w:rPr>
        <w:rFonts w:hint="default"/>
        <w:lang w:val="en-GB" w:eastAsia="en-GB" w:bidi="en-GB"/>
      </w:rPr>
    </w:lvl>
    <w:lvl w:ilvl="8" w:tplc="D482FF22">
      <w:numFmt w:val="bullet"/>
      <w:lvlText w:val="•"/>
      <w:lvlJc w:val="left"/>
      <w:pPr>
        <w:ind w:left="2904" w:hanging="360"/>
      </w:pPr>
      <w:rPr>
        <w:rFonts w:hint="default"/>
        <w:lang w:val="en-GB" w:eastAsia="en-GB" w:bidi="en-GB"/>
      </w:rPr>
    </w:lvl>
  </w:abstractNum>
  <w:abstractNum w:abstractNumId="19" w15:restartNumberingAfterBreak="0">
    <w:nsid w:val="79F505BE"/>
    <w:multiLevelType w:val="hybridMultilevel"/>
    <w:tmpl w:val="07F47442"/>
    <w:lvl w:ilvl="0" w:tplc="89D4ED1A">
      <w:numFmt w:val="bullet"/>
      <w:lvlText w:val=""/>
      <w:lvlJc w:val="left"/>
      <w:pPr>
        <w:ind w:left="467" w:hanging="360"/>
      </w:pPr>
      <w:rPr>
        <w:rFonts w:ascii="Symbol" w:eastAsia="Symbol" w:hAnsi="Symbol" w:cs="Symbol" w:hint="default"/>
        <w:w w:val="99"/>
        <w:sz w:val="20"/>
        <w:szCs w:val="20"/>
        <w:lang w:val="en-GB" w:eastAsia="en-GB" w:bidi="en-GB"/>
      </w:rPr>
    </w:lvl>
    <w:lvl w:ilvl="1" w:tplc="AF4EE84E">
      <w:numFmt w:val="bullet"/>
      <w:lvlText w:val="•"/>
      <w:lvlJc w:val="left"/>
      <w:pPr>
        <w:ind w:left="738" w:hanging="360"/>
      </w:pPr>
      <w:rPr>
        <w:rFonts w:hint="default"/>
        <w:lang w:val="en-GB" w:eastAsia="en-GB" w:bidi="en-GB"/>
      </w:rPr>
    </w:lvl>
    <w:lvl w:ilvl="2" w:tplc="A5B46030">
      <w:numFmt w:val="bullet"/>
      <w:lvlText w:val="•"/>
      <w:lvlJc w:val="left"/>
      <w:pPr>
        <w:ind w:left="1017" w:hanging="360"/>
      </w:pPr>
      <w:rPr>
        <w:rFonts w:hint="default"/>
        <w:lang w:val="en-GB" w:eastAsia="en-GB" w:bidi="en-GB"/>
      </w:rPr>
    </w:lvl>
    <w:lvl w:ilvl="3" w:tplc="A84626B2">
      <w:numFmt w:val="bullet"/>
      <w:lvlText w:val="•"/>
      <w:lvlJc w:val="left"/>
      <w:pPr>
        <w:ind w:left="1295" w:hanging="360"/>
      </w:pPr>
      <w:rPr>
        <w:rFonts w:hint="default"/>
        <w:lang w:val="en-GB" w:eastAsia="en-GB" w:bidi="en-GB"/>
      </w:rPr>
    </w:lvl>
    <w:lvl w:ilvl="4" w:tplc="DB328AA6">
      <w:numFmt w:val="bullet"/>
      <w:lvlText w:val="•"/>
      <w:lvlJc w:val="left"/>
      <w:pPr>
        <w:ind w:left="1574" w:hanging="360"/>
      </w:pPr>
      <w:rPr>
        <w:rFonts w:hint="default"/>
        <w:lang w:val="en-GB" w:eastAsia="en-GB" w:bidi="en-GB"/>
      </w:rPr>
    </w:lvl>
    <w:lvl w:ilvl="5" w:tplc="AB962434">
      <w:numFmt w:val="bullet"/>
      <w:lvlText w:val="•"/>
      <w:lvlJc w:val="left"/>
      <w:pPr>
        <w:ind w:left="1852" w:hanging="360"/>
      </w:pPr>
      <w:rPr>
        <w:rFonts w:hint="default"/>
        <w:lang w:val="en-GB" w:eastAsia="en-GB" w:bidi="en-GB"/>
      </w:rPr>
    </w:lvl>
    <w:lvl w:ilvl="6" w:tplc="30A6D9BE">
      <w:numFmt w:val="bullet"/>
      <w:lvlText w:val="•"/>
      <w:lvlJc w:val="left"/>
      <w:pPr>
        <w:ind w:left="2131" w:hanging="360"/>
      </w:pPr>
      <w:rPr>
        <w:rFonts w:hint="default"/>
        <w:lang w:val="en-GB" w:eastAsia="en-GB" w:bidi="en-GB"/>
      </w:rPr>
    </w:lvl>
    <w:lvl w:ilvl="7" w:tplc="F47CD06E">
      <w:numFmt w:val="bullet"/>
      <w:lvlText w:val="•"/>
      <w:lvlJc w:val="left"/>
      <w:pPr>
        <w:ind w:left="2409" w:hanging="360"/>
      </w:pPr>
      <w:rPr>
        <w:rFonts w:hint="default"/>
        <w:lang w:val="en-GB" w:eastAsia="en-GB" w:bidi="en-GB"/>
      </w:rPr>
    </w:lvl>
    <w:lvl w:ilvl="8" w:tplc="C16867D4">
      <w:numFmt w:val="bullet"/>
      <w:lvlText w:val="•"/>
      <w:lvlJc w:val="left"/>
      <w:pPr>
        <w:ind w:left="2688" w:hanging="360"/>
      </w:pPr>
      <w:rPr>
        <w:rFonts w:hint="default"/>
        <w:lang w:val="en-GB" w:eastAsia="en-GB" w:bidi="en-GB"/>
      </w:rPr>
    </w:lvl>
  </w:abstractNum>
  <w:abstractNum w:abstractNumId="20" w15:restartNumberingAfterBreak="0">
    <w:nsid w:val="7D267F5C"/>
    <w:multiLevelType w:val="hybridMultilevel"/>
    <w:tmpl w:val="79D2D6D8"/>
    <w:lvl w:ilvl="0" w:tplc="E3AA78F2">
      <w:start w:val="1"/>
      <w:numFmt w:val="decimal"/>
      <w:lvlText w:val="%1."/>
      <w:lvlJc w:val="left"/>
      <w:pPr>
        <w:ind w:left="552" w:hanging="360"/>
        <w:jc w:val="left"/>
      </w:pPr>
      <w:rPr>
        <w:rFonts w:ascii="Arial" w:eastAsia="Arial" w:hAnsi="Arial" w:cs="Arial" w:hint="default"/>
        <w:color w:val="2D74B5"/>
        <w:spacing w:val="-1"/>
        <w:w w:val="100"/>
        <w:sz w:val="22"/>
        <w:szCs w:val="22"/>
        <w:lang w:val="en-GB" w:eastAsia="en-GB" w:bidi="en-GB"/>
      </w:rPr>
    </w:lvl>
    <w:lvl w:ilvl="1" w:tplc="6C9E6F74">
      <w:start w:val="1"/>
      <w:numFmt w:val="decimal"/>
      <w:lvlText w:val="%2."/>
      <w:lvlJc w:val="left"/>
      <w:pPr>
        <w:ind w:left="1143" w:hanging="360"/>
        <w:jc w:val="left"/>
      </w:pPr>
      <w:rPr>
        <w:rFonts w:ascii="Arial" w:eastAsia="Arial" w:hAnsi="Arial" w:cs="Arial" w:hint="default"/>
        <w:b/>
        <w:bCs/>
        <w:spacing w:val="-2"/>
        <w:w w:val="100"/>
        <w:sz w:val="24"/>
        <w:szCs w:val="24"/>
        <w:lang w:val="en-GB" w:eastAsia="en-GB" w:bidi="en-GB"/>
      </w:rPr>
    </w:lvl>
    <w:lvl w:ilvl="2" w:tplc="0D804E04">
      <w:numFmt w:val="bullet"/>
      <w:lvlText w:val="•"/>
      <w:lvlJc w:val="left"/>
      <w:pPr>
        <w:ind w:left="2154" w:hanging="360"/>
      </w:pPr>
      <w:rPr>
        <w:rFonts w:hint="default"/>
        <w:lang w:val="en-GB" w:eastAsia="en-GB" w:bidi="en-GB"/>
      </w:rPr>
    </w:lvl>
    <w:lvl w:ilvl="3" w:tplc="61B83726">
      <w:numFmt w:val="bullet"/>
      <w:lvlText w:val="•"/>
      <w:lvlJc w:val="left"/>
      <w:pPr>
        <w:ind w:left="3168" w:hanging="360"/>
      </w:pPr>
      <w:rPr>
        <w:rFonts w:hint="default"/>
        <w:lang w:val="en-GB" w:eastAsia="en-GB" w:bidi="en-GB"/>
      </w:rPr>
    </w:lvl>
    <w:lvl w:ilvl="4" w:tplc="3886C8A0">
      <w:numFmt w:val="bullet"/>
      <w:lvlText w:val="•"/>
      <w:lvlJc w:val="left"/>
      <w:pPr>
        <w:ind w:left="4182" w:hanging="360"/>
      </w:pPr>
      <w:rPr>
        <w:rFonts w:hint="default"/>
        <w:lang w:val="en-GB" w:eastAsia="en-GB" w:bidi="en-GB"/>
      </w:rPr>
    </w:lvl>
    <w:lvl w:ilvl="5" w:tplc="17D0D672">
      <w:numFmt w:val="bullet"/>
      <w:lvlText w:val="•"/>
      <w:lvlJc w:val="left"/>
      <w:pPr>
        <w:ind w:left="5196" w:hanging="360"/>
      </w:pPr>
      <w:rPr>
        <w:rFonts w:hint="default"/>
        <w:lang w:val="en-GB" w:eastAsia="en-GB" w:bidi="en-GB"/>
      </w:rPr>
    </w:lvl>
    <w:lvl w:ilvl="6" w:tplc="62467090">
      <w:numFmt w:val="bullet"/>
      <w:lvlText w:val="•"/>
      <w:lvlJc w:val="left"/>
      <w:pPr>
        <w:ind w:left="6210" w:hanging="360"/>
      </w:pPr>
      <w:rPr>
        <w:rFonts w:hint="default"/>
        <w:lang w:val="en-GB" w:eastAsia="en-GB" w:bidi="en-GB"/>
      </w:rPr>
    </w:lvl>
    <w:lvl w:ilvl="7" w:tplc="A4028ED2">
      <w:numFmt w:val="bullet"/>
      <w:lvlText w:val="•"/>
      <w:lvlJc w:val="left"/>
      <w:pPr>
        <w:ind w:left="7224" w:hanging="360"/>
      </w:pPr>
      <w:rPr>
        <w:rFonts w:hint="default"/>
        <w:lang w:val="en-GB" w:eastAsia="en-GB" w:bidi="en-GB"/>
      </w:rPr>
    </w:lvl>
    <w:lvl w:ilvl="8" w:tplc="719CF30E">
      <w:numFmt w:val="bullet"/>
      <w:lvlText w:val="•"/>
      <w:lvlJc w:val="left"/>
      <w:pPr>
        <w:ind w:left="8238" w:hanging="360"/>
      </w:pPr>
      <w:rPr>
        <w:rFonts w:hint="default"/>
        <w:lang w:val="en-GB" w:eastAsia="en-GB" w:bidi="en-GB"/>
      </w:rPr>
    </w:lvl>
  </w:abstractNum>
  <w:num w:numId="1">
    <w:abstractNumId w:val="3"/>
  </w:num>
  <w:num w:numId="2">
    <w:abstractNumId w:val="0"/>
  </w:num>
  <w:num w:numId="3">
    <w:abstractNumId w:val="8"/>
  </w:num>
  <w:num w:numId="4">
    <w:abstractNumId w:val="7"/>
  </w:num>
  <w:num w:numId="5">
    <w:abstractNumId w:val="17"/>
  </w:num>
  <w:num w:numId="6">
    <w:abstractNumId w:val="5"/>
  </w:num>
  <w:num w:numId="7">
    <w:abstractNumId w:val="18"/>
  </w:num>
  <w:num w:numId="8">
    <w:abstractNumId w:val="10"/>
  </w:num>
  <w:num w:numId="9">
    <w:abstractNumId w:val="12"/>
  </w:num>
  <w:num w:numId="10">
    <w:abstractNumId w:val="6"/>
  </w:num>
  <w:num w:numId="11">
    <w:abstractNumId w:val="4"/>
  </w:num>
  <w:num w:numId="12">
    <w:abstractNumId w:val="1"/>
  </w:num>
  <w:num w:numId="13">
    <w:abstractNumId w:val="2"/>
  </w:num>
  <w:num w:numId="14">
    <w:abstractNumId w:val="11"/>
  </w:num>
  <w:num w:numId="15">
    <w:abstractNumId w:val="16"/>
  </w:num>
  <w:num w:numId="16">
    <w:abstractNumId w:val="9"/>
  </w:num>
  <w:num w:numId="17">
    <w:abstractNumId w:val="19"/>
  </w:num>
  <w:num w:numId="18">
    <w:abstractNumId w:val="13"/>
  </w:num>
  <w:num w:numId="19">
    <w:abstractNumId w:val="15"/>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B04F0"/>
    <w:rsid w:val="00471735"/>
    <w:rsid w:val="00594430"/>
    <w:rsid w:val="006C3F88"/>
    <w:rsid w:val="008B04F0"/>
    <w:rsid w:val="00D57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F250174"/>
  <w15:docId w15:val="{DD20C06B-5DFF-4278-830B-DD580455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42"/>
      <w:ind w:left="1143" w:hanging="361"/>
      <w:outlineLvl w:val="0"/>
    </w:pPr>
    <w:rPr>
      <w:b/>
      <w:bCs/>
      <w:sz w:val="24"/>
      <w:szCs w:val="24"/>
    </w:rPr>
  </w:style>
  <w:style w:type="paragraph" w:styleId="Heading2">
    <w:name w:val="heading 2"/>
    <w:basedOn w:val="Normal"/>
    <w:uiPriority w:val="9"/>
    <w:unhideWhenUsed/>
    <w:qFormat/>
    <w:pPr>
      <w:ind w:left="5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42"/>
      <w:ind w:left="552"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D57936"/>
    <w:pPr>
      <w:tabs>
        <w:tab w:val="center" w:pos="4513"/>
        <w:tab w:val="right" w:pos="9026"/>
      </w:tabs>
    </w:pPr>
  </w:style>
  <w:style w:type="character" w:customStyle="1" w:styleId="HeaderChar">
    <w:name w:val="Header Char"/>
    <w:basedOn w:val="DefaultParagraphFont"/>
    <w:link w:val="Header"/>
    <w:uiPriority w:val="99"/>
    <w:rsid w:val="00D57936"/>
    <w:rPr>
      <w:rFonts w:ascii="Arial" w:eastAsia="Arial" w:hAnsi="Arial" w:cs="Arial"/>
      <w:lang w:val="en-GB" w:eastAsia="en-GB" w:bidi="en-GB"/>
    </w:rPr>
  </w:style>
  <w:style w:type="paragraph" w:styleId="Footer">
    <w:name w:val="footer"/>
    <w:basedOn w:val="Normal"/>
    <w:link w:val="FooterChar"/>
    <w:uiPriority w:val="99"/>
    <w:unhideWhenUsed/>
    <w:rsid w:val="00D57936"/>
    <w:pPr>
      <w:tabs>
        <w:tab w:val="center" w:pos="4513"/>
        <w:tab w:val="right" w:pos="9026"/>
      </w:tabs>
    </w:pPr>
  </w:style>
  <w:style w:type="character" w:customStyle="1" w:styleId="FooterChar">
    <w:name w:val="Footer Char"/>
    <w:basedOn w:val="DefaultParagraphFont"/>
    <w:link w:val="Footer"/>
    <w:uiPriority w:val="99"/>
    <w:rsid w:val="00D57936"/>
    <w:rPr>
      <w:rFonts w:ascii="Arial" w:eastAsia="Arial" w:hAnsi="Arial" w:cs="Arial"/>
      <w:lang w:val="en-GB" w:eastAsia="en-GB" w:bidi="en-GB"/>
    </w:rPr>
  </w:style>
  <w:style w:type="character" w:styleId="CommentReference">
    <w:name w:val="annotation reference"/>
    <w:basedOn w:val="DefaultParagraphFont"/>
    <w:uiPriority w:val="99"/>
    <w:semiHidden/>
    <w:unhideWhenUsed/>
    <w:rsid w:val="006C3F88"/>
    <w:rPr>
      <w:sz w:val="16"/>
      <w:szCs w:val="16"/>
    </w:rPr>
  </w:style>
  <w:style w:type="paragraph" w:styleId="CommentText">
    <w:name w:val="annotation text"/>
    <w:basedOn w:val="Normal"/>
    <w:link w:val="CommentTextChar"/>
    <w:uiPriority w:val="99"/>
    <w:semiHidden/>
    <w:unhideWhenUsed/>
    <w:rsid w:val="006C3F88"/>
    <w:rPr>
      <w:sz w:val="20"/>
      <w:szCs w:val="20"/>
    </w:rPr>
  </w:style>
  <w:style w:type="character" w:customStyle="1" w:styleId="CommentTextChar">
    <w:name w:val="Comment Text Char"/>
    <w:basedOn w:val="DefaultParagraphFont"/>
    <w:link w:val="CommentText"/>
    <w:uiPriority w:val="99"/>
    <w:semiHidden/>
    <w:rsid w:val="006C3F88"/>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6C3F88"/>
    <w:rPr>
      <w:b/>
      <w:bCs/>
    </w:rPr>
  </w:style>
  <w:style w:type="character" w:customStyle="1" w:styleId="CommentSubjectChar">
    <w:name w:val="Comment Subject Char"/>
    <w:basedOn w:val="CommentTextChar"/>
    <w:link w:val="CommentSubject"/>
    <w:uiPriority w:val="99"/>
    <w:semiHidden/>
    <w:rsid w:val="006C3F88"/>
    <w:rPr>
      <w:rFonts w:ascii="Arial" w:eastAsia="Arial" w:hAnsi="Arial" w:cs="Arial"/>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png"/><Relationship Id="rId18" Type="http://schemas.openxmlformats.org/officeDocument/2006/relationships/hyperlink" Target="mailto:CIPHA@merseycare.nhs.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digital.nhs.uk/services/national-data-opt-out/operational-policy-guidance-document/appendix-2-definitions"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digital.nhs.uk/services/national-data-opt-out/operational-policy-guidance-document/appendix-2-definition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7557</Words>
  <Characters>43078</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Sanderson</dc:creator>
  <cp:lastModifiedBy>Joanna Gilmore</cp:lastModifiedBy>
  <cp:revision>2</cp:revision>
  <dcterms:created xsi:type="dcterms:W3CDTF">2022-06-07T11:04:00Z</dcterms:created>
  <dcterms:modified xsi:type="dcterms:W3CDTF">2022-06-07T11:04:00Z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2021-11-24T00:00:00Z</vt:filetime>
  </property>
  <property fmtid="{D5CDD505-2E9C-101B-9397-08002B2CF9AE}" pid="3" name="Creator">
    <vt:lpwstr>Acrobat PDFMaker 17 for Word</vt:lpwstr>
  </property>
  <property fmtid="{D5CDD505-2E9C-101B-9397-08002B2CF9AE}" pid="4" name="LastSaved">
    <vt:filetime>2022-02-25T00:00:00Z</vt:filetime>
  </property>
</Properties>
</file>